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9" w:rsidRPr="009F2B36" w:rsidRDefault="00C31059" w:rsidP="00C31059">
      <w:pPr>
        <w:jc w:val="center"/>
        <w:rPr>
          <w:rFonts w:ascii="Times New Roman" w:hAnsi="Times New Roman" w:cs="Times New Roman"/>
          <w:b/>
          <w:sz w:val="24"/>
          <w:szCs w:val="24"/>
        </w:rPr>
      </w:pPr>
      <w:r>
        <w:rPr>
          <w:rFonts w:ascii="Times New Roman" w:hAnsi="Times New Roman" w:cs="Times New Roman"/>
          <w:b/>
          <w:sz w:val="24"/>
          <w:szCs w:val="24"/>
        </w:rPr>
        <w:t>LCC 402</w:t>
      </w:r>
    </w:p>
    <w:p w:rsidR="00C31059" w:rsidRPr="009F2B36" w:rsidRDefault="00C31059" w:rsidP="00C31059">
      <w:pPr>
        <w:jc w:val="center"/>
        <w:rPr>
          <w:rFonts w:ascii="Times New Roman" w:hAnsi="Times New Roman" w:cs="Times New Roman"/>
          <w:b/>
          <w:sz w:val="24"/>
          <w:szCs w:val="24"/>
        </w:rPr>
      </w:pPr>
      <w:r>
        <w:rPr>
          <w:rFonts w:ascii="Times New Roman" w:hAnsi="Times New Roman" w:cs="Times New Roman"/>
          <w:b/>
          <w:sz w:val="24"/>
          <w:szCs w:val="24"/>
        </w:rPr>
        <w:t xml:space="preserve">GROUP </w:t>
      </w:r>
      <w:r w:rsidRPr="009F2B36">
        <w:rPr>
          <w:rFonts w:ascii="Times New Roman" w:hAnsi="Times New Roman" w:cs="Times New Roman"/>
          <w:b/>
          <w:sz w:val="24"/>
          <w:szCs w:val="24"/>
        </w:rPr>
        <w:t>ASSIGNMENT</w:t>
      </w:r>
    </w:p>
    <w:p w:rsidR="00C31059" w:rsidRPr="009F2B36" w:rsidRDefault="00C31059" w:rsidP="00C31059">
      <w:pPr>
        <w:rPr>
          <w:rFonts w:ascii="Times New Roman" w:hAnsi="Times New Roman" w:cs="Times New Roman"/>
          <w:b/>
          <w:sz w:val="24"/>
          <w:szCs w:val="24"/>
        </w:rPr>
      </w:pPr>
      <w:r>
        <w:rPr>
          <w:rFonts w:ascii="Times New Roman" w:hAnsi="Times New Roman" w:cs="Times New Roman"/>
          <w:b/>
          <w:sz w:val="24"/>
          <w:szCs w:val="24"/>
        </w:rPr>
        <w:t>GROUP 1</w:t>
      </w:r>
    </w:p>
    <w:p w:rsidR="00C31059" w:rsidRPr="009F2B36" w:rsidRDefault="00C31059" w:rsidP="00C31059">
      <w:pPr>
        <w:rPr>
          <w:rFonts w:ascii="Times New Roman" w:hAnsi="Times New Roman" w:cs="Times New Roman"/>
          <w:sz w:val="24"/>
          <w:szCs w:val="24"/>
        </w:rPr>
      </w:pPr>
      <w:r w:rsidRPr="009F2B36">
        <w:rPr>
          <w:rFonts w:ascii="Times New Roman" w:hAnsi="Times New Roman" w:cs="Times New Roman"/>
          <w:spacing w:val="2"/>
          <w:sz w:val="24"/>
          <w:szCs w:val="24"/>
        </w:rPr>
        <w:t xml:space="preserve">Munyah Ltd. is an expanding company and the following accounts relate to its operations for the years </w:t>
      </w:r>
      <w:r>
        <w:rPr>
          <w:rFonts w:ascii="Times New Roman" w:hAnsi="Times New Roman" w:cs="Times New Roman"/>
          <w:spacing w:val="2"/>
          <w:sz w:val="24"/>
          <w:szCs w:val="24"/>
        </w:rPr>
        <w:t>2009</w:t>
      </w:r>
      <w:r w:rsidRPr="009F2B36">
        <w:rPr>
          <w:rFonts w:ascii="Times New Roman" w:hAnsi="Times New Roman" w:cs="Times New Roman"/>
          <w:spacing w:val="2"/>
          <w:sz w:val="24"/>
          <w:szCs w:val="24"/>
        </w:rPr>
        <w:t xml:space="preserve"> and </w:t>
      </w:r>
      <w:r>
        <w:rPr>
          <w:rFonts w:ascii="Times New Roman" w:hAnsi="Times New Roman" w:cs="Times New Roman"/>
          <w:sz w:val="24"/>
          <w:szCs w:val="24"/>
        </w:rPr>
        <w:t>201</w:t>
      </w:r>
      <w:r w:rsidRPr="009F2B36">
        <w:rPr>
          <w:rFonts w:ascii="Times New Roman" w:hAnsi="Times New Roman" w:cs="Times New Roman"/>
          <w:sz w:val="24"/>
          <w:szCs w:val="24"/>
        </w:rPr>
        <w:t>0:</w:t>
      </w:r>
    </w:p>
    <w:p w:rsidR="00C31059" w:rsidRPr="009F2B36" w:rsidRDefault="00C31059" w:rsidP="00C31059">
      <w:pPr>
        <w:ind w:firstLine="720"/>
        <w:rPr>
          <w:rFonts w:ascii="Times New Roman" w:hAnsi="Times New Roman" w:cs="Times New Roman"/>
          <w:sz w:val="24"/>
          <w:szCs w:val="24"/>
        </w:rPr>
      </w:pPr>
    </w:p>
    <w:tbl>
      <w:tblPr>
        <w:tblW w:w="0" w:type="auto"/>
        <w:tblInd w:w="708" w:type="dxa"/>
        <w:tblLook w:val="01E0"/>
      </w:tblPr>
      <w:tblGrid>
        <w:gridCol w:w="3720"/>
        <w:gridCol w:w="1228"/>
        <w:gridCol w:w="1772"/>
      </w:tblGrid>
      <w:tr w:rsidR="00C31059" w:rsidRPr="009F2B36" w:rsidTr="00CB074C">
        <w:tc>
          <w:tcPr>
            <w:tcW w:w="6720" w:type="dxa"/>
            <w:gridSpan w:val="3"/>
            <w:tcBorders>
              <w:bottom w:val="single" w:sz="4" w:space="0" w:color="auto"/>
            </w:tcBorders>
          </w:tcPr>
          <w:p w:rsidR="00C31059" w:rsidRPr="009F2B36" w:rsidRDefault="00C31059" w:rsidP="00CB074C">
            <w:pPr>
              <w:jc w:val="center"/>
              <w:rPr>
                <w:rFonts w:ascii="Times New Roman" w:hAnsi="Times New Roman" w:cs="Times New Roman"/>
                <w:b/>
                <w:sz w:val="24"/>
                <w:szCs w:val="24"/>
              </w:rPr>
            </w:pPr>
            <w:r>
              <w:rPr>
                <w:rFonts w:ascii="Times New Roman" w:hAnsi="Times New Roman" w:cs="Times New Roman"/>
                <w:b/>
                <w:sz w:val="24"/>
                <w:szCs w:val="24"/>
              </w:rPr>
              <w:t xml:space="preserve">Income </w:t>
            </w:r>
            <w:r w:rsidRPr="009F2B36">
              <w:rPr>
                <w:rFonts w:ascii="Times New Roman" w:hAnsi="Times New Roman" w:cs="Times New Roman"/>
                <w:b/>
                <w:sz w:val="24"/>
                <w:szCs w:val="24"/>
              </w:rPr>
              <w:t>statement for the year ended 30 June</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Pr>
                <w:rFonts w:ascii="Times New Roman" w:hAnsi="Times New Roman" w:cs="Times New Roman"/>
                <w:b/>
                <w:sz w:val="24"/>
                <w:szCs w:val="24"/>
              </w:rPr>
              <w:t>2009</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Sales</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3,000,000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4,800,000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Less:</w:t>
            </w:r>
            <w:r w:rsidRPr="009F2B36">
              <w:rPr>
                <w:rFonts w:ascii="Times New Roman" w:hAnsi="Times New Roman" w:cs="Times New Roman"/>
                <w:sz w:val="24"/>
                <w:szCs w:val="24"/>
              </w:rPr>
              <w:t xml:space="preserve"> cost of goods sold</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1,650,000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2,700,000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Gross profit</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1,150,000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2,100,000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Less:</w:t>
            </w:r>
            <w:r w:rsidRPr="009F2B36">
              <w:rPr>
                <w:rFonts w:ascii="Times New Roman" w:hAnsi="Times New Roman" w:cs="Times New Roman"/>
                <w:sz w:val="24"/>
                <w:szCs w:val="24"/>
              </w:rPr>
              <w:t xml:space="preserve"> trading expenses</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675,000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825,000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Trading profit</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675,000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1,275,000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Less:</w:t>
            </w:r>
            <w:r w:rsidRPr="009F2B36">
              <w:rPr>
                <w:rFonts w:ascii="Times New Roman" w:hAnsi="Times New Roman" w:cs="Times New Roman"/>
                <w:sz w:val="24"/>
                <w:szCs w:val="24"/>
              </w:rPr>
              <w:t xml:space="preserve"> Debenture interest</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37,500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37,500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 before taxation</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637,500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1,275,000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 xml:space="preserve">Less: </w:t>
            </w:r>
            <w:r w:rsidRPr="009F2B36">
              <w:rPr>
                <w:rFonts w:ascii="Times New Roman" w:hAnsi="Times New Roman" w:cs="Times New Roman"/>
                <w:sz w:val="24"/>
                <w:szCs w:val="24"/>
              </w:rPr>
              <w:t>Corporation tax</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240,000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480,000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 after taxation</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397,500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757,500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Less:</w:t>
            </w:r>
            <w:r w:rsidRPr="009F2B36">
              <w:rPr>
                <w:rFonts w:ascii="Times New Roman" w:hAnsi="Times New Roman" w:cs="Times New Roman"/>
                <w:sz w:val="24"/>
                <w:szCs w:val="24"/>
              </w:rPr>
              <w:t xml:space="preserve"> Ordinary share dividend</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187,500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262,500</w:t>
            </w:r>
          </w:p>
        </w:tc>
      </w:tr>
      <w:tr w:rsidR="00C31059" w:rsidRPr="009F2B36" w:rsidTr="00CB074C">
        <w:tc>
          <w:tcPr>
            <w:tcW w:w="372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Undistributed profit for the year</w:t>
            </w:r>
          </w:p>
        </w:tc>
        <w:tc>
          <w:tcPr>
            <w:tcW w:w="122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210,000</w:t>
            </w:r>
          </w:p>
        </w:tc>
        <w:tc>
          <w:tcPr>
            <w:tcW w:w="1772"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495,000</w:t>
            </w:r>
          </w:p>
        </w:tc>
      </w:tr>
    </w:tbl>
    <w:p w:rsidR="00C31059" w:rsidRPr="009F2B36" w:rsidRDefault="00C31059" w:rsidP="00C31059">
      <w:pPr>
        <w:rPr>
          <w:rFonts w:ascii="Times New Roman" w:hAnsi="Times New Roman" w:cs="Times New Roman"/>
          <w:sz w:val="24"/>
          <w:szCs w:val="24"/>
        </w:rPr>
      </w:pPr>
    </w:p>
    <w:tbl>
      <w:tblPr>
        <w:tblW w:w="8388" w:type="dxa"/>
        <w:tblLook w:val="01E0"/>
      </w:tblPr>
      <w:tblGrid>
        <w:gridCol w:w="3074"/>
        <w:gridCol w:w="1437"/>
        <w:gridCol w:w="1176"/>
        <w:gridCol w:w="1365"/>
        <w:gridCol w:w="1336"/>
      </w:tblGrid>
      <w:tr w:rsidR="00C31059" w:rsidRPr="009F2B36" w:rsidTr="00CB074C">
        <w:trPr>
          <w:trHeight w:val="328"/>
        </w:trPr>
        <w:tc>
          <w:tcPr>
            <w:tcW w:w="3108" w:type="dxa"/>
            <w:tcBorders>
              <w:bottom w:val="single" w:sz="4" w:space="0" w:color="auto"/>
            </w:tcBorders>
          </w:tcPr>
          <w:p w:rsidR="00C31059" w:rsidRPr="009F2B36" w:rsidRDefault="00C31059" w:rsidP="00CB074C">
            <w:pPr>
              <w:rPr>
                <w:rFonts w:ascii="Times New Roman" w:hAnsi="Times New Roman" w:cs="Times New Roman"/>
                <w:b/>
                <w:sz w:val="24"/>
                <w:szCs w:val="24"/>
              </w:rPr>
            </w:pPr>
            <w:r>
              <w:rPr>
                <w:rFonts w:ascii="Times New Roman" w:hAnsi="Times New Roman" w:cs="Times New Roman"/>
                <w:b/>
                <w:sz w:val="24"/>
                <w:szCs w:val="24"/>
              </w:rPr>
              <w:t>Statement of Financial Position</w:t>
            </w:r>
            <w:r w:rsidRPr="009F2B36">
              <w:rPr>
                <w:rFonts w:ascii="Times New Roman" w:hAnsi="Times New Roman" w:cs="Times New Roman"/>
                <w:b/>
                <w:sz w:val="24"/>
                <w:szCs w:val="24"/>
              </w:rPr>
              <w:t xml:space="preserve"> as at 30 June</w:t>
            </w:r>
          </w:p>
        </w:tc>
        <w:tc>
          <w:tcPr>
            <w:tcW w:w="2584" w:type="dxa"/>
            <w:gridSpan w:val="2"/>
            <w:tcBorders>
              <w:bottom w:val="single" w:sz="4" w:space="0" w:color="auto"/>
            </w:tcBorders>
          </w:tcPr>
          <w:p w:rsidR="00C31059" w:rsidRDefault="00C31059" w:rsidP="00CB074C">
            <w:pPr>
              <w:jc w:val="center"/>
              <w:rPr>
                <w:rFonts w:ascii="Times New Roman" w:hAnsi="Times New Roman" w:cs="Times New Roman"/>
                <w:b/>
                <w:sz w:val="24"/>
                <w:szCs w:val="24"/>
              </w:rPr>
            </w:pPr>
          </w:p>
          <w:p w:rsidR="00C31059" w:rsidRPr="009F2B36" w:rsidRDefault="00C31059" w:rsidP="00CB074C">
            <w:pPr>
              <w:jc w:val="center"/>
              <w:rPr>
                <w:rFonts w:ascii="Times New Roman" w:hAnsi="Times New Roman" w:cs="Times New Roman"/>
                <w:b/>
                <w:sz w:val="24"/>
                <w:szCs w:val="24"/>
              </w:rPr>
            </w:pPr>
            <w:r>
              <w:rPr>
                <w:rFonts w:ascii="Times New Roman" w:hAnsi="Times New Roman" w:cs="Times New Roman"/>
                <w:b/>
                <w:sz w:val="24"/>
                <w:szCs w:val="24"/>
              </w:rPr>
              <w:t>2009</w:t>
            </w:r>
          </w:p>
        </w:tc>
        <w:tc>
          <w:tcPr>
            <w:tcW w:w="2696" w:type="dxa"/>
            <w:gridSpan w:val="2"/>
            <w:tcBorders>
              <w:bottom w:val="single" w:sz="4" w:space="0" w:color="auto"/>
            </w:tcBorders>
          </w:tcPr>
          <w:p w:rsidR="00C31059" w:rsidRDefault="00C31059" w:rsidP="00CB074C">
            <w:pPr>
              <w:jc w:val="center"/>
              <w:rPr>
                <w:rFonts w:ascii="Times New Roman" w:hAnsi="Times New Roman" w:cs="Times New Roman"/>
                <w:b/>
                <w:sz w:val="24"/>
                <w:szCs w:val="24"/>
              </w:rPr>
            </w:pPr>
          </w:p>
          <w:p w:rsidR="00C31059" w:rsidRPr="009F2B36" w:rsidRDefault="00C31059" w:rsidP="00CB074C">
            <w:pPr>
              <w:jc w:val="center"/>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0</w:t>
            </w: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w:t>
            </w: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Fixed assets at cost</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1,500,000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2,100,000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28"/>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Less: Depreciation</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300,000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1,200,000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375,000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1,725,000</w:t>
            </w: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 xml:space="preserve">      Current assets: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28"/>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Stock</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600,000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825,000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Debtors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375,000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525,000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Cash</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120,000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1,350,000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28"/>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Less: current liabilities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1,095,000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Creditors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217,500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300,000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Taxation</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240,000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480,000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28"/>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Proposed dividend</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187,500</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262,500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Bank overdraft</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_______</w:t>
            </w: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97,500</w:t>
            </w: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328"/>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(645,000)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(1,140,000)</w:t>
            </w: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1,650,000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1,935,000</w:t>
            </w:r>
          </w:p>
        </w:tc>
      </w:tr>
      <w:tr w:rsidR="00C31059" w:rsidRPr="009F2B36" w:rsidTr="00CB074C">
        <w:trPr>
          <w:trHeight w:val="303"/>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Financed by:</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rPr>
          <w:trHeight w:val="630"/>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Ordinary share capital</w:t>
            </w:r>
          </w:p>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(Authorised and issued)</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750,000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750,000</w:t>
            </w:r>
          </w:p>
        </w:tc>
      </w:tr>
      <w:tr w:rsidR="00C31059" w:rsidRPr="009F2B36" w:rsidTr="00CB074C">
        <w:trPr>
          <w:trHeight w:val="182"/>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Undistributed profits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525,000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1,020,000</w:t>
            </w:r>
          </w:p>
        </w:tc>
      </w:tr>
      <w:tr w:rsidR="00C31059" w:rsidRPr="009F2B36" w:rsidTr="00CB074C">
        <w:trPr>
          <w:trHeight w:val="182"/>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10% debentures</w:t>
            </w: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375,000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165,000</w:t>
            </w:r>
          </w:p>
        </w:tc>
      </w:tr>
      <w:tr w:rsidR="00C31059" w:rsidRPr="009F2B36" w:rsidTr="00CB074C">
        <w:trPr>
          <w:trHeight w:val="182"/>
        </w:trPr>
        <w:tc>
          <w:tcPr>
            <w:tcW w:w="310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1,650,000</w:t>
            </w:r>
          </w:p>
        </w:tc>
        <w:tc>
          <w:tcPr>
            <w:tcW w:w="1369"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1,935,000</w:t>
            </w:r>
          </w:p>
        </w:tc>
      </w:tr>
    </w:tbl>
    <w:p w:rsidR="00C31059" w:rsidRPr="009F2B36" w:rsidRDefault="00C31059" w:rsidP="00C31059">
      <w:pPr>
        <w:rPr>
          <w:rFonts w:ascii="Times New Roman" w:hAnsi="Times New Roman" w:cs="Times New Roman"/>
          <w:sz w:val="24"/>
          <w:szCs w:val="24"/>
        </w:rPr>
      </w:pPr>
    </w:p>
    <w:p w:rsidR="00C31059" w:rsidRPr="009F2B36" w:rsidRDefault="00C31059" w:rsidP="00C31059">
      <w:pPr>
        <w:rPr>
          <w:rFonts w:ascii="Times New Roman" w:hAnsi="Times New Roman" w:cs="Times New Roman"/>
          <w:b/>
          <w:bCs/>
          <w:sz w:val="24"/>
          <w:szCs w:val="24"/>
        </w:rPr>
      </w:pPr>
      <w:r w:rsidRPr="009F2B36">
        <w:rPr>
          <w:rFonts w:ascii="Times New Roman" w:hAnsi="Times New Roman" w:cs="Times New Roman"/>
          <w:b/>
          <w:bCs/>
          <w:sz w:val="24"/>
          <w:szCs w:val="24"/>
        </w:rPr>
        <w:t>Required:</w:t>
      </w:r>
    </w:p>
    <w:p w:rsidR="00C31059" w:rsidRPr="009F2B36" w:rsidRDefault="00C31059" w:rsidP="00C31059">
      <w:pPr>
        <w:tabs>
          <w:tab w:val="left" w:pos="684"/>
        </w:tabs>
        <w:spacing w:line="252" w:lineRule="atLeast"/>
        <w:ind w:left="684" w:hanging="684"/>
        <w:rPr>
          <w:rFonts w:ascii="Times New Roman" w:hAnsi="Times New Roman" w:cs="Times New Roman"/>
          <w:spacing w:val="1"/>
          <w:sz w:val="24"/>
          <w:szCs w:val="24"/>
        </w:rPr>
      </w:pPr>
      <w:r w:rsidRPr="009F2B36">
        <w:rPr>
          <w:rFonts w:ascii="Times New Roman" w:hAnsi="Times New Roman" w:cs="Times New Roman"/>
          <w:spacing w:val="-1"/>
          <w:sz w:val="24"/>
          <w:szCs w:val="24"/>
        </w:rPr>
        <w:t>(i)</w:t>
      </w:r>
      <w:r w:rsidRPr="009F2B36">
        <w:rPr>
          <w:rFonts w:ascii="Times New Roman" w:hAnsi="Times New Roman" w:cs="Times New Roman"/>
          <w:spacing w:val="-1"/>
          <w:sz w:val="24"/>
          <w:szCs w:val="24"/>
        </w:rPr>
        <w:tab/>
      </w:r>
      <w:r w:rsidRPr="009F2B36">
        <w:rPr>
          <w:rFonts w:ascii="Times New Roman" w:hAnsi="Times New Roman" w:cs="Times New Roman"/>
          <w:spacing w:val="3"/>
          <w:sz w:val="24"/>
          <w:szCs w:val="24"/>
        </w:rPr>
        <w:t xml:space="preserve">Compute six accounting ratios </w:t>
      </w:r>
      <w:r w:rsidRPr="009F2B36">
        <w:rPr>
          <w:rFonts w:ascii="Times New Roman" w:hAnsi="Times New Roman" w:cs="Times New Roman"/>
          <w:spacing w:val="-2"/>
          <w:sz w:val="24"/>
          <w:szCs w:val="24"/>
        </w:rPr>
        <w:t xml:space="preserve">for both </w:t>
      </w:r>
      <w:r>
        <w:rPr>
          <w:rFonts w:ascii="Times New Roman" w:hAnsi="Times New Roman" w:cs="Times New Roman"/>
          <w:spacing w:val="-2"/>
          <w:sz w:val="24"/>
          <w:szCs w:val="24"/>
        </w:rPr>
        <w:t>2009</w:t>
      </w:r>
      <w:r w:rsidRPr="009F2B36">
        <w:rPr>
          <w:rFonts w:ascii="Times New Roman" w:hAnsi="Times New Roman" w:cs="Times New Roman"/>
          <w:spacing w:val="-2"/>
          <w:sz w:val="24"/>
          <w:szCs w:val="24"/>
        </w:rPr>
        <w:t xml:space="preserve"> and </w:t>
      </w:r>
      <w:r>
        <w:rPr>
          <w:rFonts w:ascii="Times New Roman" w:hAnsi="Times New Roman" w:cs="Times New Roman"/>
          <w:spacing w:val="-2"/>
          <w:sz w:val="24"/>
          <w:szCs w:val="24"/>
        </w:rPr>
        <w:t>2010</w:t>
      </w:r>
      <w:r w:rsidRPr="009F2B36">
        <w:rPr>
          <w:rFonts w:ascii="Times New Roman" w:hAnsi="Times New Roman" w:cs="Times New Roman"/>
          <w:spacing w:val="-2"/>
          <w:sz w:val="24"/>
          <w:szCs w:val="24"/>
        </w:rPr>
        <w:t xml:space="preserve"> which you feel would be of particular value in assessing th</w:t>
      </w:r>
      <w:r w:rsidRPr="009F2B36">
        <w:rPr>
          <w:rFonts w:ascii="Times New Roman" w:hAnsi="Times New Roman" w:cs="Times New Roman"/>
          <w:spacing w:val="-3"/>
          <w:sz w:val="24"/>
          <w:szCs w:val="24"/>
        </w:rPr>
        <w:t>e</w:t>
      </w:r>
      <w:r w:rsidRPr="009F2B36">
        <w:rPr>
          <w:rFonts w:ascii="Times New Roman" w:hAnsi="Times New Roman" w:cs="Times New Roman"/>
          <w:sz w:val="24"/>
          <w:szCs w:val="24"/>
        </w:rPr>
        <w:t xml:space="preserve"> Profitability and Liquidity of Munyah Lt</w:t>
      </w:r>
      <w:r>
        <w:rPr>
          <w:rFonts w:ascii="Times New Roman" w:hAnsi="Times New Roman" w:cs="Times New Roman"/>
          <w:sz w:val="24"/>
          <w:szCs w:val="24"/>
        </w:rPr>
        <w:t>d</w:t>
      </w:r>
    </w:p>
    <w:p w:rsidR="00C31059" w:rsidRPr="009F2B36" w:rsidRDefault="00C31059" w:rsidP="00C31059">
      <w:pPr>
        <w:tabs>
          <w:tab w:val="left" w:pos="684"/>
        </w:tabs>
        <w:spacing w:before="252"/>
        <w:ind w:left="684" w:hanging="684"/>
        <w:rPr>
          <w:rFonts w:ascii="Times New Roman" w:hAnsi="Times New Roman" w:cs="Times New Roman"/>
          <w:spacing w:val="2"/>
          <w:sz w:val="24"/>
          <w:szCs w:val="24"/>
        </w:rPr>
      </w:pPr>
      <w:r w:rsidRPr="009F2B36">
        <w:rPr>
          <w:rFonts w:ascii="Times New Roman" w:hAnsi="Times New Roman" w:cs="Times New Roman"/>
          <w:spacing w:val="2"/>
          <w:sz w:val="24"/>
          <w:szCs w:val="24"/>
        </w:rPr>
        <w:lastRenderedPageBreak/>
        <w:t>(ii)</w:t>
      </w:r>
      <w:r w:rsidRPr="009F2B36">
        <w:rPr>
          <w:rFonts w:ascii="Times New Roman" w:hAnsi="Times New Roman" w:cs="Times New Roman"/>
          <w:spacing w:val="2"/>
          <w:sz w:val="24"/>
          <w:szCs w:val="24"/>
        </w:rPr>
        <w:tab/>
      </w:r>
      <w:r w:rsidRPr="009F2B36">
        <w:rPr>
          <w:rFonts w:ascii="Times New Roman" w:hAnsi="Times New Roman" w:cs="Times New Roman"/>
          <w:sz w:val="24"/>
          <w:szCs w:val="24"/>
        </w:rPr>
        <w:t>Comment on the current position of the company with the aid of the accounting ratios computed in (i) above and any oth</w:t>
      </w:r>
      <w:r w:rsidRPr="009F2B36">
        <w:rPr>
          <w:rFonts w:ascii="Times New Roman" w:hAnsi="Times New Roman" w:cs="Times New Roman"/>
          <w:spacing w:val="1"/>
          <w:sz w:val="24"/>
          <w:szCs w:val="24"/>
        </w:rPr>
        <w:t>er information that you consider to be relevant.</w:t>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r w:rsidRPr="009F2B36">
        <w:rPr>
          <w:rFonts w:ascii="Times New Roman" w:hAnsi="Times New Roman" w:cs="Times New Roman"/>
          <w:spacing w:val="1"/>
          <w:sz w:val="24"/>
          <w:szCs w:val="24"/>
        </w:rPr>
        <w:tab/>
      </w:r>
    </w:p>
    <w:p w:rsidR="00C31059" w:rsidRPr="009F2B36" w:rsidRDefault="00C31059" w:rsidP="00C31059">
      <w:pPr>
        <w:rPr>
          <w:rFonts w:ascii="Times New Roman" w:hAnsi="Times New Roman" w:cs="Times New Roman"/>
          <w:b/>
          <w:sz w:val="24"/>
          <w:szCs w:val="24"/>
        </w:rPr>
      </w:pPr>
    </w:p>
    <w:p w:rsidR="00C31059" w:rsidRPr="009F2B36" w:rsidRDefault="00C31059" w:rsidP="00C31059">
      <w:pPr>
        <w:rPr>
          <w:rFonts w:ascii="Times New Roman" w:hAnsi="Times New Roman" w:cs="Times New Roman"/>
          <w:b/>
          <w:sz w:val="24"/>
          <w:szCs w:val="24"/>
        </w:rPr>
      </w:pPr>
      <w:r>
        <w:rPr>
          <w:rFonts w:ascii="Times New Roman" w:hAnsi="Times New Roman" w:cs="Times New Roman"/>
          <w:b/>
          <w:sz w:val="24"/>
          <w:szCs w:val="24"/>
        </w:rPr>
        <w:t>GROUP 2</w:t>
      </w:r>
    </w:p>
    <w:p w:rsidR="00C31059" w:rsidRPr="009F2B36" w:rsidRDefault="00C31059" w:rsidP="00C31059">
      <w:pPr>
        <w:pStyle w:val="Style1"/>
        <w:widowControl w:val="0"/>
        <w:adjustRightInd/>
        <w:spacing w:after="120"/>
        <w:ind w:left="43"/>
        <w:rPr>
          <w:b/>
          <w:bCs/>
          <w:spacing w:val="-2"/>
          <w:sz w:val="24"/>
        </w:rPr>
      </w:pPr>
      <w:r w:rsidRPr="009F2B36">
        <w:rPr>
          <w:spacing w:val="-1"/>
          <w:sz w:val="24"/>
        </w:rPr>
        <w:t xml:space="preserve">The following information has been extracted from the accounts of Madaraka Investments Ltd. </w:t>
      </w:r>
      <w:r w:rsidRPr="009F2B36">
        <w:rPr>
          <w:spacing w:val="5"/>
          <w:sz w:val="24"/>
        </w:rPr>
        <w:t>shown.</w:t>
      </w:r>
    </w:p>
    <w:p w:rsidR="00C31059" w:rsidRPr="009F2B36" w:rsidRDefault="00C31059" w:rsidP="00C31059">
      <w:pPr>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Income</w:t>
      </w:r>
      <w:r w:rsidRPr="009F2B36">
        <w:rPr>
          <w:rFonts w:ascii="Times New Roman" w:hAnsi="Times New Roman" w:cs="Times New Roman"/>
          <w:b/>
          <w:bCs/>
          <w:spacing w:val="-1"/>
          <w:sz w:val="24"/>
          <w:szCs w:val="24"/>
        </w:rPr>
        <w:t xml:space="preserve"> statement for the year ended 31 December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764"/>
        <w:gridCol w:w="1766"/>
      </w:tblGrid>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b/>
                <w:bCs/>
                <w:spacing w:val="-3"/>
                <w:sz w:val="24"/>
                <w:szCs w:val="24"/>
              </w:rPr>
            </w:pP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b/>
                <w:bCs/>
                <w:spacing w:val="-3"/>
                <w:sz w:val="24"/>
                <w:szCs w:val="24"/>
              </w:rPr>
            </w:pPr>
            <w:r w:rsidRPr="009F2B36">
              <w:rPr>
                <w:rFonts w:ascii="Times New Roman" w:hAnsi="Times New Roman" w:cs="Times New Roman"/>
                <w:b/>
                <w:bCs/>
                <w:spacing w:val="-5"/>
                <w:sz w:val="24"/>
                <w:szCs w:val="24"/>
              </w:rPr>
              <w:t>20</w:t>
            </w:r>
            <w:r>
              <w:rPr>
                <w:rFonts w:ascii="Times New Roman" w:hAnsi="Times New Roman" w:cs="Times New Roman"/>
                <w:b/>
                <w:bCs/>
                <w:spacing w:val="-5"/>
                <w:sz w:val="24"/>
                <w:szCs w:val="24"/>
              </w:rPr>
              <w:t>1</w:t>
            </w:r>
            <w:r w:rsidRPr="009F2B36">
              <w:rPr>
                <w:rFonts w:ascii="Times New Roman" w:hAnsi="Times New Roman" w:cs="Times New Roman"/>
                <w:b/>
                <w:bCs/>
                <w:spacing w:val="-5"/>
                <w:sz w:val="24"/>
                <w:szCs w:val="24"/>
              </w:rPr>
              <w:t>1</w:t>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b/>
                <w:bCs/>
                <w:spacing w:val="-3"/>
                <w:sz w:val="24"/>
                <w:szCs w:val="24"/>
              </w:rPr>
            </w:pPr>
            <w:r w:rsidRPr="009F2B36">
              <w:rPr>
                <w:rFonts w:ascii="Times New Roman" w:hAnsi="Times New Roman" w:cs="Times New Roman"/>
                <w:b/>
                <w:bCs/>
                <w:spacing w:val="-3"/>
                <w:sz w:val="24"/>
                <w:szCs w:val="24"/>
              </w:rPr>
              <w:t>20</w:t>
            </w:r>
            <w:r>
              <w:rPr>
                <w:rFonts w:ascii="Times New Roman" w:hAnsi="Times New Roman" w:cs="Times New Roman"/>
                <w:b/>
                <w:bCs/>
                <w:spacing w:val="-3"/>
                <w:sz w:val="24"/>
                <w:szCs w:val="24"/>
              </w:rPr>
              <w:t>1</w:t>
            </w:r>
            <w:r w:rsidRPr="009F2B36">
              <w:rPr>
                <w:rFonts w:ascii="Times New Roman" w:hAnsi="Times New Roman" w:cs="Times New Roman"/>
                <w:b/>
                <w:bCs/>
                <w:spacing w:val="-3"/>
                <w:sz w:val="24"/>
                <w:szCs w:val="24"/>
              </w:rPr>
              <w:t>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b/>
                <w:bCs/>
                <w:spacing w:val="-3"/>
                <w:sz w:val="24"/>
                <w:szCs w:val="24"/>
              </w:rPr>
            </w:pP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b/>
                <w:bCs/>
                <w:spacing w:val="-5"/>
                <w:sz w:val="24"/>
                <w:szCs w:val="24"/>
              </w:rPr>
            </w:pPr>
            <w:r w:rsidRPr="009F2B36">
              <w:rPr>
                <w:rFonts w:ascii="Times New Roman" w:hAnsi="Times New Roman" w:cs="Times New Roman"/>
                <w:b/>
                <w:bCs/>
                <w:spacing w:val="-5"/>
                <w:sz w:val="24"/>
                <w:szCs w:val="24"/>
              </w:rPr>
              <w:t>Sh. `000'</w:t>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b/>
                <w:bCs/>
                <w:spacing w:val="-3"/>
                <w:sz w:val="24"/>
                <w:szCs w:val="24"/>
              </w:rPr>
            </w:pPr>
            <w:r w:rsidRPr="009F2B36">
              <w:rPr>
                <w:rFonts w:ascii="Times New Roman" w:hAnsi="Times New Roman" w:cs="Times New Roman"/>
                <w:b/>
                <w:bCs/>
                <w:spacing w:val="2"/>
                <w:sz w:val="24"/>
                <w:szCs w:val="24"/>
              </w:rPr>
              <w:t>Sh'000'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z w:val="24"/>
                <w:szCs w:val="24"/>
              </w:rPr>
            </w:pPr>
            <w:r w:rsidRPr="009F2B36">
              <w:rPr>
                <w:rFonts w:ascii="Times New Roman" w:hAnsi="Times New Roman" w:cs="Times New Roman"/>
                <w:sz w:val="24"/>
                <w:szCs w:val="24"/>
              </w:rPr>
              <w:t>Sales</w:t>
            </w: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b/>
                <w:bCs/>
                <w:spacing w:val="-5"/>
                <w:sz w:val="24"/>
                <w:szCs w:val="24"/>
              </w:rPr>
            </w:pPr>
            <w:r w:rsidRPr="009F2B36">
              <w:rPr>
                <w:rFonts w:ascii="Times New Roman" w:hAnsi="Times New Roman" w:cs="Times New Roman"/>
                <w:spacing w:val="-3"/>
                <w:sz w:val="24"/>
                <w:szCs w:val="24"/>
              </w:rPr>
              <w:t>115,200</w:t>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b/>
                <w:bCs/>
                <w:spacing w:val="2"/>
                <w:sz w:val="24"/>
                <w:szCs w:val="24"/>
              </w:rPr>
            </w:pPr>
            <w:r w:rsidRPr="009F2B36">
              <w:rPr>
                <w:rFonts w:ascii="Times New Roman" w:hAnsi="Times New Roman" w:cs="Times New Roman"/>
                <w:spacing w:val="-4"/>
                <w:sz w:val="24"/>
                <w:szCs w:val="24"/>
              </w:rPr>
              <w:t>72.000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z w:val="24"/>
                <w:szCs w:val="24"/>
              </w:rPr>
            </w:pPr>
            <w:r w:rsidRPr="009F2B36">
              <w:rPr>
                <w:rFonts w:ascii="Times New Roman" w:hAnsi="Times New Roman" w:cs="Times New Roman"/>
                <w:spacing w:val="-4"/>
                <w:sz w:val="24"/>
                <w:szCs w:val="24"/>
              </w:rPr>
              <w:t>Cost of goods sold</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3"/>
                <w:sz w:val="24"/>
                <w:szCs w:val="24"/>
              </w:rPr>
            </w:pPr>
            <w:r w:rsidRPr="009F2B36">
              <w:rPr>
                <w:rFonts w:ascii="Times New Roman" w:hAnsi="Times New Roman" w:cs="Times New Roman"/>
                <w:spacing w:val="-12"/>
                <w:sz w:val="24"/>
                <w:szCs w:val="24"/>
              </w:rPr>
              <w:t xml:space="preserve">  </w:t>
            </w:r>
            <w:r w:rsidRPr="009F2B36">
              <w:rPr>
                <w:rFonts w:ascii="Times New Roman" w:hAnsi="Times New Roman" w:cs="Times New Roman"/>
                <w:spacing w:val="-12"/>
                <w:sz w:val="24"/>
                <w:szCs w:val="24"/>
                <w:u w:val="single"/>
              </w:rPr>
              <w:t xml:space="preserve">70 </w:t>
            </w:r>
            <w:r>
              <w:rPr>
                <w:rFonts w:ascii="Times New Roman" w:hAnsi="Times New Roman" w:cs="Times New Roman"/>
                <w:spacing w:val="-12"/>
                <w:sz w:val="24"/>
                <w:szCs w:val="24"/>
                <w:u w:val="single"/>
              </w:rPr>
              <w:t xml:space="preserve">  </w:t>
            </w:r>
            <w:r w:rsidRPr="009F2B36">
              <w:rPr>
                <w:rFonts w:ascii="Times New Roman" w:hAnsi="Times New Roman" w:cs="Times New Roman"/>
                <w:spacing w:val="-12"/>
                <w:sz w:val="24"/>
                <w:szCs w:val="24"/>
                <w:u w:val="single"/>
              </w:rPr>
              <w:t>800</w:t>
            </w:r>
            <w:r w:rsidRPr="009F2B36">
              <w:rPr>
                <w:rFonts w:ascii="Times New Roman" w:hAnsi="Times New Roman" w:cs="Times New Roman"/>
                <w:spacing w:val="-12"/>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rPr>
            </w:pPr>
            <w:r w:rsidRPr="009F2B36">
              <w:rPr>
                <w:rFonts w:ascii="Times New Roman" w:hAnsi="Times New Roman" w:cs="Times New Roman"/>
                <w:spacing w:val="-3"/>
                <w:sz w:val="24"/>
                <w:szCs w:val="24"/>
                <w:u w:val="single"/>
              </w:rPr>
              <w:t>42,000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4"/>
                <w:sz w:val="24"/>
                <w:szCs w:val="24"/>
              </w:rPr>
            </w:pPr>
            <w:r w:rsidRPr="009F2B36">
              <w:rPr>
                <w:rFonts w:ascii="Times New Roman" w:hAnsi="Times New Roman" w:cs="Times New Roman"/>
                <w:spacing w:val="-4"/>
                <w:sz w:val="24"/>
                <w:szCs w:val="24"/>
              </w:rPr>
              <w:t>Gross profit</w:t>
            </w: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12"/>
                <w:sz w:val="24"/>
                <w:szCs w:val="24"/>
                <w:u w:val="single"/>
              </w:rPr>
            </w:pPr>
            <w:r w:rsidRPr="009F2B36">
              <w:rPr>
                <w:rFonts w:ascii="Times New Roman" w:hAnsi="Times New Roman" w:cs="Times New Roman"/>
                <w:spacing w:val="-2"/>
                <w:sz w:val="24"/>
                <w:szCs w:val="24"/>
              </w:rPr>
              <w:t>44,400</w:t>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3"/>
                <w:sz w:val="24"/>
                <w:szCs w:val="24"/>
                <w:u w:val="single"/>
              </w:rPr>
            </w:pPr>
            <w:r w:rsidRPr="009F2B36">
              <w:rPr>
                <w:rFonts w:ascii="Times New Roman" w:hAnsi="Times New Roman" w:cs="Times New Roman"/>
                <w:spacing w:val="-4"/>
                <w:sz w:val="24"/>
                <w:szCs w:val="24"/>
              </w:rPr>
              <w:t>30,000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4"/>
                <w:sz w:val="24"/>
                <w:szCs w:val="24"/>
              </w:rPr>
            </w:pPr>
            <w:r w:rsidRPr="009F2B36">
              <w:rPr>
                <w:rFonts w:ascii="Times New Roman" w:hAnsi="Times New Roman" w:cs="Times New Roman"/>
                <w:spacing w:val="-6"/>
                <w:sz w:val="24"/>
                <w:szCs w:val="24"/>
              </w:rPr>
              <w:t xml:space="preserve">Less: </w:t>
            </w:r>
            <w:r w:rsidRPr="009F2B36">
              <w:rPr>
                <w:rFonts w:ascii="Times New Roman" w:hAnsi="Times New Roman" w:cs="Times New Roman"/>
                <w:sz w:val="24"/>
                <w:szCs w:val="24"/>
              </w:rPr>
              <w:t>Trading expenses</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2"/>
                <w:sz w:val="24"/>
                <w:szCs w:val="24"/>
              </w:rPr>
            </w:pPr>
            <w:r w:rsidRPr="009F2B36">
              <w:rPr>
                <w:rFonts w:ascii="Times New Roman" w:hAnsi="Times New Roman" w:cs="Times New Roman"/>
                <w:spacing w:val="-8"/>
                <w:sz w:val="24"/>
                <w:szCs w:val="24"/>
                <w:u w:val="single"/>
              </w:rPr>
              <w:t xml:space="preserve"> 19 800</w:t>
            </w:r>
            <w:r w:rsidRPr="009F2B36">
              <w:rPr>
                <w:rFonts w:ascii="Times New Roman" w:hAnsi="Times New Roman" w:cs="Times New Roman"/>
                <w:spacing w:val="-8"/>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rPr>
            </w:pPr>
            <w:r w:rsidRPr="009F2B36">
              <w:rPr>
                <w:rFonts w:ascii="Times New Roman" w:hAnsi="Times New Roman" w:cs="Times New Roman"/>
                <w:spacing w:val="-5"/>
                <w:sz w:val="24"/>
                <w:szCs w:val="24"/>
                <w:u w:val="single"/>
              </w:rPr>
              <w:t>16,200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6"/>
                <w:sz w:val="24"/>
                <w:szCs w:val="24"/>
              </w:rPr>
            </w:pP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8"/>
                <w:sz w:val="24"/>
                <w:szCs w:val="24"/>
                <w:u w:val="single"/>
              </w:rPr>
            </w:pPr>
            <w:r>
              <w:rPr>
                <w:rFonts w:ascii="Times New Roman" w:hAnsi="Times New Roman" w:cs="Times New Roman"/>
                <w:spacing w:val="-3"/>
                <w:sz w:val="24"/>
                <w:szCs w:val="24"/>
              </w:rPr>
              <w:t xml:space="preserve"> </w:t>
            </w:r>
            <w:r w:rsidRPr="009F2B36">
              <w:rPr>
                <w:rFonts w:ascii="Times New Roman" w:hAnsi="Times New Roman" w:cs="Times New Roman"/>
                <w:spacing w:val="-3"/>
                <w:sz w:val="24"/>
                <w:szCs w:val="24"/>
              </w:rPr>
              <w:t>24,600</w:t>
            </w:r>
            <w:r w:rsidRPr="009F2B36">
              <w:rPr>
                <w:rFonts w:ascii="Times New Roman" w:hAnsi="Times New Roman" w:cs="Times New Roman"/>
                <w:spacing w:val="-3"/>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5"/>
                <w:sz w:val="24"/>
                <w:szCs w:val="24"/>
                <w:u w:val="single"/>
              </w:rPr>
            </w:pPr>
            <w:r w:rsidRPr="009F2B36">
              <w:rPr>
                <w:rFonts w:ascii="Times New Roman" w:hAnsi="Times New Roman" w:cs="Times New Roman"/>
                <w:spacing w:val="-6"/>
                <w:sz w:val="24"/>
                <w:szCs w:val="24"/>
              </w:rPr>
              <w:t>13,800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6"/>
                <w:sz w:val="24"/>
                <w:szCs w:val="24"/>
              </w:rPr>
            </w:pPr>
            <w:r w:rsidRPr="009F2B36">
              <w:rPr>
                <w:rFonts w:ascii="Times New Roman" w:hAnsi="Times New Roman" w:cs="Times New Roman"/>
                <w:spacing w:val="-6"/>
                <w:sz w:val="24"/>
                <w:szCs w:val="24"/>
              </w:rPr>
              <w:t>Less:</w:t>
            </w:r>
            <w:r w:rsidRPr="009F2B36">
              <w:rPr>
                <w:rFonts w:ascii="Times New Roman" w:hAnsi="Times New Roman" w:cs="Times New Roman"/>
                <w:spacing w:val="-1"/>
                <w:sz w:val="24"/>
                <w:szCs w:val="24"/>
              </w:rPr>
              <w:t xml:space="preserve"> Debenture interest</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3"/>
                <w:sz w:val="24"/>
                <w:szCs w:val="24"/>
              </w:rPr>
            </w:pPr>
            <w:r w:rsidRPr="009F2B36">
              <w:rPr>
                <w:rFonts w:ascii="Times New Roman" w:hAnsi="Times New Roman" w:cs="Times New Roman"/>
                <w:spacing w:val="-1"/>
                <w:sz w:val="24"/>
                <w:szCs w:val="24"/>
              </w:rPr>
              <w:t xml:space="preserve">    </w:t>
            </w:r>
            <w:r w:rsidRPr="009F2B36">
              <w:rPr>
                <w:rFonts w:ascii="Times New Roman" w:hAnsi="Times New Roman" w:cs="Times New Roman"/>
                <w:spacing w:val="-4"/>
                <w:sz w:val="24"/>
                <w:szCs w:val="24"/>
                <w:u w:val="single"/>
              </w:rPr>
              <w:t>900</w:t>
            </w:r>
            <w:r w:rsidRPr="009F2B36">
              <w:rPr>
                <w:rFonts w:ascii="Times New Roman" w:hAnsi="Times New Roman" w:cs="Times New Roman"/>
                <w:spacing w:val="-4"/>
                <w:sz w:val="24"/>
                <w:szCs w:val="24"/>
              </w:rPr>
              <w:tab/>
            </w:r>
          </w:p>
        </w:tc>
        <w:tc>
          <w:tcPr>
            <w:tcW w:w="1766" w:type="dxa"/>
          </w:tcPr>
          <w:p w:rsidR="00C31059" w:rsidRPr="00892F48"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6"/>
                <w:sz w:val="24"/>
                <w:szCs w:val="24"/>
                <w:u w:val="single"/>
              </w:rPr>
            </w:pPr>
            <w:r w:rsidRPr="00892F48">
              <w:rPr>
                <w:rFonts w:ascii="Times New Roman" w:hAnsi="Times New Roman" w:cs="Times New Roman"/>
                <w:spacing w:val="-7"/>
                <w:sz w:val="24"/>
                <w:szCs w:val="24"/>
              </w:rPr>
              <w:t xml:space="preserve">                  </w:t>
            </w:r>
            <w:r w:rsidRPr="00892F48">
              <w:rPr>
                <w:rFonts w:ascii="Times New Roman" w:hAnsi="Times New Roman" w:cs="Times New Roman"/>
                <w:spacing w:val="-7"/>
                <w:sz w:val="24"/>
                <w:szCs w:val="24"/>
                <w:u w:val="single"/>
              </w:rPr>
              <w:t xml:space="preserve"> 900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6"/>
                <w:sz w:val="24"/>
                <w:szCs w:val="24"/>
              </w:rPr>
            </w:pPr>
            <w:r w:rsidRPr="009F2B36">
              <w:rPr>
                <w:rFonts w:ascii="Times New Roman" w:hAnsi="Times New Roman" w:cs="Times New Roman"/>
                <w:spacing w:val="-2"/>
                <w:sz w:val="24"/>
                <w:szCs w:val="24"/>
              </w:rPr>
              <w:t>Net profit before taxation</w:t>
            </w:r>
          </w:p>
        </w:tc>
        <w:tc>
          <w:tcPr>
            <w:tcW w:w="1764"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1"/>
                <w:sz w:val="24"/>
                <w:szCs w:val="24"/>
                <w:u w:val="single"/>
              </w:rPr>
            </w:pPr>
            <w:r>
              <w:rPr>
                <w:rFonts w:ascii="Times New Roman" w:hAnsi="Times New Roman" w:cs="Times New Roman"/>
                <w:spacing w:val="-3"/>
                <w:sz w:val="24"/>
                <w:szCs w:val="24"/>
              </w:rPr>
              <w:t xml:space="preserve">  </w:t>
            </w:r>
            <w:r w:rsidRPr="009F2B36">
              <w:rPr>
                <w:rFonts w:ascii="Times New Roman" w:hAnsi="Times New Roman" w:cs="Times New Roman"/>
                <w:spacing w:val="-3"/>
                <w:sz w:val="24"/>
                <w:szCs w:val="24"/>
              </w:rPr>
              <w:t>23,700</w:t>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u w:val="single"/>
              </w:rPr>
            </w:pPr>
            <w:r w:rsidRPr="009F2B36">
              <w:rPr>
                <w:rFonts w:ascii="Times New Roman" w:hAnsi="Times New Roman" w:cs="Times New Roman"/>
                <w:spacing w:val="-6"/>
                <w:sz w:val="24"/>
                <w:szCs w:val="24"/>
              </w:rPr>
              <w:t>12,900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2"/>
                <w:sz w:val="24"/>
                <w:szCs w:val="24"/>
              </w:rPr>
            </w:pPr>
            <w:r w:rsidRPr="009F2B36">
              <w:rPr>
                <w:rFonts w:ascii="Times New Roman" w:hAnsi="Times New Roman" w:cs="Times New Roman"/>
                <w:spacing w:val="-5"/>
                <w:sz w:val="24"/>
                <w:szCs w:val="24"/>
              </w:rPr>
              <w:t>Less:</w:t>
            </w:r>
            <w:r w:rsidRPr="009F2B36">
              <w:rPr>
                <w:rFonts w:ascii="Times New Roman" w:hAnsi="Times New Roman" w:cs="Times New Roman"/>
                <w:spacing w:val="-1"/>
                <w:sz w:val="24"/>
                <w:szCs w:val="24"/>
              </w:rPr>
              <w:t xml:space="preserve"> Corporation tax</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3"/>
                <w:sz w:val="24"/>
                <w:szCs w:val="24"/>
              </w:rPr>
            </w:pPr>
            <w:r w:rsidRPr="009F2B36">
              <w:rPr>
                <w:rFonts w:ascii="Times New Roman" w:hAnsi="Times New Roman" w:cs="Times New Roman"/>
                <w:spacing w:val="-4"/>
                <w:sz w:val="24"/>
                <w:szCs w:val="24"/>
                <w:u w:val="single"/>
              </w:rPr>
              <w:t xml:space="preserve"> 11 520</w:t>
            </w:r>
            <w:r w:rsidRPr="009F2B36">
              <w:rPr>
                <w:rFonts w:ascii="Times New Roman" w:hAnsi="Times New Roman" w:cs="Times New Roman"/>
                <w:spacing w:val="-4"/>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6"/>
                <w:sz w:val="24"/>
                <w:szCs w:val="24"/>
              </w:rPr>
            </w:pPr>
            <w:r w:rsidRPr="009F2B36">
              <w:rPr>
                <w:rFonts w:ascii="Times New Roman" w:hAnsi="Times New Roman" w:cs="Times New Roman"/>
                <w:spacing w:val="-4"/>
                <w:sz w:val="24"/>
                <w:szCs w:val="24"/>
                <w:u w:val="single"/>
              </w:rPr>
              <w:t xml:space="preserve">  </w:t>
            </w:r>
            <w:r w:rsidRPr="009F2B36">
              <w:rPr>
                <w:rFonts w:ascii="Times New Roman" w:hAnsi="Times New Roman" w:cs="Times New Roman"/>
                <w:spacing w:val="-3"/>
                <w:sz w:val="24"/>
                <w:szCs w:val="24"/>
                <w:u w:val="single"/>
              </w:rPr>
              <w:t>5.760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5"/>
                <w:sz w:val="24"/>
                <w:szCs w:val="24"/>
              </w:rPr>
            </w:pPr>
            <w:r w:rsidRPr="009F2B36">
              <w:rPr>
                <w:rFonts w:ascii="Times New Roman" w:hAnsi="Times New Roman" w:cs="Times New Roman"/>
                <w:spacing w:val="-3"/>
                <w:sz w:val="24"/>
                <w:szCs w:val="24"/>
              </w:rPr>
              <w:t>Net profit after taxation</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u w:val="single"/>
              </w:rPr>
            </w:pPr>
            <w:r>
              <w:rPr>
                <w:rFonts w:ascii="Times New Roman" w:hAnsi="Times New Roman" w:cs="Times New Roman"/>
                <w:spacing w:val="-5"/>
                <w:sz w:val="24"/>
                <w:szCs w:val="24"/>
              </w:rPr>
              <w:t xml:space="preserve"> 12, </w:t>
            </w:r>
            <w:r w:rsidRPr="009F2B36">
              <w:rPr>
                <w:rFonts w:ascii="Times New Roman" w:hAnsi="Times New Roman" w:cs="Times New Roman"/>
                <w:spacing w:val="-5"/>
                <w:sz w:val="24"/>
                <w:szCs w:val="24"/>
              </w:rPr>
              <w:t>180</w:t>
            </w:r>
            <w:r w:rsidRPr="009F2B36">
              <w:rPr>
                <w:rFonts w:ascii="Times New Roman" w:hAnsi="Times New Roman" w:cs="Times New Roman"/>
                <w:spacing w:val="-5"/>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u w:val="single"/>
              </w:rPr>
            </w:pPr>
            <w:r w:rsidRPr="009F2B36">
              <w:rPr>
                <w:rFonts w:ascii="Times New Roman" w:hAnsi="Times New Roman" w:cs="Times New Roman"/>
                <w:spacing w:val="-4"/>
                <w:sz w:val="24"/>
                <w:szCs w:val="24"/>
              </w:rPr>
              <w:t>7.140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3"/>
                <w:sz w:val="24"/>
                <w:szCs w:val="24"/>
              </w:rPr>
            </w:pPr>
            <w:r w:rsidRPr="009F2B36">
              <w:rPr>
                <w:rFonts w:ascii="Times New Roman" w:hAnsi="Times New Roman" w:cs="Times New Roman"/>
                <w:spacing w:val="-5"/>
                <w:sz w:val="24"/>
                <w:szCs w:val="24"/>
              </w:rPr>
              <w:t>Less:</w:t>
            </w:r>
            <w:r w:rsidRPr="009F2B36">
              <w:rPr>
                <w:rFonts w:ascii="Times New Roman" w:hAnsi="Times New Roman" w:cs="Times New Roman"/>
                <w:spacing w:val="-1"/>
                <w:sz w:val="24"/>
                <w:szCs w:val="24"/>
              </w:rPr>
              <w:t xml:space="preserve"> Ordinary share dividend</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5"/>
                <w:sz w:val="24"/>
                <w:szCs w:val="24"/>
              </w:rPr>
            </w:pPr>
            <w:r>
              <w:rPr>
                <w:rFonts w:ascii="Times New Roman" w:hAnsi="Times New Roman" w:cs="Times New Roman"/>
                <w:spacing w:val="-2"/>
                <w:sz w:val="24"/>
                <w:szCs w:val="24"/>
              </w:rPr>
              <w:t xml:space="preserve">   </w:t>
            </w:r>
            <w:r w:rsidRPr="009F2B36">
              <w:rPr>
                <w:rFonts w:ascii="Times New Roman" w:hAnsi="Times New Roman" w:cs="Times New Roman"/>
                <w:spacing w:val="-2"/>
                <w:sz w:val="24"/>
                <w:szCs w:val="24"/>
              </w:rPr>
              <w:t>6.300</w:t>
            </w:r>
            <w:r w:rsidRPr="009F2B36">
              <w:rPr>
                <w:rFonts w:ascii="Times New Roman" w:hAnsi="Times New Roman" w:cs="Times New Roman"/>
                <w:spacing w:val="-2"/>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rPr>
            </w:pPr>
            <w:r w:rsidRPr="009F2B36">
              <w:rPr>
                <w:rFonts w:ascii="Times New Roman" w:hAnsi="Times New Roman" w:cs="Times New Roman"/>
                <w:spacing w:val="-4"/>
                <w:sz w:val="24"/>
                <w:szCs w:val="24"/>
                <w:u w:val="single"/>
              </w:rPr>
              <w:t>4,500</w:t>
            </w:r>
          </w:p>
        </w:tc>
      </w:tr>
      <w:tr w:rsidR="00C31059" w:rsidRPr="009F2B36" w:rsidTr="00CB074C">
        <w:tc>
          <w:tcPr>
            <w:tcW w:w="5148" w:type="dxa"/>
          </w:tcPr>
          <w:p w:rsidR="00C31059" w:rsidRPr="009F2B36" w:rsidRDefault="00C31059" w:rsidP="00CB074C">
            <w:pPr>
              <w:tabs>
                <w:tab w:val="left" w:pos="3614"/>
                <w:tab w:val="left" w:pos="4483"/>
                <w:tab w:val="left" w:pos="5030"/>
                <w:tab w:val="left" w:pos="5774"/>
                <w:tab w:val="left" w:pos="8635"/>
                <w:tab w:val="left" w:pos="9374"/>
              </w:tabs>
              <w:rPr>
                <w:rFonts w:ascii="Times New Roman" w:hAnsi="Times New Roman" w:cs="Times New Roman"/>
                <w:spacing w:val="-5"/>
                <w:sz w:val="24"/>
                <w:szCs w:val="24"/>
              </w:rPr>
            </w:pPr>
            <w:r w:rsidRPr="009F2B36">
              <w:rPr>
                <w:rFonts w:ascii="Times New Roman" w:hAnsi="Times New Roman" w:cs="Times New Roman"/>
                <w:spacing w:val="-1"/>
                <w:sz w:val="24"/>
                <w:szCs w:val="24"/>
              </w:rPr>
              <w:t>Undistributed profit for the year</w:t>
            </w:r>
          </w:p>
        </w:tc>
        <w:tc>
          <w:tcPr>
            <w:tcW w:w="1764"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1"/>
                <w:sz w:val="24"/>
                <w:szCs w:val="24"/>
                <w:u w:val="single"/>
              </w:rPr>
            </w:pPr>
            <w:r w:rsidRPr="009F2B36">
              <w:rPr>
                <w:rFonts w:ascii="Times New Roman" w:hAnsi="Times New Roman" w:cs="Times New Roman"/>
                <w:spacing w:val="-1"/>
                <w:sz w:val="24"/>
                <w:szCs w:val="24"/>
              </w:rPr>
              <w:t xml:space="preserve">    </w:t>
            </w:r>
            <w:r w:rsidRPr="009F2B36">
              <w:rPr>
                <w:rFonts w:ascii="Times New Roman" w:hAnsi="Times New Roman" w:cs="Times New Roman"/>
                <w:sz w:val="24"/>
                <w:szCs w:val="24"/>
                <w:u w:val="double"/>
              </w:rPr>
              <w:t>5,880</w:t>
            </w:r>
            <w:r w:rsidRPr="009F2B36">
              <w:rPr>
                <w:rFonts w:ascii="Times New Roman" w:hAnsi="Times New Roman" w:cs="Times New Roman"/>
                <w:sz w:val="24"/>
                <w:szCs w:val="24"/>
              </w:rPr>
              <w:tab/>
            </w:r>
          </w:p>
        </w:tc>
        <w:tc>
          <w:tcPr>
            <w:tcW w:w="1766" w:type="dxa"/>
          </w:tcPr>
          <w:p w:rsidR="00C31059" w:rsidRPr="009F2B36" w:rsidRDefault="00C31059" w:rsidP="00CB074C">
            <w:pPr>
              <w:tabs>
                <w:tab w:val="left" w:pos="3614"/>
                <w:tab w:val="left" w:pos="4483"/>
                <w:tab w:val="left" w:pos="5030"/>
                <w:tab w:val="left" w:pos="5774"/>
                <w:tab w:val="left" w:pos="8635"/>
                <w:tab w:val="left" w:pos="9374"/>
              </w:tabs>
              <w:jc w:val="right"/>
              <w:rPr>
                <w:rFonts w:ascii="Times New Roman" w:hAnsi="Times New Roman" w:cs="Times New Roman"/>
                <w:spacing w:val="-4"/>
                <w:sz w:val="24"/>
                <w:szCs w:val="24"/>
                <w:u w:val="single"/>
              </w:rPr>
            </w:pPr>
            <w:r w:rsidRPr="009F2B36">
              <w:rPr>
                <w:rFonts w:ascii="Times New Roman" w:hAnsi="Times New Roman" w:cs="Times New Roman"/>
                <w:spacing w:val="-3"/>
                <w:sz w:val="24"/>
                <w:szCs w:val="24"/>
                <w:u w:val="double"/>
              </w:rPr>
              <w:t>2,640</w:t>
            </w:r>
          </w:p>
        </w:tc>
      </w:tr>
    </w:tbl>
    <w:p w:rsidR="00C31059" w:rsidRPr="009F2B36" w:rsidRDefault="00C31059" w:rsidP="00C31059">
      <w:pPr>
        <w:tabs>
          <w:tab w:val="left" w:pos="3614"/>
          <w:tab w:val="left" w:pos="4483"/>
          <w:tab w:val="left" w:pos="5030"/>
          <w:tab w:val="left" w:pos="5774"/>
          <w:tab w:val="left" w:pos="8635"/>
          <w:tab w:val="left" w:pos="9374"/>
        </w:tabs>
        <w:rPr>
          <w:rFonts w:ascii="Times New Roman" w:hAnsi="Times New Roman" w:cs="Times New Roman"/>
          <w:b/>
          <w:bCs/>
          <w:spacing w:val="-3"/>
          <w:sz w:val="24"/>
          <w:szCs w:val="24"/>
        </w:rPr>
      </w:pPr>
    </w:p>
    <w:p w:rsidR="00C31059" w:rsidRPr="009F2B36" w:rsidRDefault="00C31059" w:rsidP="00C31059">
      <w:pPr>
        <w:tabs>
          <w:tab w:val="left" w:pos="3614"/>
          <w:tab w:val="left" w:pos="4483"/>
          <w:tab w:val="left" w:pos="5030"/>
          <w:tab w:val="left" w:pos="5774"/>
          <w:tab w:val="left" w:pos="8635"/>
          <w:tab w:val="left" w:pos="9374"/>
        </w:tabs>
        <w:rPr>
          <w:rFonts w:ascii="Times New Roman" w:hAnsi="Times New Roman" w:cs="Times New Roman"/>
          <w:b/>
          <w:bCs/>
          <w:spacing w:val="-3"/>
          <w:sz w:val="24"/>
          <w:szCs w:val="24"/>
        </w:rPr>
      </w:pPr>
    </w:p>
    <w:p w:rsidR="00C31059" w:rsidRPr="009F2B36" w:rsidRDefault="00C31059" w:rsidP="00C31059">
      <w:pPr>
        <w:tabs>
          <w:tab w:val="left" w:pos="3614"/>
          <w:tab w:val="left" w:pos="4483"/>
          <w:tab w:val="left" w:pos="5030"/>
          <w:tab w:val="left" w:pos="5774"/>
          <w:tab w:val="left" w:pos="8635"/>
          <w:tab w:val="left" w:pos="9374"/>
        </w:tabs>
        <w:spacing w:before="108"/>
        <w:ind w:right="67"/>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Statement of Financial Position</w:t>
      </w:r>
      <w:r w:rsidRPr="009F2B36">
        <w:rPr>
          <w:rFonts w:ascii="Times New Roman" w:hAnsi="Times New Roman" w:cs="Times New Roman"/>
          <w:b/>
          <w:bCs/>
          <w:spacing w:val="-5"/>
          <w:sz w:val="24"/>
          <w:szCs w:val="24"/>
        </w:rPr>
        <w:t xml:space="preserve"> as at 31 December</w:t>
      </w:r>
    </w:p>
    <w:tbl>
      <w:tblPr>
        <w:tblW w:w="802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1200"/>
        <w:gridCol w:w="1187"/>
        <w:gridCol w:w="1316"/>
        <w:gridCol w:w="1204"/>
      </w:tblGrid>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bCs/>
                <w:spacing w:val="-2"/>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b/>
                <w:bCs/>
                <w:spacing w:val="-6"/>
                <w:sz w:val="24"/>
                <w:szCs w:val="24"/>
              </w:rPr>
              <w:t>20</w:t>
            </w:r>
            <w:r>
              <w:rPr>
                <w:rFonts w:ascii="Times New Roman" w:hAnsi="Times New Roman" w:cs="Times New Roman"/>
                <w:b/>
                <w:bCs/>
                <w:spacing w:val="-6"/>
                <w:sz w:val="24"/>
                <w:szCs w:val="24"/>
              </w:rPr>
              <w:t>1</w:t>
            </w:r>
            <w:r w:rsidRPr="009F2B36">
              <w:rPr>
                <w:rFonts w:ascii="Times New Roman" w:hAnsi="Times New Roman" w:cs="Times New Roman"/>
                <w:b/>
                <w:bCs/>
                <w:spacing w:val="-6"/>
                <w:sz w:val="24"/>
                <w:szCs w:val="24"/>
              </w:rPr>
              <w:t>1</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b/>
                <w:bCs/>
                <w:spacing w:val="-2"/>
                <w:sz w:val="24"/>
                <w:szCs w:val="24"/>
              </w:rPr>
              <w:t>20</w:t>
            </w:r>
            <w:r>
              <w:rPr>
                <w:rFonts w:ascii="Times New Roman" w:hAnsi="Times New Roman" w:cs="Times New Roman"/>
                <w:b/>
                <w:bCs/>
                <w:spacing w:val="-2"/>
                <w:sz w:val="24"/>
                <w:szCs w:val="24"/>
              </w:rPr>
              <w:t>1</w:t>
            </w:r>
            <w:r w:rsidRPr="009F2B36">
              <w:rPr>
                <w:rFonts w:ascii="Times New Roman" w:hAnsi="Times New Roman" w:cs="Times New Roman"/>
                <w:b/>
                <w:bCs/>
                <w:spacing w:val="-2"/>
                <w:sz w:val="24"/>
                <w:szCs w:val="24"/>
              </w:rPr>
              <w:t>0</w:t>
            </w:r>
            <w:r w:rsidRPr="009F2B36">
              <w:rPr>
                <w:rFonts w:ascii="Times New Roman" w:hAnsi="Times New Roman" w:cs="Times New Roman"/>
                <w:b/>
                <w:bCs/>
                <w:spacing w:val="-2"/>
                <w:sz w:val="24"/>
                <w:szCs w:val="24"/>
              </w:rPr>
              <w:tab/>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p>
        </w:tc>
      </w:tr>
      <w:tr w:rsidR="00C31059" w:rsidRPr="009F2B36" w:rsidTr="00CB074C">
        <w:trPr>
          <w:trHeight w:val="212"/>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bCs/>
                <w:spacing w:val="-2"/>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6"/>
                <w:sz w:val="24"/>
                <w:szCs w:val="24"/>
              </w:rPr>
            </w:pPr>
            <w:r w:rsidRPr="009F2B36">
              <w:rPr>
                <w:rFonts w:ascii="Times New Roman" w:hAnsi="Times New Roman" w:cs="Times New Roman"/>
                <w:b/>
                <w:bCs/>
                <w:spacing w:val="4"/>
                <w:sz w:val="24"/>
                <w:szCs w:val="24"/>
              </w:rPr>
              <w:t>Sh.'000'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b/>
                <w:bCs/>
                <w:spacing w:val="3"/>
                <w:sz w:val="24"/>
                <w:szCs w:val="24"/>
              </w:rPr>
              <w:t>Sh.'000'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b/>
                <w:bCs/>
                <w:spacing w:val="3"/>
                <w:sz w:val="24"/>
                <w:szCs w:val="24"/>
              </w:rPr>
              <w:t>Sh.'000'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b/>
                <w:bCs/>
                <w:spacing w:val="2"/>
                <w:sz w:val="24"/>
                <w:szCs w:val="24"/>
              </w:rPr>
              <w:t>Sh.'000'</w:t>
            </w: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bCs/>
                <w:spacing w:val="-2"/>
                <w:sz w:val="24"/>
                <w:szCs w:val="24"/>
              </w:rPr>
            </w:pPr>
            <w:r w:rsidRPr="009F2B36">
              <w:rPr>
                <w:rFonts w:ascii="Times New Roman" w:hAnsi="Times New Roman" w:cs="Times New Roman"/>
                <w:sz w:val="24"/>
                <w:szCs w:val="24"/>
              </w:rPr>
              <w:t>Fixed assets at cost</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4"/>
                <w:sz w:val="24"/>
                <w:szCs w:val="24"/>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r w:rsidRPr="009F2B36">
              <w:rPr>
                <w:rFonts w:ascii="Times New Roman" w:hAnsi="Times New Roman" w:cs="Times New Roman"/>
                <w:spacing w:val="-3"/>
                <w:sz w:val="24"/>
                <w:szCs w:val="24"/>
              </w:rPr>
              <w:t>44.400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2"/>
                <w:sz w:val="24"/>
                <w:szCs w:val="24"/>
              </w:rPr>
            </w:pPr>
            <w:r w:rsidRPr="009F2B36">
              <w:rPr>
                <w:rFonts w:ascii="Times New Roman" w:hAnsi="Times New Roman" w:cs="Times New Roman"/>
                <w:spacing w:val="-5"/>
                <w:sz w:val="24"/>
                <w:szCs w:val="24"/>
              </w:rPr>
              <w:t>33.600</w:t>
            </w: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z w:val="24"/>
                <w:szCs w:val="24"/>
              </w:rPr>
            </w:pPr>
            <w:r>
              <w:rPr>
                <w:rFonts w:ascii="Times New Roman" w:hAnsi="Times New Roman" w:cs="Times New Roman"/>
                <w:spacing w:val="-1"/>
                <w:sz w:val="24"/>
                <w:szCs w:val="24"/>
              </w:rPr>
              <w:t xml:space="preserve">  </w:t>
            </w:r>
            <w:r w:rsidRPr="009F2B36">
              <w:rPr>
                <w:rFonts w:ascii="Times New Roman" w:hAnsi="Times New Roman" w:cs="Times New Roman"/>
                <w:spacing w:val="-1"/>
                <w:sz w:val="24"/>
                <w:szCs w:val="24"/>
              </w:rPr>
              <w:t>Depreciation</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4"/>
                <w:sz w:val="24"/>
                <w:szCs w:val="24"/>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rPr>
            </w:pPr>
            <w:r w:rsidRPr="009F2B36">
              <w:rPr>
                <w:rFonts w:ascii="Times New Roman" w:hAnsi="Times New Roman" w:cs="Times New Roman"/>
                <w:spacing w:val="14"/>
                <w:sz w:val="24"/>
                <w:szCs w:val="24"/>
                <w:u w:val="single"/>
              </w:rPr>
              <w:t xml:space="preserve">  9000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5"/>
                <w:sz w:val="24"/>
                <w:szCs w:val="24"/>
              </w:rPr>
            </w:pPr>
            <w:r w:rsidRPr="009F2B36">
              <w:rPr>
                <w:rFonts w:ascii="Times New Roman" w:hAnsi="Times New Roman" w:cs="Times New Roman"/>
                <w:spacing w:val="-4"/>
                <w:sz w:val="24"/>
                <w:szCs w:val="24"/>
                <w:u w:val="single"/>
              </w:rPr>
              <w:t xml:space="preserve">  7,200</w:t>
            </w: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1"/>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4"/>
                <w:sz w:val="24"/>
                <w:szCs w:val="24"/>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r w:rsidRPr="009F2B36">
              <w:rPr>
                <w:rFonts w:ascii="Times New Roman" w:hAnsi="Times New Roman" w:cs="Times New Roman"/>
                <w:spacing w:val="-4"/>
                <w:sz w:val="24"/>
                <w:szCs w:val="24"/>
              </w:rPr>
              <w:t>35,400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r w:rsidRPr="009F2B36">
              <w:rPr>
                <w:rFonts w:ascii="Times New Roman" w:hAnsi="Times New Roman" w:cs="Times New Roman"/>
                <w:spacing w:val="-4"/>
                <w:sz w:val="24"/>
                <w:szCs w:val="24"/>
              </w:rPr>
              <w:t>26,400</w:t>
            </w:r>
          </w:p>
        </w:tc>
      </w:tr>
      <w:tr w:rsidR="00C31059" w:rsidRPr="009F2B36" w:rsidTr="00CB074C">
        <w:trPr>
          <w:trHeight w:val="231"/>
        </w:trPr>
        <w:tc>
          <w:tcPr>
            <w:tcW w:w="3120" w:type="dxa"/>
          </w:tcPr>
          <w:p w:rsidR="00C31059" w:rsidRPr="00892F48"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spacing w:val="-2"/>
                <w:sz w:val="24"/>
                <w:szCs w:val="24"/>
              </w:rPr>
            </w:pPr>
            <w:r w:rsidRPr="00892F48">
              <w:rPr>
                <w:rFonts w:ascii="Times New Roman" w:hAnsi="Times New Roman" w:cs="Times New Roman"/>
                <w:b/>
                <w:spacing w:val="-2"/>
                <w:sz w:val="24"/>
                <w:szCs w:val="24"/>
              </w:rPr>
              <w:t>Current assets: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4"/>
                <w:sz w:val="24"/>
                <w:szCs w:val="24"/>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r w:rsidRPr="009F2B36">
              <w:rPr>
                <w:rFonts w:ascii="Times New Roman" w:hAnsi="Times New Roman" w:cs="Times New Roman"/>
                <w:spacing w:val="-4"/>
                <w:sz w:val="24"/>
                <w:szCs w:val="24"/>
              </w:rPr>
              <w:t xml:space="preserve">                           Stock</w:t>
            </w:r>
            <w:r w:rsidRPr="009F2B36">
              <w:rPr>
                <w:rFonts w:ascii="Times New Roman" w:hAnsi="Times New Roman" w:cs="Times New Roman"/>
                <w:spacing w:val="-1"/>
                <w:sz w:val="24"/>
                <w:szCs w:val="24"/>
              </w:rPr>
              <w:t xml:space="preserve"> </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center"/>
              <w:rPr>
                <w:rFonts w:ascii="Times New Roman" w:hAnsi="Times New Roman" w:cs="Times New Roman"/>
                <w:b/>
                <w:bCs/>
                <w:spacing w:val="4"/>
                <w:sz w:val="24"/>
                <w:szCs w:val="24"/>
              </w:rPr>
            </w:pPr>
            <w:r w:rsidRPr="009F2B36">
              <w:rPr>
                <w:rFonts w:ascii="Times New Roman" w:hAnsi="Times New Roman" w:cs="Times New Roman"/>
                <w:spacing w:val="-3"/>
                <w:sz w:val="24"/>
                <w:szCs w:val="24"/>
              </w:rPr>
              <w:t>19,800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r w:rsidRPr="009F2B36">
              <w:rPr>
                <w:rFonts w:ascii="Times New Roman" w:hAnsi="Times New Roman" w:cs="Times New Roman"/>
                <w:spacing w:val="-2"/>
                <w:sz w:val="24"/>
                <w:szCs w:val="24"/>
              </w:rPr>
              <w:t>14,400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4"/>
                <w:sz w:val="24"/>
                <w:szCs w:val="24"/>
              </w:rPr>
            </w:pPr>
            <w:r w:rsidRPr="009F2B36">
              <w:rPr>
                <w:rFonts w:ascii="Times New Roman" w:hAnsi="Times New Roman" w:cs="Times New Roman"/>
                <w:spacing w:val="-1"/>
                <w:sz w:val="24"/>
                <w:szCs w:val="24"/>
              </w:rPr>
              <w:t xml:space="preserve">                         Debtors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4"/>
                <w:sz w:val="24"/>
                <w:szCs w:val="24"/>
              </w:rPr>
            </w:pPr>
            <w:r w:rsidRPr="009F2B36">
              <w:rPr>
                <w:rFonts w:ascii="Times New Roman" w:hAnsi="Times New Roman" w:cs="Times New Roman"/>
                <w:spacing w:val="-3"/>
                <w:sz w:val="24"/>
                <w:szCs w:val="24"/>
              </w:rPr>
              <w:t xml:space="preserve">   12,600</w:t>
            </w:r>
            <w:r w:rsidRPr="009F2B36">
              <w:rPr>
                <w:rFonts w:ascii="Times New Roman" w:hAnsi="Times New Roman" w:cs="Times New Roman"/>
                <w:spacing w:val="-3"/>
                <w:sz w:val="24"/>
                <w:szCs w:val="24"/>
              </w:rPr>
              <w:tab/>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r>
              <w:rPr>
                <w:rFonts w:ascii="Times New Roman" w:hAnsi="Times New Roman" w:cs="Times New Roman"/>
                <w:spacing w:val="14"/>
                <w:sz w:val="24"/>
                <w:szCs w:val="24"/>
                <w:u w:val="single"/>
              </w:rPr>
              <w:t xml:space="preserve">     </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bCs/>
                <w:spacing w:val="3"/>
                <w:sz w:val="24"/>
                <w:szCs w:val="24"/>
              </w:rPr>
            </w:pPr>
            <w:r>
              <w:rPr>
                <w:rFonts w:ascii="Times New Roman" w:hAnsi="Times New Roman" w:cs="Times New Roman"/>
                <w:spacing w:val="-1"/>
                <w:sz w:val="24"/>
                <w:szCs w:val="24"/>
              </w:rPr>
              <w:t xml:space="preserve">       </w:t>
            </w:r>
            <w:r w:rsidRPr="009F2B36">
              <w:rPr>
                <w:rFonts w:ascii="Times New Roman" w:hAnsi="Times New Roman" w:cs="Times New Roman"/>
                <w:spacing w:val="-1"/>
                <w:sz w:val="24"/>
                <w:szCs w:val="24"/>
              </w:rPr>
              <w:t>9.000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4"/>
                <w:sz w:val="24"/>
                <w:szCs w:val="24"/>
              </w:rPr>
            </w:pPr>
            <w:r w:rsidRPr="009F2B36">
              <w:rPr>
                <w:rFonts w:ascii="Times New Roman" w:hAnsi="Times New Roman" w:cs="Times New Roman"/>
                <w:spacing w:val="-6"/>
                <w:sz w:val="24"/>
                <w:szCs w:val="24"/>
              </w:rPr>
              <w:t xml:space="preserve">                           Cash</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rPr>
            </w:pPr>
            <w:r w:rsidRPr="009F2B36">
              <w:rPr>
                <w:rFonts w:ascii="Times New Roman" w:hAnsi="Times New Roman" w:cs="Times New Roman"/>
                <w:spacing w:val="-6"/>
                <w:sz w:val="24"/>
                <w:szCs w:val="24"/>
                <w:u w:val="single"/>
              </w:rPr>
              <w:t xml:space="preserve">     -</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r w:rsidRPr="009F2B36">
              <w:rPr>
                <w:rFonts w:ascii="Times New Roman" w:hAnsi="Times New Roman" w:cs="Times New Roman"/>
                <w:spacing w:val="-3"/>
                <w:sz w:val="24"/>
                <w:szCs w:val="24"/>
                <w:u w:val="single"/>
              </w:rPr>
              <w:t>32 400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r w:rsidRPr="009F2B36">
              <w:rPr>
                <w:rFonts w:ascii="Times New Roman" w:hAnsi="Times New Roman" w:cs="Times New Roman"/>
                <w:spacing w:val="-3"/>
                <w:sz w:val="24"/>
                <w:szCs w:val="24"/>
                <w:u w:val="single"/>
              </w:rPr>
              <w:t>2,880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r w:rsidRPr="009F2B36">
              <w:rPr>
                <w:rFonts w:ascii="Times New Roman" w:hAnsi="Times New Roman" w:cs="Times New Roman"/>
                <w:spacing w:val="-4"/>
                <w:sz w:val="24"/>
                <w:szCs w:val="24"/>
                <w:u w:val="single"/>
              </w:rPr>
              <w:t>26,280</w:t>
            </w:r>
          </w:p>
        </w:tc>
      </w:tr>
      <w:tr w:rsidR="00C31059" w:rsidRPr="009F2B36" w:rsidTr="00CB074C">
        <w:trPr>
          <w:trHeight w:val="212"/>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4"/>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6"/>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4"/>
                <w:sz w:val="24"/>
                <w:szCs w:val="24"/>
                <w:u w:val="single"/>
              </w:rPr>
            </w:pPr>
            <w:r w:rsidRPr="009F2B36">
              <w:rPr>
                <w:rFonts w:ascii="Times New Roman" w:hAnsi="Times New Roman" w:cs="Times New Roman"/>
                <w:spacing w:val="-1"/>
                <w:sz w:val="24"/>
                <w:szCs w:val="24"/>
              </w:rPr>
              <w:t xml:space="preserve">    67.800</w:t>
            </w:r>
            <w:r w:rsidRPr="009F2B36">
              <w:rPr>
                <w:rFonts w:ascii="Times New Roman" w:hAnsi="Times New Roman" w:cs="Times New Roman"/>
                <w:spacing w:val="-3"/>
                <w:sz w:val="24"/>
                <w:szCs w:val="24"/>
              </w:rPr>
              <w:tab/>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r w:rsidRPr="009F2B36">
              <w:rPr>
                <w:rFonts w:ascii="Times New Roman" w:hAnsi="Times New Roman" w:cs="Times New Roman"/>
                <w:spacing w:val="-5"/>
                <w:sz w:val="24"/>
                <w:szCs w:val="24"/>
              </w:rPr>
              <w:t>52.680</w:t>
            </w: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4"/>
                <w:sz w:val="24"/>
                <w:szCs w:val="24"/>
              </w:rPr>
            </w:pPr>
            <w:r w:rsidRPr="009F2B36">
              <w:rPr>
                <w:rFonts w:ascii="Times New Roman" w:hAnsi="Times New Roman" w:cs="Times New Roman"/>
                <w:spacing w:val="-6"/>
                <w:sz w:val="24"/>
                <w:szCs w:val="24"/>
              </w:rPr>
              <w:t xml:space="preserve">Less:         </w:t>
            </w:r>
            <w:r w:rsidRPr="00892F48">
              <w:rPr>
                <w:rFonts w:ascii="Times New Roman" w:hAnsi="Times New Roman" w:cs="Times New Roman"/>
                <w:b/>
                <w:sz w:val="24"/>
                <w:szCs w:val="24"/>
              </w:rPr>
              <w:t>Current liabilities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6"/>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b/>
                <w:bCs/>
                <w:spacing w:val="3"/>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23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6"/>
                <w:sz w:val="24"/>
                <w:szCs w:val="24"/>
              </w:rPr>
            </w:pPr>
            <w:r w:rsidRPr="009F2B36">
              <w:rPr>
                <w:rFonts w:ascii="Times New Roman" w:hAnsi="Times New Roman" w:cs="Times New Roman"/>
                <w:spacing w:val="1"/>
                <w:sz w:val="24"/>
                <w:szCs w:val="24"/>
              </w:rPr>
              <w:t xml:space="preserve">                        Creditors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6"/>
                <w:sz w:val="24"/>
                <w:szCs w:val="24"/>
                <w:u w:val="single"/>
              </w:rPr>
            </w:pPr>
            <w:r w:rsidRPr="009F2B36">
              <w:rPr>
                <w:rFonts w:ascii="Times New Roman" w:hAnsi="Times New Roman" w:cs="Times New Roman"/>
                <w:spacing w:val="-3"/>
                <w:sz w:val="24"/>
                <w:szCs w:val="24"/>
              </w:rPr>
              <w:t>7,200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2"/>
                <w:sz w:val="24"/>
                <w:szCs w:val="24"/>
              </w:rPr>
            </w:pPr>
            <w:r w:rsidRPr="009F2B36">
              <w:rPr>
                <w:rFonts w:ascii="Times New Roman" w:hAnsi="Times New Roman" w:cs="Times New Roman"/>
                <w:spacing w:val="-2"/>
                <w:sz w:val="24"/>
                <w:szCs w:val="24"/>
              </w:rPr>
              <w:t>5.220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251"/>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1"/>
                <w:sz w:val="24"/>
                <w:szCs w:val="24"/>
              </w:rPr>
            </w:pPr>
            <w:r w:rsidRPr="009F2B36">
              <w:rPr>
                <w:rFonts w:ascii="Times New Roman" w:hAnsi="Times New Roman" w:cs="Times New Roman"/>
                <w:sz w:val="24"/>
                <w:szCs w:val="24"/>
              </w:rPr>
              <w:t xml:space="preserve">                        Taxation</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rPr>
            </w:pPr>
            <w:r w:rsidRPr="009F2B36">
              <w:rPr>
                <w:rFonts w:ascii="Times New Roman" w:hAnsi="Times New Roman" w:cs="Times New Roman"/>
                <w:spacing w:val="-4"/>
                <w:sz w:val="24"/>
                <w:szCs w:val="24"/>
              </w:rPr>
              <w:t>11,520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2"/>
                <w:sz w:val="24"/>
                <w:szCs w:val="24"/>
              </w:rPr>
            </w:pPr>
            <w:r w:rsidRPr="009F2B36">
              <w:rPr>
                <w:rFonts w:ascii="Times New Roman" w:hAnsi="Times New Roman" w:cs="Times New Roman"/>
                <w:spacing w:val="-2"/>
                <w:sz w:val="24"/>
                <w:szCs w:val="24"/>
              </w:rPr>
              <w:t>5,760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z w:val="24"/>
                <w:szCs w:val="24"/>
              </w:rPr>
            </w:pPr>
            <w:r>
              <w:rPr>
                <w:rFonts w:ascii="Times New Roman" w:hAnsi="Times New Roman" w:cs="Times New Roman"/>
                <w:sz w:val="24"/>
                <w:szCs w:val="24"/>
              </w:rPr>
              <w:t xml:space="preserve">              </w:t>
            </w:r>
            <w:r w:rsidRPr="009F2B36">
              <w:rPr>
                <w:rFonts w:ascii="Times New Roman" w:hAnsi="Times New Roman" w:cs="Times New Roman"/>
                <w:sz w:val="24"/>
                <w:szCs w:val="24"/>
              </w:rPr>
              <w:t>Proposed dividends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rPr>
            </w:pPr>
            <w:r w:rsidRPr="009F2B36">
              <w:rPr>
                <w:rFonts w:ascii="Times New Roman" w:hAnsi="Times New Roman" w:cs="Times New Roman"/>
                <w:spacing w:val="-1"/>
                <w:sz w:val="24"/>
                <w:szCs w:val="24"/>
              </w:rPr>
              <w:t>6,300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r w:rsidRPr="009F2B36">
              <w:rPr>
                <w:rFonts w:ascii="Times New Roman" w:hAnsi="Times New Roman" w:cs="Times New Roman"/>
                <w:sz w:val="24"/>
                <w:szCs w:val="24"/>
              </w:rPr>
              <w:t>4</w:t>
            </w:r>
            <w:r w:rsidRPr="009F2B36">
              <w:rPr>
                <w:rFonts w:ascii="Times New Roman" w:hAnsi="Times New Roman" w:cs="Times New Roman"/>
                <w:sz w:val="24"/>
                <w:szCs w:val="24"/>
                <w:vertAlign w:val="subscript"/>
              </w:rPr>
              <w:t>,</w:t>
            </w:r>
            <w:r w:rsidRPr="009F2B36">
              <w:rPr>
                <w:rFonts w:ascii="Times New Roman" w:hAnsi="Times New Roman" w:cs="Times New Roman"/>
                <w:spacing w:val="-2"/>
                <w:sz w:val="24"/>
                <w:szCs w:val="24"/>
              </w:rPr>
              <w:t>500</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z w:val="24"/>
                <w:szCs w:val="24"/>
              </w:rPr>
            </w:pPr>
            <w:r>
              <w:rPr>
                <w:rFonts w:ascii="Times New Roman" w:hAnsi="Times New Roman" w:cs="Times New Roman"/>
                <w:sz w:val="24"/>
                <w:szCs w:val="24"/>
              </w:rPr>
              <w:t xml:space="preserve">              </w:t>
            </w:r>
            <w:r w:rsidRPr="009F2B36">
              <w:rPr>
                <w:rFonts w:ascii="Times New Roman" w:hAnsi="Times New Roman" w:cs="Times New Roman"/>
                <w:sz w:val="24"/>
                <w:szCs w:val="24"/>
              </w:rPr>
              <w:t>Bank overdraft</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rPr>
            </w:pPr>
            <w:r w:rsidRPr="009F2B36">
              <w:rPr>
                <w:rFonts w:ascii="Times New Roman" w:hAnsi="Times New Roman" w:cs="Times New Roman"/>
                <w:spacing w:val="-3"/>
                <w:sz w:val="24"/>
                <w:szCs w:val="24"/>
                <w:u w:val="single"/>
              </w:rPr>
              <w:t>2,340</w:t>
            </w: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r>
              <w:rPr>
                <w:rFonts w:ascii="Times New Roman" w:hAnsi="Times New Roman" w:cs="Times New Roman"/>
                <w:spacing w:val="-2"/>
                <w:sz w:val="24"/>
                <w:szCs w:val="24"/>
              </w:rPr>
              <w:t xml:space="preserve">   </w:t>
            </w:r>
            <w:r w:rsidRPr="009F2B36">
              <w:rPr>
                <w:rFonts w:ascii="Times New Roman" w:hAnsi="Times New Roman" w:cs="Times New Roman"/>
                <w:spacing w:val="-2"/>
                <w:sz w:val="24"/>
                <w:szCs w:val="24"/>
                <w:u w:val="single"/>
              </w:rPr>
              <w:t>27,360</w:t>
            </w:r>
            <w:r w:rsidRPr="009F2B36">
              <w:rPr>
                <w:rFonts w:ascii="Times New Roman" w:hAnsi="Times New Roman" w:cs="Times New Roman"/>
                <w:spacing w:val="-2"/>
                <w:sz w:val="24"/>
                <w:szCs w:val="24"/>
              </w:rPr>
              <w:tab/>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r w:rsidRPr="009F2B36">
              <w:rPr>
                <w:rFonts w:ascii="Times New Roman" w:hAnsi="Times New Roman" w:cs="Times New Roman"/>
                <w:sz w:val="24"/>
                <w:szCs w:val="24"/>
              </w:rPr>
              <w:t xml:space="preserve">   -</w:t>
            </w: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r w:rsidRPr="009F2B36">
              <w:rPr>
                <w:rFonts w:ascii="Times New Roman" w:hAnsi="Times New Roman" w:cs="Times New Roman"/>
                <w:spacing w:val="-4"/>
                <w:sz w:val="24"/>
                <w:szCs w:val="24"/>
                <w:u w:val="single"/>
              </w:rPr>
              <w:t xml:space="preserve"> 15.480</w:t>
            </w: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z w:val="24"/>
                <w:szCs w:val="24"/>
              </w:rPr>
            </w:pPr>
            <w:r w:rsidRPr="009F2B36">
              <w:rPr>
                <w:rFonts w:ascii="Times New Roman" w:hAnsi="Times New Roman" w:cs="Times New Roman"/>
                <w:spacing w:val="-3"/>
                <w:sz w:val="24"/>
                <w:szCs w:val="24"/>
              </w:rPr>
              <w:t xml:space="preserve">                         Net assets</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2"/>
                <w:sz w:val="24"/>
                <w:szCs w:val="24"/>
                <w:u w:val="single"/>
              </w:rPr>
            </w:pPr>
            <w:r w:rsidRPr="009F2B36">
              <w:rPr>
                <w:rFonts w:ascii="Times New Roman" w:hAnsi="Times New Roman" w:cs="Times New Roman"/>
                <w:spacing w:val="-1"/>
                <w:sz w:val="24"/>
                <w:szCs w:val="24"/>
                <w:u w:val="double"/>
              </w:rPr>
              <w:t>40 440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4"/>
                <w:sz w:val="24"/>
                <w:szCs w:val="24"/>
                <w:u w:val="single"/>
              </w:rPr>
            </w:pPr>
            <w:r w:rsidRPr="009F2B36">
              <w:rPr>
                <w:rFonts w:ascii="Times New Roman" w:hAnsi="Times New Roman" w:cs="Times New Roman"/>
                <w:spacing w:val="-1"/>
                <w:sz w:val="24"/>
                <w:szCs w:val="24"/>
                <w:u w:val="double"/>
              </w:rPr>
              <w:t>3 7,</w:t>
            </w:r>
            <w:r w:rsidRPr="009F2B36">
              <w:rPr>
                <w:rFonts w:ascii="Times New Roman" w:hAnsi="Times New Roman" w:cs="Times New Roman"/>
                <w:sz w:val="24"/>
                <w:szCs w:val="24"/>
                <w:u w:val="double"/>
                <w:vertAlign w:val="subscript"/>
              </w:rPr>
              <w:t>.</w:t>
            </w:r>
            <w:r w:rsidRPr="009F2B36">
              <w:rPr>
                <w:rFonts w:ascii="Times New Roman" w:hAnsi="Times New Roman" w:cs="Times New Roman"/>
                <w:spacing w:val="-6"/>
                <w:sz w:val="24"/>
                <w:szCs w:val="24"/>
                <w:u w:val="double"/>
              </w:rPr>
              <w:t>200</w:t>
            </w:r>
          </w:p>
        </w:tc>
      </w:tr>
      <w:tr w:rsidR="00C31059" w:rsidRPr="009F2B36" w:rsidTr="00CB074C">
        <w:trPr>
          <w:trHeight w:val="139"/>
        </w:trPr>
        <w:tc>
          <w:tcPr>
            <w:tcW w:w="3120" w:type="dxa"/>
          </w:tcPr>
          <w:p w:rsidR="00C31059" w:rsidRPr="00892F48"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b/>
                <w:spacing w:val="-3"/>
                <w:sz w:val="24"/>
                <w:szCs w:val="24"/>
              </w:rPr>
            </w:pPr>
            <w:r>
              <w:rPr>
                <w:rFonts w:ascii="Times New Roman" w:hAnsi="Times New Roman" w:cs="Times New Roman"/>
                <w:spacing w:val="-3"/>
                <w:sz w:val="24"/>
                <w:szCs w:val="24"/>
              </w:rPr>
              <w:t xml:space="preserve"> </w:t>
            </w:r>
            <w:r w:rsidRPr="00892F48">
              <w:rPr>
                <w:rFonts w:ascii="Times New Roman" w:hAnsi="Times New Roman" w:cs="Times New Roman"/>
                <w:b/>
                <w:spacing w:val="-3"/>
                <w:sz w:val="24"/>
                <w:szCs w:val="24"/>
              </w:rPr>
              <w:t>Financed by:</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3"/>
                <w:sz w:val="24"/>
                <w:szCs w:val="24"/>
              </w:rPr>
            </w:pPr>
            <w:r>
              <w:rPr>
                <w:rFonts w:ascii="Times New Roman" w:hAnsi="Times New Roman" w:cs="Times New Roman"/>
                <w:spacing w:val="-2"/>
                <w:sz w:val="24"/>
                <w:szCs w:val="24"/>
              </w:rPr>
              <w:t xml:space="preserve"> </w:t>
            </w:r>
            <w:r w:rsidRPr="009F2B36">
              <w:rPr>
                <w:rFonts w:ascii="Times New Roman" w:hAnsi="Times New Roman" w:cs="Times New Roman"/>
                <w:spacing w:val="-2"/>
                <w:sz w:val="24"/>
                <w:szCs w:val="24"/>
              </w:rPr>
              <w:t>Ordinary share capital</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r w:rsidRPr="009F2B36">
              <w:rPr>
                <w:rFonts w:ascii="Times New Roman" w:hAnsi="Times New Roman" w:cs="Times New Roman"/>
                <w:spacing w:val="-2"/>
                <w:sz w:val="24"/>
                <w:szCs w:val="24"/>
              </w:rPr>
              <w:t>Authorised, issued and fully paid (Sh.25 per share)</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r w:rsidRPr="009F2B36">
              <w:rPr>
                <w:rFonts w:ascii="Times New Roman" w:hAnsi="Times New Roman" w:cs="Times New Roman"/>
                <w:spacing w:val="-3"/>
                <w:sz w:val="24"/>
                <w:szCs w:val="24"/>
              </w:rPr>
              <w:t>18,000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r w:rsidRPr="009F2B36">
              <w:rPr>
                <w:rFonts w:ascii="Times New Roman" w:hAnsi="Times New Roman" w:cs="Times New Roman"/>
                <w:spacing w:val="-3"/>
                <w:sz w:val="24"/>
                <w:szCs w:val="24"/>
              </w:rPr>
              <w:t>18,000</w:t>
            </w: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r w:rsidRPr="009F2B36">
              <w:rPr>
                <w:rFonts w:ascii="Times New Roman" w:hAnsi="Times New Roman" w:cs="Times New Roman"/>
                <w:spacing w:val="-2"/>
                <w:sz w:val="24"/>
                <w:szCs w:val="24"/>
              </w:rPr>
              <w:t xml:space="preserve">Undistributed profits        </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r w:rsidRPr="009F2B36">
              <w:rPr>
                <w:rFonts w:ascii="Times New Roman" w:hAnsi="Times New Roman" w:cs="Times New Roman"/>
                <w:spacing w:val="-3"/>
                <w:sz w:val="24"/>
                <w:szCs w:val="24"/>
                <w:u w:val="single"/>
              </w:rPr>
              <w:t>16 080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r w:rsidRPr="009F2B36">
              <w:rPr>
                <w:rFonts w:ascii="Times New Roman" w:hAnsi="Times New Roman" w:cs="Times New Roman"/>
                <w:spacing w:val="-2"/>
                <w:sz w:val="24"/>
                <w:szCs w:val="24"/>
                <w:u w:val="single"/>
              </w:rPr>
              <w:t>10,200</w:t>
            </w: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r w:rsidRPr="009F2B36">
              <w:rPr>
                <w:rFonts w:ascii="Times New Roman" w:hAnsi="Times New Roman" w:cs="Times New Roman"/>
                <w:spacing w:val="-1"/>
                <w:sz w:val="24"/>
                <w:szCs w:val="24"/>
              </w:rPr>
              <w:t>34,080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u w:val="double"/>
              </w:rPr>
            </w:pPr>
            <w:r w:rsidRPr="009F2B36">
              <w:rPr>
                <w:rFonts w:ascii="Times New Roman" w:hAnsi="Times New Roman" w:cs="Times New Roman"/>
                <w:spacing w:val="-2"/>
                <w:sz w:val="24"/>
                <w:szCs w:val="24"/>
              </w:rPr>
              <w:t>28.200</w:t>
            </w: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r>
              <w:rPr>
                <w:rFonts w:ascii="Times New Roman" w:hAnsi="Times New Roman" w:cs="Times New Roman"/>
                <w:spacing w:val="-2"/>
                <w:sz w:val="24"/>
                <w:szCs w:val="24"/>
              </w:rPr>
              <w:t>10% debentures (secured)</w:t>
            </w: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1"/>
                <w:sz w:val="24"/>
                <w:szCs w:val="24"/>
              </w:rPr>
            </w:pPr>
            <w:r w:rsidRPr="009F2B36">
              <w:rPr>
                <w:rFonts w:ascii="Times New Roman" w:hAnsi="Times New Roman" w:cs="Times New Roman"/>
                <w:spacing w:val="-2"/>
                <w:sz w:val="24"/>
                <w:szCs w:val="24"/>
                <w:u w:val="single"/>
              </w:rPr>
              <w:t>6 360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2"/>
                <w:sz w:val="24"/>
                <w:szCs w:val="24"/>
              </w:rPr>
            </w:pPr>
            <w:r w:rsidRPr="009F2B36">
              <w:rPr>
                <w:rFonts w:ascii="Times New Roman" w:hAnsi="Times New Roman" w:cs="Times New Roman"/>
                <w:spacing w:val="-3"/>
                <w:sz w:val="24"/>
                <w:szCs w:val="24"/>
                <w:u w:val="single"/>
              </w:rPr>
              <w:t>9.000</w:t>
            </w:r>
          </w:p>
        </w:tc>
      </w:tr>
      <w:tr w:rsidR="00C31059" w:rsidRPr="009F2B36" w:rsidTr="00CB074C">
        <w:trPr>
          <w:trHeight w:val="139"/>
        </w:trPr>
        <w:tc>
          <w:tcPr>
            <w:tcW w:w="3120" w:type="dxa"/>
          </w:tcPr>
          <w:p w:rsidR="00C31059" w:rsidRPr="009F2B36" w:rsidRDefault="00C31059" w:rsidP="00CB074C">
            <w:pPr>
              <w:tabs>
                <w:tab w:val="left" w:pos="3614"/>
                <w:tab w:val="left" w:pos="4483"/>
                <w:tab w:val="left" w:pos="5030"/>
                <w:tab w:val="left" w:pos="5774"/>
                <w:tab w:val="left" w:pos="8635"/>
                <w:tab w:val="left" w:pos="9374"/>
              </w:tabs>
              <w:ind w:right="67"/>
              <w:rPr>
                <w:rFonts w:ascii="Times New Roman" w:hAnsi="Times New Roman" w:cs="Times New Roman"/>
                <w:spacing w:val="2"/>
                <w:sz w:val="24"/>
                <w:szCs w:val="24"/>
              </w:rPr>
            </w:pPr>
          </w:p>
        </w:tc>
        <w:tc>
          <w:tcPr>
            <w:tcW w:w="1200"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p>
        </w:tc>
        <w:tc>
          <w:tcPr>
            <w:tcW w:w="1187"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2"/>
                <w:sz w:val="24"/>
                <w:szCs w:val="24"/>
                <w:u w:val="single"/>
              </w:rPr>
            </w:pPr>
            <w:r w:rsidRPr="009F2B36">
              <w:rPr>
                <w:rFonts w:ascii="Times New Roman" w:hAnsi="Times New Roman" w:cs="Times New Roman"/>
                <w:sz w:val="24"/>
                <w:szCs w:val="24"/>
                <w:u w:val="double"/>
              </w:rPr>
              <w:t xml:space="preserve">40 </w:t>
            </w:r>
            <w:r w:rsidRPr="009F2B36">
              <w:rPr>
                <w:rFonts w:ascii="Times New Roman" w:hAnsi="Times New Roman" w:cs="Times New Roman"/>
                <w:spacing w:val="-1"/>
                <w:sz w:val="24"/>
                <w:szCs w:val="24"/>
                <w:u w:val="double"/>
              </w:rPr>
              <w:t>440</w:t>
            </w:r>
          </w:p>
        </w:tc>
        <w:tc>
          <w:tcPr>
            <w:tcW w:w="1316"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z w:val="24"/>
                <w:szCs w:val="24"/>
              </w:rPr>
            </w:pPr>
          </w:p>
        </w:tc>
        <w:tc>
          <w:tcPr>
            <w:tcW w:w="1204" w:type="dxa"/>
          </w:tcPr>
          <w:p w:rsidR="00C31059" w:rsidRPr="009F2B36" w:rsidRDefault="00C31059" w:rsidP="00CB074C">
            <w:pPr>
              <w:tabs>
                <w:tab w:val="left" w:pos="3614"/>
                <w:tab w:val="left" w:pos="4483"/>
                <w:tab w:val="left" w:pos="5030"/>
                <w:tab w:val="left" w:pos="5774"/>
                <w:tab w:val="left" w:pos="8635"/>
                <w:tab w:val="left" w:pos="9374"/>
              </w:tabs>
              <w:ind w:right="67"/>
              <w:jc w:val="right"/>
              <w:rPr>
                <w:rFonts w:ascii="Times New Roman" w:hAnsi="Times New Roman" w:cs="Times New Roman"/>
                <w:spacing w:val="-3"/>
                <w:sz w:val="24"/>
                <w:szCs w:val="24"/>
                <w:u w:val="single"/>
              </w:rPr>
            </w:pPr>
            <w:r w:rsidRPr="009F2B36">
              <w:rPr>
                <w:rFonts w:ascii="Times New Roman" w:hAnsi="Times New Roman" w:cs="Times New Roman"/>
                <w:spacing w:val="-1"/>
                <w:sz w:val="24"/>
                <w:szCs w:val="24"/>
                <w:u w:val="double"/>
              </w:rPr>
              <w:t xml:space="preserve">   37 200</w:t>
            </w:r>
          </w:p>
        </w:tc>
      </w:tr>
    </w:tbl>
    <w:p w:rsidR="00C31059" w:rsidRPr="009F2B36" w:rsidRDefault="00C31059" w:rsidP="00C31059">
      <w:pPr>
        <w:tabs>
          <w:tab w:val="left" w:pos="5030"/>
          <w:tab w:val="left" w:pos="5774"/>
          <w:tab w:val="left" w:pos="8635"/>
          <w:tab w:val="left" w:pos="9374"/>
        </w:tabs>
        <w:rPr>
          <w:rFonts w:ascii="Times New Roman" w:hAnsi="Times New Roman" w:cs="Times New Roman"/>
          <w:spacing w:val="-1"/>
          <w:sz w:val="24"/>
          <w:szCs w:val="24"/>
          <w:u w:val="double"/>
        </w:rPr>
      </w:pPr>
    </w:p>
    <w:p w:rsidR="00C31059" w:rsidRPr="009F2B36" w:rsidRDefault="00C31059" w:rsidP="00C31059">
      <w:pPr>
        <w:tabs>
          <w:tab w:val="left" w:pos="5030"/>
          <w:tab w:val="left" w:pos="5774"/>
          <w:tab w:val="left" w:pos="8635"/>
          <w:tab w:val="left" w:pos="9374"/>
        </w:tabs>
        <w:rPr>
          <w:rFonts w:ascii="Times New Roman" w:hAnsi="Times New Roman" w:cs="Times New Roman"/>
          <w:b/>
          <w:bCs/>
          <w:spacing w:val="-4"/>
          <w:sz w:val="24"/>
          <w:szCs w:val="24"/>
        </w:rPr>
      </w:pPr>
      <w:r w:rsidRPr="009F2B36">
        <w:rPr>
          <w:rFonts w:ascii="Times New Roman" w:hAnsi="Times New Roman" w:cs="Times New Roman"/>
          <w:b/>
          <w:bCs/>
          <w:spacing w:val="-4"/>
          <w:sz w:val="24"/>
          <w:szCs w:val="24"/>
        </w:rPr>
        <w:t>Required:</w:t>
      </w:r>
    </w:p>
    <w:p w:rsidR="00C31059" w:rsidRPr="009F2B36" w:rsidRDefault="00C31059" w:rsidP="00C31059">
      <w:pPr>
        <w:numPr>
          <w:ilvl w:val="0"/>
          <w:numId w:val="1"/>
        </w:numPr>
        <w:jc w:val="left"/>
        <w:rPr>
          <w:rFonts w:ascii="Times New Roman" w:hAnsi="Times New Roman" w:cs="Times New Roman"/>
          <w:spacing w:val="-3"/>
          <w:sz w:val="24"/>
          <w:szCs w:val="24"/>
        </w:rPr>
      </w:pPr>
      <w:r w:rsidRPr="009F2B36">
        <w:rPr>
          <w:rFonts w:ascii="Times New Roman" w:hAnsi="Times New Roman" w:cs="Times New Roman"/>
          <w:spacing w:val="3"/>
          <w:sz w:val="24"/>
          <w:szCs w:val="24"/>
        </w:rPr>
        <w:lastRenderedPageBreak/>
        <w:t>Calculate six accounting ratios for both 20</w:t>
      </w:r>
      <w:r>
        <w:rPr>
          <w:rFonts w:ascii="Times New Roman" w:hAnsi="Times New Roman" w:cs="Times New Roman"/>
          <w:spacing w:val="3"/>
          <w:sz w:val="24"/>
          <w:szCs w:val="24"/>
        </w:rPr>
        <w:t>1</w:t>
      </w:r>
      <w:r w:rsidRPr="009F2B36">
        <w:rPr>
          <w:rFonts w:ascii="Times New Roman" w:hAnsi="Times New Roman" w:cs="Times New Roman"/>
          <w:spacing w:val="3"/>
          <w:sz w:val="24"/>
          <w:szCs w:val="24"/>
        </w:rPr>
        <w:t>0 and 20</w:t>
      </w:r>
      <w:r>
        <w:rPr>
          <w:rFonts w:ascii="Times New Roman" w:hAnsi="Times New Roman" w:cs="Times New Roman"/>
          <w:spacing w:val="3"/>
          <w:sz w:val="24"/>
          <w:szCs w:val="24"/>
        </w:rPr>
        <w:t>1</w:t>
      </w:r>
      <w:r w:rsidRPr="009F2B36">
        <w:rPr>
          <w:rFonts w:ascii="Times New Roman" w:hAnsi="Times New Roman" w:cs="Times New Roman"/>
          <w:spacing w:val="3"/>
          <w:sz w:val="24"/>
          <w:szCs w:val="24"/>
        </w:rPr>
        <w:t xml:space="preserve">1 that would help in assessing the profitability  and liquidity </w:t>
      </w:r>
      <w:r w:rsidRPr="009F2B36">
        <w:rPr>
          <w:rFonts w:ascii="Times New Roman" w:hAnsi="Times New Roman" w:cs="Times New Roman"/>
          <w:spacing w:val="-1"/>
          <w:sz w:val="24"/>
          <w:szCs w:val="24"/>
        </w:rPr>
        <w:t>positions of Madaraka Investments Ltd.</w:t>
      </w:r>
      <w:r w:rsidRPr="009F2B36">
        <w:rPr>
          <w:rFonts w:ascii="Times New Roman" w:hAnsi="Times New Roman" w:cs="Times New Roman"/>
          <w:spacing w:val="-1"/>
          <w:sz w:val="24"/>
          <w:szCs w:val="24"/>
        </w:rPr>
        <w:tab/>
      </w:r>
    </w:p>
    <w:p w:rsidR="00C31059" w:rsidRPr="009F2B36" w:rsidRDefault="00C31059" w:rsidP="00C31059">
      <w:pPr>
        <w:numPr>
          <w:ilvl w:val="0"/>
          <w:numId w:val="1"/>
        </w:numPr>
        <w:tabs>
          <w:tab w:val="left" w:pos="684"/>
          <w:tab w:val="left" w:pos="8640"/>
        </w:tabs>
        <w:spacing w:before="216"/>
        <w:jc w:val="left"/>
        <w:rPr>
          <w:rFonts w:ascii="Times New Roman" w:hAnsi="Times New Roman" w:cs="Times New Roman"/>
          <w:spacing w:val="-2"/>
          <w:sz w:val="24"/>
          <w:szCs w:val="24"/>
        </w:rPr>
      </w:pPr>
      <w:r w:rsidRPr="009F2B36">
        <w:rPr>
          <w:rFonts w:ascii="Times New Roman" w:hAnsi="Times New Roman" w:cs="Times New Roman"/>
          <w:spacing w:val="1"/>
          <w:sz w:val="24"/>
          <w:szCs w:val="24"/>
        </w:rPr>
        <w:t xml:space="preserve">Comment on Madaraka Investment's liquidity position.                                   </w:t>
      </w:r>
    </w:p>
    <w:p w:rsidR="00C31059" w:rsidRPr="009F2B36" w:rsidRDefault="00C31059" w:rsidP="00C31059">
      <w:pPr>
        <w:numPr>
          <w:ilvl w:val="0"/>
          <w:numId w:val="1"/>
        </w:numPr>
        <w:tabs>
          <w:tab w:val="left" w:pos="684"/>
          <w:tab w:val="left" w:pos="8640"/>
        </w:tabs>
        <w:spacing w:before="216"/>
        <w:jc w:val="left"/>
        <w:rPr>
          <w:rFonts w:ascii="Times New Roman" w:hAnsi="Times New Roman" w:cs="Times New Roman"/>
          <w:spacing w:val="-2"/>
          <w:sz w:val="24"/>
          <w:szCs w:val="24"/>
        </w:rPr>
      </w:pPr>
      <w:r w:rsidRPr="009F2B36">
        <w:rPr>
          <w:rFonts w:ascii="Times New Roman" w:hAnsi="Times New Roman" w:cs="Times New Roman"/>
          <w:sz w:val="24"/>
          <w:szCs w:val="24"/>
        </w:rPr>
        <w:t xml:space="preserve">Comment on Madaraka Investment's profitability position.                               </w:t>
      </w:r>
    </w:p>
    <w:p w:rsidR="00C31059" w:rsidRPr="00892F48" w:rsidRDefault="00C31059" w:rsidP="00C31059">
      <w:pPr>
        <w:spacing w:line="276" w:lineRule="atLeast"/>
        <w:rPr>
          <w:rFonts w:ascii="Times New Roman" w:hAnsi="Times New Roman" w:cs="Times New Roman"/>
          <w:b/>
          <w:bCs/>
          <w:spacing w:val="-3"/>
          <w:sz w:val="24"/>
          <w:szCs w:val="24"/>
        </w:rPr>
      </w:pPr>
    </w:p>
    <w:p w:rsidR="00C31059" w:rsidRDefault="00C31059" w:rsidP="00C31059">
      <w:pPr>
        <w:rPr>
          <w:rFonts w:ascii="Times New Roman" w:hAnsi="Times New Roman" w:cs="Times New Roman"/>
          <w:b/>
          <w:sz w:val="24"/>
          <w:szCs w:val="24"/>
        </w:rPr>
      </w:pPr>
    </w:p>
    <w:p w:rsidR="00C31059" w:rsidRPr="009F2B36" w:rsidRDefault="00C31059" w:rsidP="00C31059">
      <w:pPr>
        <w:rPr>
          <w:rFonts w:ascii="Times New Roman" w:hAnsi="Times New Roman" w:cs="Times New Roman"/>
          <w:b/>
          <w:sz w:val="24"/>
          <w:szCs w:val="24"/>
        </w:rPr>
      </w:pPr>
      <w:r>
        <w:rPr>
          <w:rFonts w:ascii="Times New Roman" w:hAnsi="Times New Roman" w:cs="Times New Roman"/>
          <w:b/>
          <w:sz w:val="24"/>
          <w:szCs w:val="24"/>
        </w:rPr>
        <w:t>GROUP 3</w:t>
      </w:r>
    </w:p>
    <w:p w:rsidR="00C31059" w:rsidRPr="009F2B36" w:rsidRDefault="00C31059" w:rsidP="00C31059">
      <w:pPr>
        <w:rPr>
          <w:rFonts w:ascii="Times New Roman" w:hAnsi="Times New Roman" w:cs="Times New Roman"/>
          <w:sz w:val="24"/>
          <w:szCs w:val="24"/>
        </w:rPr>
      </w:pPr>
      <w:r w:rsidRPr="009F2B36">
        <w:rPr>
          <w:rFonts w:ascii="Times New Roman" w:hAnsi="Times New Roman" w:cs="Times New Roman"/>
          <w:sz w:val="24"/>
          <w:szCs w:val="24"/>
        </w:rPr>
        <w:t>The following are the summarized financial statements of Deweto limited:</w:t>
      </w:r>
    </w:p>
    <w:p w:rsidR="00C31059" w:rsidRPr="009F2B36" w:rsidRDefault="00C31059" w:rsidP="00C31059">
      <w:pPr>
        <w:rPr>
          <w:rFonts w:ascii="Times New Roman" w:hAnsi="Times New Roman" w:cs="Times New Roman"/>
          <w:sz w:val="24"/>
          <w:szCs w:val="24"/>
        </w:rPr>
      </w:pPr>
    </w:p>
    <w:p w:rsidR="00C31059" w:rsidRPr="009F2B36" w:rsidRDefault="00C31059" w:rsidP="00C31059">
      <w:pPr>
        <w:jc w:val="center"/>
        <w:rPr>
          <w:rFonts w:ascii="Times New Roman" w:hAnsi="Times New Roman" w:cs="Times New Roman"/>
          <w:b/>
          <w:sz w:val="24"/>
          <w:szCs w:val="24"/>
        </w:rPr>
      </w:pPr>
      <w:r>
        <w:rPr>
          <w:rFonts w:ascii="Times New Roman" w:hAnsi="Times New Roman" w:cs="Times New Roman"/>
          <w:b/>
          <w:sz w:val="24"/>
          <w:szCs w:val="24"/>
        </w:rPr>
        <w:t>Income Statement</w:t>
      </w:r>
      <w:r w:rsidRPr="009F2B36">
        <w:rPr>
          <w:rFonts w:ascii="Times New Roman" w:hAnsi="Times New Roman" w:cs="Times New Roman"/>
          <w:b/>
          <w:sz w:val="24"/>
          <w:szCs w:val="24"/>
        </w:rPr>
        <w:t xml:space="preserve"> for the year ended 31 October.</w:t>
      </w:r>
    </w:p>
    <w:tbl>
      <w:tblPr>
        <w:tblW w:w="0" w:type="auto"/>
        <w:tblBorders>
          <w:top w:val="single" w:sz="4" w:space="0" w:color="auto"/>
          <w:insideV w:val="single" w:sz="4" w:space="0" w:color="auto"/>
        </w:tblBorders>
        <w:tblLook w:val="01E0"/>
      </w:tblPr>
      <w:tblGrid>
        <w:gridCol w:w="5328"/>
        <w:gridCol w:w="1800"/>
        <w:gridCol w:w="1728"/>
      </w:tblGrid>
      <w:tr w:rsidR="00C31059" w:rsidRPr="009F2B36" w:rsidTr="00CB074C">
        <w:tc>
          <w:tcPr>
            <w:tcW w:w="5328" w:type="dxa"/>
          </w:tcPr>
          <w:p w:rsidR="00C31059" w:rsidRPr="009F2B36" w:rsidRDefault="00C31059" w:rsidP="00CB074C">
            <w:pPr>
              <w:rPr>
                <w:rFonts w:ascii="Times New Roman" w:hAnsi="Times New Roman" w:cs="Times New Roman"/>
                <w:sz w:val="24"/>
                <w:szCs w:val="24"/>
              </w:rPr>
            </w:pPr>
          </w:p>
        </w:tc>
        <w:tc>
          <w:tcPr>
            <w:tcW w:w="1800" w:type="dxa"/>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2</w:t>
            </w:r>
          </w:p>
        </w:tc>
        <w:tc>
          <w:tcPr>
            <w:tcW w:w="1728" w:type="dxa"/>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3</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p>
        </w:tc>
        <w:tc>
          <w:tcPr>
            <w:tcW w:w="1800" w:type="dxa"/>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728" w:type="dxa"/>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Sales</w:t>
            </w:r>
          </w:p>
        </w:tc>
        <w:tc>
          <w:tcPr>
            <w:tcW w:w="180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93,500</w:t>
            </w:r>
          </w:p>
        </w:tc>
        <w:tc>
          <w:tcPr>
            <w:tcW w:w="172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11,350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Cost of sales</w:t>
            </w:r>
          </w:p>
        </w:tc>
        <w:tc>
          <w:tcPr>
            <w:tcW w:w="180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(55,120)</w:t>
            </w:r>
          </w:p>
        </w:tc>
        <w:tc>
          <w:tcPr>
            <w:tcW w:w="172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(72,970)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Gross profit</w:t>
            </w:r>
          </w:p>
        </w:tc>
        <w:tc>
          <w:tcPr>
            <w:tcW w:w="180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38,380</w:t>
            </w:r>
          </w:p>
        </w:tc>
        <w:tc>
          <w:tcPr>
            <w:tcW w:w="172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38,380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Expenses</w:t>
            </w:r>
          </w:p>
        </w:tc>
        <w:tc>
          <w:tcPr>
            <w:tcW w:w="180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(26,230)</w:t>
            </w:r>
          </w:p>
        </w:tc>
        <w:tc>
          <w:tcPr>
            <w:tcW w:w="172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(23,960)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 before interest and tax</w:t>
            </w:r>
          </w:p>
        </w:tc>
        <w:tc>
          <w:tcPr>
            <w:tcW w:w="180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12,150</w:t>
            </w:r>
          </w:p>
        </w:tc>
        <w:tc>
          <w:tcPr>
            <w:tcW w:w="172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14,420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Loan interest</w:t>
            </w:r>
          </w:p>
        </w:tc>
        <w:tc>
          <w:tcPr>
            <w:tcW w:w="180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_(450)</w:t>
            </w:r>
          </w:p>
        </w:tc>
        <w:tc>
          <w:tcPr>
            <w:tcW w:w="172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__(375)</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 before tax</w:t>
            </w:r>
          </w:p>
        </w:tc>
        <w:tc>
          <w:tcPr>
            <w:tcW w:w="180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11,700</w:t>
            </w:r>
          </w:p>
        </w:tc>
        <w:tc>
          <w:tcPr>
            <w:tcW w:w="172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14,045</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 xml:space="preserve">Taxation </w:t>
            </w:r>
          </w:p>
        </w:tc>
        <w:tc>
          <w:tcPr>
            <w:tcW w:w="180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(3,510)</w:t>
            </w:r>
          </w:p>
        </w:tc>
        <w:tc>
          <w:tcPr>
            <w:tcW w:w="172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(5,413.5)</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 after tax</w:t>
            </w:r>
          </w:p>
        </w:tc>
        <w:tc>
          <w:tcPr>
            <w:tcW w:w="180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8,190</w:t>
            </w:r>
          </w:p>
        </w:tc>
        <w:tc>
          <w:tcPr>
            <w:tcW w:w="172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8,631.5</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Dividend</w:t>
            </w:r>
          </w:p>
        </w:tc>
        <w:tc>
          <w:tcPr>
            <w:tcW w:w="180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(6,00)</w:t>
            </w:r>
          </w:p>
        </w:tc>
        <w:tc>
          <w:tcPr>
            <w:tcW w:w="172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(6,000)</w:t>
            </w:r>
          </w:p>
        </w:tc>
      </w:tr>
      <w:tr w:rsidR="00C31059" w:rsidRPr="009F2B36" w:rsidTr="00CB074C">
        <w:tc>
          <w:tcPr>
            <w:tcW w:w="532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Retained profit</w:t>
            </w:r>
          </w:p>
        </w:tc>
        <w:tc>
          <w:tcPr>
            <w:tcW w:w="1800"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2,190</w:t>
            </w:r>
          </w:p>
        </w:tc>
        <w:tc>
          <w:tcPr>
            <w:tcW w:w="1728"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2,631.5</w:t>
            </w:r>
          </w:p>
        </w:tc>
      </w:tr>
    </w:tbl>
    <w:p w:rsidR="00C31059" w:rsidRPr="009F2B36" w:rsidRDefault="00C31059" w:rsidP="00C31059">
      <w:pPr>
        <w:rPr>
          <w:rFonts w:ascii="Times New Roman" w:hAnsi="Times New Roman" w:cs="Times New Roman"/>
          <w:sz w:val="24"/>
          <w:szCs w:val="24"/>
        </w:rPr>
      </w:pPr>
    </w:p>
    <w:p w:rsidR="00C31059" w:rsidRPr="009F2B36" w:rsidRDefault="00C31059" w:rsidP="00C31059">
      <w:pPr>
        <w:jc w:val="center"/>
        <w:rPr>
          <w:rFonts w:ascii="Times New Roman" w:hAnsi="Times New Roman" w:cs="Times New Roman"/>
          <w:sz w:val="24"/>
          <w:szCs w:val="24"/>
        </w:rPr>
      </w:pPr>
      <w:r>
        <w:rPr>
          <w:rFonts w:ascii="Times New Roman" w:hAnsi="Times New Roman" w:cs="Times New Roman"/>
          <w:b/>
          <w:sz w:val="24"/>
          <w:szCs w:val="24"/>
        </w:rPr>
        <w:t>Statement of Financial Position</w:t>
      </w:r>
      <w:r w:rsidRPr="009F2B36">
        <w:rPr>
          <w:rFonts w:ascii="Times New Roman" w:hAnsi="Times New Roman" w:cs="Times New Roman"/>
          <w:b/>
          <w:sz w:val="24"/>
          <w:szCs w:val="24"/>
        </w:rPr>
        <w:t xml:space="preserve"> as at 31 October</w:t>
      </w:r>
    </w:p>
    <w:tbl>
      <w:tblPr>
        <w:tblW w:w="0" w:type="auto"/>
        <w:tblBorders>
          <w:top w:val="single" w:sz="4" w:space="0" w:color="auto"/>
          <w:insideV w:val="single" w:sz="4" w:space="0" w:color="auto"/>
        </w:tblBorders>
        <w:tblLook w:val="01E0"/>
      </w:tblPr>
      <w:tblGrid>
        <w:gridCol w:w="4608"/>
        <w:gridCol w:w="1080"/>
        <w:gridCol w:w="1080"/>
        <w:gridCol w:w="1080"/>
        <w:gridCol w:w="1216"/>
      </w:tblGrid>
      <w:tr w:rsidR="00C31059" w:rsidRPr="009F2B36" w:rsidTr="00CB074C">
        <w:tc>
          <w:tcPr>
            <w:tcW w:w="4608" w:type="dxa"/>
          </w:tcPr>
          <w:p w:rsidR="00C31059" w:rsidRPr="009F2B36" w:rsidRDefault="00C31059" w:rsidP="00CB074C">
            <w:pPr>
              <w:rPr>
                <w:rFonts w:ascii="Times New Roman" w:hAnsi="Times New Roman" w:cs="Times New Roman"/>
                <w:sz w:val="24"/>
                <w:szCs w:val="24"/>
              </w:rPr>
            </w:pPr>
          </w:p>
        </w:tc>
        <w:tc>
          <w:tcPr>
            <w:tcW w:w="2160" w:type="dxa"/>
            <w:gridSpan w:val="2"/>
            <w:tcBorders>
              <w:top w:val="single" w:sz="4" w:space="0" w:color="auto"/>
              <w:bottom w:val="single" w:sz="4" w:space="0" w:color="auto"/>
            </w:tcBorders>
          </w:tcPr>
          <w:p w:rsidR="00C31059" w:rsidRPr="009F2B36" w:rsidRDefault="00C31059" w:rsidP="00CB074C">
            <w:pPr>
              <w:jc w:val="center"/>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2</w:t>
            </w:r>
          </w:p>
        </w:tc>
        <w:tc>
          <w:tcPr>
            <w:tcW w:w="2088" w:type="dxa"/>
            <w:gridSpan w:val="2"/>
            <w:tcBorders>
              <w:top w:val="single" w:sz="4" w:space="0" w:color="auto"/>
              <w:bottom w:val="single" w:sz="4" w:space="0" w:color="auto"/>
            </w:tcBorders>
          </w:tcPr>
          <w:p w:rsidR="00C31059" w:rsidRPr="009F2B36" w:rsidRDefault="00C31059" w:rsidP="00CB074C">
            <w:pPr>
              <w:jc w:val="center"/>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3</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p>
        </w:tc>
        <w:tc>
          <w:tcPr>
            <w:tcW w:w="1080" w:type="dxa"/>
            <w:tcBorders>
              <w:top w:val="single" w:sz="4" w:space="0" w:color="auto"/>
              <w:bottom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080" w:type="dxa"/>
            <w:tcBorders>
              <w:top w:val="single" w:sz="4" w:space="0" w:color="auto"/>
              <w:bottom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080" w:type="dxa"/>
            <w:tcBorders>
              <w:top w:val="single" w:sz="4" w:space="0" w:color="auto"/>
              <w:bottom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008" w:type="dxa"/>
            <w:tcBorders>
              <w:top w:val="single" w:sz="4" w:space="0" w:color="auto"/>
              <w:bottom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r>
      <w:tr w:rsidR="00C31059" w:rsidRPr="009F2B36" w:rsidTr="00CB074C">
        <w:tc>
          <w:tcPr>
            <w:tcW w:w="4608" w:type="dxa"/>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Fixed assets:</w:t>
            </w:r>
          </w:p>
        </w:tc>
        <w:tc>
          <w:tcPr>
            <w:tcW w:w="1080" w:type="dxa"/>
            <w:tcBorders>
              <w:top w:val="single" w:sz="4" w:space="0" w:color="auto"/>
            </w:tcBorders>
          </w:tcPr>
          <w:p w:rsidR="00C31059" w:rsidRPr="009F2B36" w:rsidRDefault="00C31059" w:rsidP="00CB074C">
            <w:pPr>
              <w:jc w:val="right"/>
              <w:rPr>
                <w:rFonts w:ascii="Times New Roman" w:hAnsi="Times New Roman" w:cs="Times New Roman"/>
                <w:sz w:val="24"/>
                <w:szCs w:val="24"/>
              </w:rPr>
            </w:pPr>
          </w:p>
        </w:tc>
        <w:tc>
          <w:tcPr>
            <w:tcW w:w="1080" w:type="dxa"/>
            <w:tcBorders>
              <w:top w:val="single" w:sz="4" w:space="0" w:color="auto"/>
            </w:tcBorders>
          </w:tcPr>
          <w:p w:rsidR="00C31059" w:rsidRPr="009F2B36" w:rsidRDefault="00C31059" w:rsidP="00CB074C">
            <w:pPr>
              <w:jc w:val="right"/>
              <w:rPr>
                <w:rFonts w:ascii="Times New Roman" w:hAnsi="Times New Roman" w:cs="Times New Roman"/>
                <w:sz w:val="24"/>
                <w:szCs w:val="24"/>
              </w:rPr>
            </w:pPr>
          </w:p>
        </w:tc>
        <w:tc>
          <w:tcPr>
            <w:tcW w:w="1080" w:type="dxa"/>
            <w:tcBorders>
              <w:top w:val="single" w:sz="4" w:space="0" w:color="auto"/>
            </w:tcBorders>
          </w:tcPr>
          <w:p w:rsidR="00C31059" w:rsidRPr="009F2B36" w:rsidRDefault="00C31059" w:rsidP="00CB074C">
            <w:pPr>
              <w:jc w:val="right"/>
              <w:rPr>
                <w:rFonts w:ascii="Times New Roman" w:hAnsi="Times New Roman" w:cs="Times New Roman"/>
                <w:sz w:val="24"/>
                <w:szCs w:val="24"/>
              </w:rPr>
            </w:pPr>
          </w:p>
        </w:tc>
        <w:tc>
          <w:tcPr>
            <w:tcW w:w="1008" w:type="dxa"/>
            <w:tcBorders>
              <w:top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Freehold premises</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10,500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10,500</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Plant and equipment</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7,200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9,500</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Motor vehicles</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_5,350</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23,050</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_7,300</w:t>
            </w:r>
          </w:p>
        </w:tc>
        <w:tc>
          <w:tcPr>
            <w:tcW w:w="100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27,300</w:t>
            </w:r>
          </w:p>
        </w:tc>
      </w:tr>
      <w:tr w:rsidR="00C31059" w:rsidRPr="009F2B36" w:rsidTr="00CB074C">
        <w:tc>
          <w:tcPr>
            <w:tcW w:w="4608" w:type="dxa"/>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Current assets:</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Stock</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12,500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11,800</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Debtors</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9,850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8,900</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Bank balance and cash in hand</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_5,950</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28,300</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5,864.5</w:t>
            </w:r>
          </w:p>
        </w:tc>
        <w:tc>
          <w:tcPr>
            <w:tcW w:w="100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26,564.5</w:t>
            </w:r>
          </w:p>
        </w:tc>
      </w:tr>
      <w:tr w:rsidR="00C31059" w:rsidRPr="009F2B36" w:rsidTr="00CB074C">
        <w:tc>
          <w:tcPr>
            <w:tcW w:w="4608" w:type="dxa"/>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Current liabilities:</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Creditors</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8,350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7,830</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Taxation</w:t>
            </w: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3,510</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5,413.5</w:t>
            </w:r>
          </w:p>
        </w:tc>
        <w:tc>
          <w:tcPr>
            <w:tcW w:w="1008" w:type="dxa"/>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Dividend</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3,000</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(14,860)</w:t>
            </w: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3,000</w:t>
            </w:r>
          </w:p>
        </w:tc>
        <w:tc>
          <w:tcPr>
            <w:tcW w:w="100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(16,243.5)</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36,490</w:t>
            </w:r>
          </w:p>
        </w:tc>
        <w:tc>
          <w:tcPr>
            <w:tcW w:w="1080" w:type="dxa"/>
          </w:tcPr>
          <w:p w:rsidR="00C31059" w:rsidRPr="009F2B36" w:rsidRDefault="00C31059" w:rsidP="00CB074C">
            <w:pPr>
              <w:jc w:val="right"/>
              <w:rPr>
                <w:rFonts w:ascii="Times New Roman" w:hAnsi="Times New Roman" w:cs="Times New Roman"/>
                <w:sz w:val="24"/>
                <w:szCs w:val="24"/>
                <w:u w:val="double"/>
              </w:rPr>
            </w:pPr>
          </w:p>
        </w:tc>
        <w:tc>
          <w:tcPr>
            <w:tcW w:w="1008"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37,621</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Ordinary share capital</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30,000</w:t>
            </w: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30,000</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Reserves</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_3,490</w:t>
            </w: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rPr>
              <w:t>_</w:t>
            </w:r>
            <w:r w:rsidRPr="009F2B36">
              <w:rPr>
                <w:rFonts w:ascii="Times New Roman" w:hAnsi="Times New Roman" w:cs="Times New Roman"/>
                <w:sz w:val="24"/>
                <w:szCs w:val="24"/>
                <w:u w:val="single"/>
              </w:rPr>
              <w:t>5,121</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33,490</w:t>
            </w: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35,121</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15% loan</w:t>
            </w: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_3,000</w:t>
            </w:r>
          </w:p>
        </w:tc>
        <w:tc>
          <w:tcPr>
            <w:tcW w:w="1080" w:type="dxa"/>
          </w:tcPr>
          <w:p w:rsidR="00C31059" w:rsidRPr="009F2B36" w:rsidRDefault="00C31059" w:rsidP="00CB074C">
            <w:pPr>
              <w:jc w:val="right"/>
              <w:rPr>
                <w:rFonts w:ascii="Times New Roman" w:hAnsi="Times New Roman" w:cs="Times New Roman"/>
                <w:sz w:val="24"/>
                <w:szCs w:val="24"/>
              </w:rPr>
            </w:pPr>
          </w:p>
        </w:tc>
        <w:tc>
          <w:tcPr>
            <w:tcW w:w="1008" w:type="dxa"/>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_2,500</w:t>
            </w:r>
          </w:p>
        </w:tc>
      </w:tr>
      <w:tr w:rsidR="00C31059" w:rsidRPr="009F2B36" w:rsidTr="00CB074C">
        <w:tc>
          <w:tcPr>
            <w:tcW w:w="4608" w:type="dxa"/>
          </w:tcPr>
          <w:p w:rsidR="00C31059" w:rsidRPr="009F2B36" w:rsidRDefault="00C31059" w:rsidP="00CB074C">
            <w:pPr>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rPr>
            </w:pPr>
          </w:p>
        </w:tc>
        <w:tc>
          <w:tcPr>
            <w:tcW w:w="1080"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36,490</w:t>
            </w:r>
          </w:p>
        </w:tc>
        <w:tc>
          <w:tcPr>
            <w:tcW w:w="1080" w:type="dxa"/>
          </w:tcPr>
          <w:p w:rsidR="00C31059" w:rsidRPr="009F2B36" w:rsidRDefault="00C31059" w:rsidP="00CB074C">
            <w:pPr>
              <w:jc w:val="right"/>
              <w:rPr>
                <w:rFonts w:ascii="Times New Roman" w:hAnsi="Times New Roman" w:cs="Times New Roman"/>
                <w:sz w:val="24"/>
                <w:szCs w:val="24"/>
                <w:u w:val="double"/>
              </w:rPr>
            </w:pPr>
          </w:p>
        </w:tc>
        <w:tc>
          <w:tcPr>
            <w:tcW w:w="1008" w:type="dxa"/>
          </w:tcPr>
          <w:p w:rsidR="00C31059" w:rsidRPr="009F2B36" w:rsidRDefault="00C31059" w:rsidP="00CB074C">
            <w:pPr>
              <w:jc w:val="right"/>
              <w:rPr>
                <w:rFonts w:ascii="Times New Roman" w:hAnsi="Times New Roman" w:cs="Times New Roman"/>
                <w:sz w:val="24"/>
                <w:szCs w:val="24"/>
                <w:u w:val="double"/>
              </w:rPr>
            </w:pPr>
            <w:r w:rsidRPr="009F2B36">
              <w:rPr>
                <w:rFonts w:ascii="Times New Roman" w:hAnsi="Times New Roman" w:cs="Times New Roman"/>
                <w:sz w:val="24"/>
                <w:szCs w:val="24"/>
                <w:u w:val="double"/>
              </w:rPr>
              <w:t>37,621</w:t>
            </w:r>
          </w:p>
        </w:tc>
      </w:tr>
    </w:tbl>
    <w:p w:rsidR="00C31059" w:rsidRPr="009F2B36" w:rsidRDefault="00C31059" w:rsidP="00C31059">
      <w:pPr>
        <w:rPr>
          <w:rFonts w:ascii="Times New Roman" w:hAnsi="Times New Roman" w:cs="Times New Roman"/>
          <w:sz w:val="24"/>
          <w:szCs w:val="24"/>
        </w:rPr>
      </w:pPr>
    </w:p>
    <w:p w:rsidR="00C31059" w:rsidRPr="009F2B36" w:rsidRDefault="00C31059" w:rsidP="00C31059">
      <w:pPr>
        <w:rPr>
          <w:rFonts w:ascii="Times New Roman" w:hAnsi="Times New Roman" w:cs="Times New Roman"/>
          <w:sz w:val="24"/>
          <w:szCs w:val="24"/>
        </w:rPr>
      </w:pPr>
      <w:r w:rsidRPr="009F2B36">
        <w:rPr>
          <w:rFonts w:ascii="Times New Roman" w:hAnsi="Times New Roman" w:cs="Times New Roman"/>
          <w:b/>
          <w:sz w:val="24"/>
          <w:szCs w:val="24"/>
        </w:rPr>
        <w:t>Note:</w:t>
      </w:r>
    </w:p>
    <w:p w:rsidR="00C31059" w:rsidRPr="009F2B36" w:rsidRDefault="00C31059" w:rsidP="00C31059">
      <w:pPr>
        <w:numPr>
          <w:ilvl w:val="0"/>
          <w:numId w:val="2"/>
        </w:numPr>
        <w:jc w:val="left"/>
        <w:rPr>
          <w:rFonts w:ascii="Times New Roman" w:hAnsi="Times New Roman" w:cs="Times New Roman"/>
          <w:sz w:val="24"/>
          <w:szCs w:val="24"/>
        </w:rPr>
      </w:pPr>
      <w:r w:rsidRPr="009F2B36">
        <w:rPr>
          <w:rFonts w:ascii="Times New Roman" w:hAnsi="Times New Roman" w:cs="Times New Roman"/>
          <w:sz w:val="24"/>
          <w:szCs w:val="24"/>
        </w:rPr>
        <w:t>80% of the sales are no credit</w:t>
      </w:r>
    </w:p>
    <w:p w:rsidR="00C31059" w:rsidRPr="009F2B36" w:rsidRDefault="00C31059" w:rsidP="00C31059">
      <w:pPr>
        <w:numPr>
          <w:ilvl w:val="0"/>
          <w:numId w:val="2"/>
        </w:numPr>
        <w:jc w:val="left"/>
        <w:rPr>
          <w:rFonts w:ascii="Times New Roman" w:hAnsi="Times New Roman" w:cs="Times New Roman"/>
          <w:sz w:val="24"/>
          <w:szCs w:val="24"/>
        </w:rPr>
      </w:pPr>
      <w:r w:rsidRPr="009F2B36">
        <w:rPr>
          <w:rFonts w:ascii="Times New Roman" w:hAnsi="Times New Roman" w:cs="Times New Roman"/>
          <w:sz w:val="24"/>
          <w:szCs w:val="24"/>
        </w:rPr>
        <w:t>The stock as at 31 October 20</w:t>
      </w:r>
      <w:r>
        <w:rPr>
          <w:rFonts w:ascii="Times New Roman" w:hAnsi="Times New Roman" w:cs="Times New Roman"/>
          <w:sz w:val="24"/>
          <w:szCs w:val="24"/>
        </w:rPr>
        <w:t>1</w:t>
      </w:r>
      <w:r w:rsidRPr="009F2B36">
        <w:rPr>
          <w:rFonts w:ascii="Times New Roman" w:hAnsi="Times New Roman" w:cs="Times New Roman"/>
          <w:sz w:val="24"/>
          <w:szCs w:val="24"/>
        </w:rPr>
        <w:t>1 was valued at Sh.13,000,000</w:t>
      </w:r>
    </w:p>
    <w:p w:rsidR="00C31059" w:rsidRPr="009F2B36" w:rsidRDefault="00C31059" w:rsidP="00C31059">
      <w:pPr>
        <w:rPr>
          <w:rFonts w:ascii="Times New Roman" w:hAnsi="Times New Roman" w:cs="Times New Roman"/>
          <w:sz w:val="24"/>
          <w:szCs w:val="24"/>
        </w:rPr>
      </w:pPr>
    </w:p>
    <w:p w:rsidR="00C31059" w:rsidRDefault="00C31059" w:rsidP="00C31059">
      <w:pPr>
        <w:rPr>
          <w:rFonts w:ascii="Times New Roman" w:hAnsi="Times New Roman" w:cs="Times New Roman"/>
          <w:b/>
          <w:sz w:val="24"/>
          <w:szCs w:val="24"/>
        </w:rPr>
      </w:pPr>
    </w:p>
    <w:p w:rsidR="00C31059" w:rsidRPr="009F2B36" w:rsidRDefault="00C31059" w:rsidP="00C31059">
      <w:pPr>
        <w:rPr>
          <w:rFonts w:ascii="Times New Roman" w:hAnsi="Times New Roman" w:cs="Times New Roman"/>
          <w:b/>
          <w:sz w:val="24"/>
          <w:szCs w:val="24"/>
        </w:rPr>
      </w:pPr>
      <w:r w:rsidRPr="009F2B36">
        <w:rPr>
          <w:rFonts w:ascii="Times New Roman" w:hAnsi="Times New Roman" w:cs="Times New Roman"/>
          <w:b/>
          <w:sz w:val="24"/>
          <w:szCs w:val="24"/>
        </w:rPr>
        <w:t>Required:</w:t>
      </w:r>
    </w:p>
    <w:p w:rsidR="00C31059" w:rsidRPr="009F2B36" w:rsidRDefault="00C31059" w:rsidP="00C31059">
      <w:pPr>
        <w:numPr>
          <w:ilvl w:val="0"/>
          <w:numId w:val="3"/>
        </w:numPr>
        <w:jc w:val="left"/>
        <w:rPr>
          <w:rFonts w:ascii="Times New Roman" w:hAnsi="Times New Roman" w:cs="Times New Roman"/>
          <w:sz w:val="24"/>
          <w:szCs w:val="24"/>
        </w:rPr>
      </w:pPr>
      <w:r w:rsidRPr="009F2B36">
        <w:rPr>
          <w:rFonts w:ascii="Times New Roman" w:hAnsi="Times New Roman" w:cs="Times New Roman"/>
          <w:sz w:val="24"/>
          <w:szCs w:val="24"/>
        </w:rPr>
        <w:t>Calculate two ratios for each classification identified below for the financial years ended 31 October 20</w:t>
      </w:r>
      <w:r>
        <w:rPr>
          <w:rFonts w:ascii="Times New Roman" w:hAnsi="Times New Roman" w:cs="Times New Roman"/>
          <w:sz w:val="24"/>
          <w:szCs w:val="24"/>
        </w:rPr>
        <w:t>1</w:t>
      </w:r>
      <w:r w:rsidRPr="009F2B36">
        <w:rPr>
          <w:rFonts w:ascii="Times New Roman" w:hAnsi="Times New Roman" w:cs="Times New Roman"/>
          <w:sz w:val="24"/>
          <w:szCs w:val="24"/>
        </w:rPr>
        <w:t>2 and 20</w:t>
      </w:r>
      <w:r>
        <w:rPr>
          <w:rFonts w:ascii="Times New Roman" w:hAnsi="Times New Roman" w:cs="Times New Roman"/>
          <w:sz w:val="24"/>
          <w:szCs w:val="24"/>
        </w:rPr>
        <w:t>1</w:t>
      </w:r>
      <w:r w:rsidRPr="009F2B36">
        <w:rPr>
          <w:rFonts w:ascii="Times New Roman" w:hAnsi="Times New Roman" w:cs="Times New Roman"/>
          <w:sz w:val="24"/>
          <w:szCs w:val="24"/>
        </w:rPr>
        <w:t>3:</w:t>
      </w:r>
    </w:p>
    <w:p w:rsidR="00C31059" w:rsidRPr="009F2B36" w:rsidRDefault="00C31059" w:rsidP="00C31059">
      <w:pPr>
        <w:ind w:left="720"/>
        <w:rPr>
          <w:rFonts w:ascii="Times New Roman" w:hAnsi="Times New Roman" w:cs="Times New Roman"/>
          <w:sz w:val="24"/>
          <w:szCs w:val="24"/>
        </w:rPr>
      </w:pPr>
      <w:r w:rsidRPr="009F2B36">
        <w:rPr>
          <w:rFonts w:ascii="Times New Roman" w:hAnsi="Times New Roman" w:cs="Times New Roman"/>
          <w:sz w:val="24"/>
          <w:szCs w:val="24"/>
        </w:rPr>
        <w:t xml:space="preserve">(i) Profitability ratios                                                                                         </w:t>
      </w:r>
    </w:p>
    <w:p w:rsidR="00C31059" w:rsidRPr="009F2B36" w:rsidRDefault="00C31059" w:rsidP="00C31059">
      <w:pPr>
        <w:ind w:left="720"/>
        <w:rPr>
          <w:rFonts w:ascii="Times New Roman" w:hAnsi="Times New Roman" w:cs="Times New Roman"/>
          <w:sz w:val="24"/>
          <w:szCs w:val="24"/>
        </w:rPr>
      </w:pPr>
      <w:r w:rsidRPr="009F2B36">
        <w:rPr>
          <w:rFonts w:ascii="Times New Roman" w:hAnsi="Times New Roman" w:cs="Times New Roman"/>
          <w:sz w:val="24"/>
          <w:szCs w:val="24"/>
        </w:rPr>
        <w:t xml:space="preserve">(ii) Liquidity ratios                                                                                             </w:t>
      </w:r>
    </w:p>
    <w:p w:rsidR="00C31059" w:rsidRPr="009F2B36" w:rsidRDefault="00C31059" w:rsidP="00C31059">
      <w:pPr>
        <w:ind w:left="720"/>
        <w:rPr>
          <w:rFonts w:ascii="Times New Roman" w:hAnsi="Times New Roman" w:cs="Times New Roman"/>
          <w:sz w:val="24"/>
          <w:szCs w:val="24"/>
        </w:rPr>
      </w:pPr>
      <w:r w:rsidRPr="009F2B36">
        <w:rPr>
          <w:rFonts w:ascii="Times New Roman" w:hAnsi="Times New Roman" w:cs="Times New Roman"/>
          <w:sz w:val="24"/>
          <w:szCs w:val="24"/>
        </w:rPr>
        <w:t xml:space="preserve">(iii) Gearing ratios                                                                                             </w:t>
      </w:r>
    </w:p>
    <w:p w:rsidR="00C31059" w:rsidRPr="009F2B36" w:rsidRDefault="00C31059" w:rsidP="00C31059">
      <w:pPr>
        <w:ind w:left="720"/>
        <w:rPr>
          <w:rFonts w:ascii="Times New Roman" w:hAnsi="Times New Roman" w:cs="Times New Roman"/>
          <w:sz w:val="24"/>
          <w:szCs w:val="24"/>
        </w:rPr>
      </w:pPr>
      <w:r w:rsidRPr="009F2B36">
        <w:rPr>
          <w:rFonts w:ascii="Times New Roman" w:hAnsi="Times New Roman" w:cs="Times New Roman"/>
          <w:sz w:val="24"/>
          <w:szCs w:val="24"/>
        </w:rPr>
        <w:t xml:space="preserve">(iv) Activity ratios                                                                                              </w:t>
      </w:r>
    </w:p>
    <w:p w:rsidR="00C31059" w:rsidRPr="009F2B36" w:rsidRDefault="00C31059" w:rsidP="00C31059">
      <w:pPr>
        <w:numPr>
          <w:ilvl w:val="0"/>
          <w:numId w:val="3"/>
        </w:numPr>
        <w:jc w:val="left"/>
        <w:rPr>
          <w:rFonts w:ascii="Times New Roman" w:hAnsi="Times New Roman" w:cs="Times New Roman"/>
          <w:sz w:val="24"/>
          <w:szCs w:val="24"/>
        </w:rPr>
      </w:pPr>
      <w:r w:rsidRPr="009F2B36">
        <w:rPr>
          <w:rFonts w:ascii="Times New Roman" w:hAnsi="Times New Roman" w:cs="Times New Roman"/>
          <w:sz w:val="24"/>
          <w:szCs w:val="24"/>
        </w:rPr>
        <w:t xml:space="preserve">Comment on Deweto Ltd’s profitability and liquidity positions.                            </w:t>
      </w:r>
    </w:p>
    <w:p w:rsidR="00C31059" w:rsidRPr="009F2B36" w:rsidRDefault="00C31059" w:rsidP="00C31059">
      <w:pPr>
        <w:ind w:left="360"/>
        <w:rPr>
          <w:rFonts w:ascii="Times New Roman" w:hAnsi="Times New Roman" w:cs="Times New Roman"/>
          <w:b/>
          <w:sz w:val="24"/>
          <w:szCs w:val="24"/>
        </w:rPr>
      </w:pPr>
      <w:r w:rsidRPr="009F2B36">
        <w:rPr>
          <w:rFonts w:ascii="Times New Roman" w:hAnsi="Times New Roman" w:cs="Times New Roman"/>
          <w:sz w:val="24"/>
          <w:szCs w:val="24"/>
        </w:rPr>
        <w:t xml:space="preserve">                                                                                                            </w:t>
      </w:r>
    </w:p>
    <w:p w:rsidR="00C31059" w:rsidRPr="009F2B36" w:rsidRDefault="00C31059" w:rsidP="00C31059">
      <w:pPr>
        <w:rPr>
          <w:rFonts w:ascii="Times New Roman" w:hAnsi="Times New Roman" w:cs="Times New Roman"/>
          <w:b/>
          <w:sz w:val="24"/>
          <w:szCs w:val="24"/>
        </w:rPr>
      </w:pPr>
    </w:p>
    <w:p w:rsidR="00C31059" w:rsidRPr="009F2B36" w:rsidRDefault="00C31059" w:rsidP="00C31059">
      <w:pPr>
        <w:rPr>
          <w:rFonts w:ascii="Times New Roman" w:hAnsi="Times New Roman" w:cs="Times New Roman"/>
          <w:b/>
          <w:sz w:val="24"/>
          <w:szCs w:val="24"/>
        </w:rPr>
      </w:pPr>
      <w:r>
        <w:rPr>
          <w:rFonts w:ascii="Times New Roman" w:hAnsi="Times New Roman" w:cs="Times New Roman"/>
          <w:b/>
          <w:sz w:val="24"/>
          <w:szCs w:val="24"/>
        </w:rPr>
        <w:t>GROUP 4</w:t>
      </w:r>
    </w:p>
    <w:p w:rsidR="00C31059" w:rsidRPr="009F2B36" w:rsidRDefault="00C31059" w:rsidP="00C31059">
      <w:pPr>
        <w:rPr>
          <w:rFonts w:ascii="Times New Roman" w:hAnsi="Times New Roman" w:cs="Times New Roman"/>
          <w:sz w:val="24"/>
          <w:szCs w:val="24"/>
        </w:rPr>
      </w:pPr>
      <w:r w:rsidRPr="009F2B36">
        <w:rPr>
          <w:rFonts w:ascii="Times New Roman" w:hAnsi="Times New Roman" w:cs="Times New Roman"/>
          <w:sz w:val="24"/>
          <w:szCs w:val="24"/>
        </w:rPr>
        <w:t>The summarized financial statements of Baraka Enterprises Ltd. are as follows:</w:t>
      </w:r>
    </w:p>
    <w:p w:rsidR="00C31059" w:rsidRPr="009F2B36" w:rsidRDefault="00C31059" w:rsidP="00C31059">
      <w:pPr>
        <w:rPr>
          <w:rFonts w:ascii="Times New Roman" w:hAnsi="Times New Roman" w:cs="Times New Roman"/>
          <w:sz w:val="24"/>
          <w:szCs w:val="24"/>
        </w:rPr>
      </w:pPr>
    </w:p>
    <w:tbl>
      <w:tblPr>
        <w:tblW w:w="0" w:type="auto"/>
        <w:tblInd w:w="828" w:type="dxa"/>
        <w:tblLook w:val="01E0"/>
      </w:tblPr>
      <w:tblGrid>
        <w:gridCol w:w="5580"/>
        <w:gridCol w:w="1260"/>
        <w:gridCol w:w="1188"/>
      </w:tblGrid>
      <w:tr w:rsidR="00C31059" w:rsidRPr="009F2B36" w:rsidTr="00CB074C">
        <w:tc>
          <w:tcPr>
            <w:tcW w:w="8028" w:type="dxa"/>
            <w:gridSpan w:val="3"/>
            <w:tcBorders>
              <w:bottom w:val="single" w:sz="4" w:space="0" w:color="auto"/>
            </w:tcBorders>
          </w:tcPr>
          <w:p w:rsidR="00C31059" w:rsidRPr="009F2B36" w:rsidRDefault="00C31059" w:rsidP="00CB074C">
            <w:pPr>
              <w:jc w:val="center"/>
              <w:rPr>
                <w:rFonts w:ascii="Times New Roman" w:hAnsi="Times New Roman" w:cs="Times New Roman"/>
                <w:b/>
                <w:sz w:val="24"/>
                <w:szCs w:val="24"/>
              </w:rPr>
            </w:pPr>
            <w:r w:rsidRPr="009F2B36">
              <w:rPr>
                <w:rFonts w:ascii="Times New Roman" w:hAnsi="Times New Roman" w:cs="Times New Roman"/>
                <w:b/>
                <w:sz w:val="24"/>
                <w:szCs w:val="24"/>
              </w:rPr>
              <w:t>Income statement for the year ended 30 September</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3</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4</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Sales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20,000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28,000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Cost of sales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(15,000)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(21,000)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Gross profit</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5,000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7,000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Administrative expenses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(3,800)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(4,600)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Debenture interest</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_(400)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Net profit</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1,200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2,000</w:t>
            </w:r>
          </w:p>
        </w:tc>
      </w:tr>
    </w:tbl>
    <w:p w:rsidR="00C31059" w:rsidRPr="009F2B36" w:rsidRDefault="00C31059" w:rsidP="00C31059">
      <w:pPr>
        <w:rPr>
          <w:rFonts w:ascii="Times New Roman" w:hAnsi="Times New Roman" w:cs="Times New Roman"/>
          <w:sz w:val="24"/>
          <w:szCs w:val="24"/>
        </w:rPr>
      </w:pPr>
    </w:p>
    <w:p w:rsidR="00C31059" w:rsidRPr="009F2B36" w:rsidRDefault="00C31059" w:rsidP="00C31059">
      <w:pPr>
        <w:rPr>
          <w:rFonts w:ascii="Times New Roman" w:hAnsi="Times New Roman" w:cs="Times New Roman"/>
          <w:sz w:val="24"/>
          <w:szCs w:val="24"/>
        </w:rPr>
      </w:pPr>
    </w:p>
    <w:tbl>
      <w:tblPr>
        <w:tblW w:w="0" w:type="auto"/>
        <w:tblInd w:w="828" w:type="dxa"/>
        <w:tblLook w:val="01E0"/>
      </w:tblPr>
      <w:tblGrid>
        <w:gridCol w:w="5580"/>
        <w:gridCol w:w="1260"/>
        <w:gridCol w:w="1188"/>
      </w:tblGrid>
      <w:tr w:rsidR="00C31059" w:rsidRPr="009F2B36" w:rsidTr="00CB074C">
        <w:tc>
          <w:tcPr>
            <w:tcW w:w="8028" w:type="dxa"/>
            <w:gridSpan w:val="3"/>
            <w:tcBorders>
              <w:bottom w:val="single" w:sz="4" w:space="0" w:color="auto"/>
            </w:tcBorders>
          </w:tcPr>
          <w:p w:rsidR="00C31059" w:rsidRPr="009F2B36" w:rsidRDefault="00C31059" w:rsidP="00CB074C">
            <w:pPr>
              <w:jc w:val="center"/>
              <w:rPr>
                <w:rFonts w:ascii="Times New Roman" w:hAnsi="Times New Roman" w:cs="Times New Roman"/>
                <w:b/>
                <w:sz w:val="24"/>
                <w:szCs w:val="24"/>
              </w:rPr>
            </w:pPr>
            <w:r>
              <w:rPr>
                <w:rFonts w:ascii="Times New Roman" w:hAnsi="Times New Roman" w:cs="Times New Roman"/>
                <w:b/>
                <w:sz w:val="24"/>
                <w:szCs w:val="24"/>
              </w:rPr>
              <w:t>Statement of Financial Position</w:t>
            </w:r>
            <w:r w:rsidRPr="009F2B36">
              <w:rPr>
                <w:rFonts w:ascii="Times New Roman" w:hAnsi="Times New Roman" w:cs="Times New Roman"/>
                <w:b/>
                <w:sz w:val="24"/>
                <w:szCs w:val="24"/>
              </w:rPr>
              <w:t xml:space="preserve"> as at 30 September</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3</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20</w:t>
            </w:r>
            <w:r>
              <w:rPr>
                <w:rFonts w:ascii="Times New Roman" w:hAnsi="Times New Roman" w:cs="Times New Roman"/>
                <w:b/>
                <w:sz w:val="24"/>
                <w:szCs w:val="24"/>
              </w:rPr>
              <w:t>1</w:t>
            </w:r>
            <w:r w:rsidRPr="009F2B36">
              <w:rPr>
                <w:rFonts w:ascii="Times New Roman" w:hAnsi="Times New Roman" w:cs="Times New Roman"/>
                <w:b/>
                <w:sz w:val="24"/>
                <w:szCs w:val="24"/>
              </w:rPr>
              <w:t>4</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b/>
                <w:sz w:val="24"/>
                <w:szCs w:val="24"/>
              </w:rPr>
            </w:pPr>
            <w:r w:rsidRPr="009F2B36">
              <w:rPr>
                <w:rFonts w:ascii="Times New Roman" w:hAnsi="Times New Roman" w:cs="Times New Roman"/>
                <w:b/>
                <w:sz w:val="24"/>
                <w:szCs w:val="24"/>
              </w:rPr>
              <w:t>Sh.’000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Assets: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Non-current assets (net book value)</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11,000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14,000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Current assets: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Inventories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3,000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Trade and other receivables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2,800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Balance at bank</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___-</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_500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4,500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6,300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Total assets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15,500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20,300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Equity and liabilities: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b/>
                <w:sz w:val="24"/>
                <w:szCs w:val="24"/>
              </w:rPr>
              <w:t>Capital and reserves: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Issued and fully paid</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1,000,000 ordinary shares of Sh.10 each</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10,000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Revenue reserves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_3,000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_4,100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13,000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14,100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b/>
                <w:sz w:val="24"/>
                <w:szCs w:val="24"/>
              </w:rPr>
            </w:pPr>
            <w:r>
              <w:rPr>
                <w:rFonts w:ascii="Times New Roman" w:hAnsi="Times New Roman" w:cs="Times New Roman"/>
                <w:b/>
                <w:sz w:val="24"/>
                <w:szCs w:val="24"/>
              </w:rPr>
              <w:t>Non-</w:t>
            </w:r>
            <w:r w:rsidRPr="009F2B36">
              <w:rPr>
                <w:rFonts w:ascii="Times New Roman" w:hAnsi="Times New Roman" w:cs="Times New Roman"/>
                <w:b/>
                <w:sz w:val="24"/>
                <w:szCs w:val="24"/>
              </w:rPr>
              <w:t>current liabilities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8% debentures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____-</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5,000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Current liabilities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Trade and other payables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rPr>
            </w:pPr>
            <w:r w:rsidRPr="009F2B36">
              <w:rPr>
                <w:rFonts w:ascii="Times New Roman" w:hAnsi="Times New Roman" w:cs="Times New Roman"/>
                <w:sz w:val="24"/>
                <w:szCs w:val="24"/>
              </w:rPr>
              <w:t>1,200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r w:rsidRPr="009F2B36">
              <w:rPr>
                <w:rFonts w:ascii="Times New Roman" w:hAnsi="Times New Roman" w:cs="Times New Roman"/>
                <w:sz w:val="24"/>
                <w:szCs w:val="24"/>
              </w:rPr>
              <w:t>Bank overdraft</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_1,000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____-</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_2,500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_1,200</w:t>
            </w:r>
          </w:p>
        </w:tc>
      </w:tr>
      <w:tr w:rsidR="00C31059" w:rsidRPr="009F2B36" w:rsidTr="00CB074C">
        <w:tc>
          <w:tcPr>
            <w:tcW w:w="558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rPr>
                <w:rFonts w:ascii="Times New Roman" w:hAnsi="Times New Roman" w:cs="Times New Roman"/>
                <w:b/>
                <w:sz w:val="24"/>
                <w:szCs w:val="24"/>
              </w:rPr>
            </w:pPr>
            <w:r w:rsidRPr="009F2B36">
              <w:rPr>
                <w:rFonts w:ascii="Times New Roman" w:hAnsi="Times New Roman" w:cs="Times New Roman"/>
                <w:b/>
                <w:sz w:val="24"/>
                <w:szCs w:val="24"/>
              </w:rPr>
              <w:t>Total equity and liabilities</w:t>
            </w:r>
          </w:p>
        </w:tc>
        <w:tc>
          <w:tcPr>
            <w:tcW w:w="1260"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15,500</w:t>
            </w:r>
          </w:p>
        </w:tc>
        <w:tc>
          <w:tcPr>
            <w:tcW w:w="1188" w:type="dxa"/>
            <w:tcBorders>
              <w:top w:val="single" w:sz="4" w:space="0" w:color="auto"/>
              <w:left w:val="single" w:sz="4" w:space="0" w:color="auto"/>
              <w:bottom w:val="single" w:sz="4" w:space="0" w:color="auto"/>
              <w:right w:val="single" w:sz="4" w:space="0" w:color="auto"/>
            </w:tcBorders>
          </w:tcPr>
          <w:p w:rsidR="00C31059" w:rsidRPr="009F2B36" w:rsidRDefault="00C31059" w:rsidP="00CB074C">
            <w:pPr>
              <w:jc w:val="right"/>
              <w:rPr>
                <w:rFonts w:ascii="Times New Roman" w:hAnsi="Times New Roman" w:cs="Times New Roman"/>
                <w:sz w:val="24"/>
                <w:szCs w:val="24"/>
                <w:u w:val="single"/>
              </w:rPr>
            </w:pPr>
            <w:r w:rsidRPr="009F2B36">
              <w:rPr>
                <w:rFonts w:ascii="Times New Roman" w:hAnsi="Times New Roman" w:cs="Times New Roman"/>
                <w:sz w:val="24"/>
                <w:szCs w:val="24"/>
                <w:u w:val="single"/>
              </w:rPr>
              <w:t>20,300</w:t>
            </w:r>
          </w:p>
        </w:tc>
      </w:tr>
    </w:tbl>
    <w:p w:rsidR="00C31059" w:rsidRPr="009F2B36" w:rsidRDefault="00C31059" w:rsidP="00C31059">
      <w:pPr>
        <w:ind w:left="360"/>
        <w:rPr>
          <w:rFonts w:ascii="Times New Roman" w:hAnsi="Times New Roman" w:cs="Times New Roman"/>
          <w:sz w:val="24"/>
          <w:szCs w:val="24"/>
        </w:rPr>
      </w:pPr>
    </w:p>
    <w:p w:rsidR="00C31059" w:rsidRPr="009F2B36" w:rsidRDefault="00C31059" w:rsidP="00C31059">
      <w:pPr>
        <w:ind w:left="360"/>
        <w:rPr>
          <w:rFonts w:ascii="Times New Roman" w:hAnsi="Times New Roman" w:cs="Times New Roman"/>
          <w:sz w:val="24"/>
          <w:szCs w:val="24"/>
        </w:rPr>
      </w:pPr>
      <w:r w:rsidRPr="009F2B36">
        <w:rPr>
          <w:rFonts w:ascii="Times New Roman" w:hAnsi="Times New Roman" w:cs="Times New Roman"/>
          <w:sz w:val="24"/>
          <w:szCs w:val="24"/>
        </w:rPr>
        <w:t>Stock as at 1 October 20</w:t>
      </w:r>
      <w:r>
        <w:rPr>
          <w:rFonts w:ascii="Times New Roman" w:hAnsi="Times New Roman" w:cs="Times New Roman"/>
          <w:sz w:val="24"/>
          <w:szCs w:val="24"/>
        </w:rPr>
        <w:t>1</w:t>
      </w:r>
      <w:r w:rsidRPr="009F2B36">
        <w:rPr>
          <w:rFonts w:ascii="Times New Roman" w:hAnsi="Times New Roman" w:cs="Times New Roman"/>
          <w:sz w:val="24"/>
          <w:szCs w:val="24"/>
        </w:rPr>
        <w:t>2 was Sh.5, 000,000</w:t>
      </w:r>
    </w:p>
    <w:p w:rsidR="00C31059" w:rsidRPr="009F2B36" w:rsidRDefault="00C31059" w:rsidP="00C31059">
      <w:pPr>
        <w:ind w:left="360"/>
        <w:rPr>
          <w:rFonts w:ascii="Times New Roman" w:hAnsi="Times New Roman" w:cs="Times New Roman"/>
          <w:sz w:val="24"/>
          <w:szCs w:val="24"/>
        </w:rPr>
      </w:pPr>
    </w:p>
    <w:p w:rsidR="00C31059" w:rsidRPr="009F2B36" w:rsidRDefault="00C31059" w:rsidP="00C31059">
      <w:pPr>
        <w:ind w:left="360"/>
        <w:rPr>
          <w:rFonts w:ascii="Times New Roman" w:hAnsi="Times New Roman" w:cs="Times New Roman"/>
          <w:b/>
          <w:sz w:val="24"/>
          <w:szCs w:val="24"/>
        </w:rPr>
      </w:pPr>
      <w:r w:rsidRPr="009F2B36">
        <w:rPr>
          <w:rFonts w:ascii="Times New Roman" w:hAnsi="Times New Roman" w:cs="Times New Roman"/>
          <w:b/>
          <w:sz w:val="24"/>
          <w:szCs w:val="24"/>
        </w:rPr>
        <w:t>Required:</w:t>
      </w:r>
    </w:p>
    <w:p w:rsidR="00C31059" w:rsidRPr="00DF5CFC" w:rsidRDefault="00C31059" w:rsidP="00C31059">
      <w:pPr>
        <w:pStyle w:val="ListParagraph"/>
        <w:numPr>
          <w:ilvl w:val="0"/>
          <w:numId w:val="5"/>
        </w:numPr>
        <w:rPr>
          <w:rFonts w:ascii="Times New Roman" w:hAnsi="Times New Roman" w:cs="Times New Roman"/>
          <w:sz w:val="24"/>
          <w:szCs w:val="24"/>
        </w:rPr>
      </w:pPr>
      <w:r w:rsidRPr="00DF5CFC">
        <w:rPr>
          <w:rFonts w:ascii="Times New Roman" w:hAnsi="Times New Roman" w:cs="Times New Roman"/>
          <w:sz w:val="24"/>
          <w:szCs w:val="24"/>
        </w:rPr>
        <w:t>For each year, calculate the following:</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Gross profit margin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Inventory turnover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Return on equity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Return on assets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Acid test ratio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Current ratio                                                                                                  </w:t>
      </w:r>
      <w:r>
        <w:rPr>
          <w:rFonts w:ascii="Times New Roman" w:hAnsi="Times New Roman" w:cs="Times New Roman"/>
          <w:sz w:val="24"/>
          <w:szCs w:val="24"/>
        </w:rPr>
        <w:t xml:space="preserve">   </w:t>
      </w:r>
    </w:p>
    <w:p w:rsidR="00C31059" w:rsidRPr="009F2B36" w:rsidRDefault="00C31059" w:rsidP="00C31059">
      <w:pPr>
        <w:numPr>
          <w:ilvl w:val="0"/>
          <w:numId w:val="4"/>
        </w:numPr>
        <w:rPr>
          <w:rFonts w:ascii="Times New Roman" w:hAnsi="Times New Roman" w:cs="Times New Roman"/>
          <w:sz w:val="24"/>
          <w:szCs w:val="24"/>
        </w:rPr>
      </w:pPr>
      <w:r w:rsidRPr="009F2B36">
        <w:rPr>
          <w:rFonts w:ascii="Times New Roman" w:hAnsi="Times New Roman" w:cs="Times New Roman"/>
          <w:sz w:val="24"/>
          <w:szCs w:val="24"/>
        </w:rPr>
        <w:t xml:space="preserve">Financial leverage                                                                       </w:t>
      </w:r>
      <w:r>
        <w:rPr>
          <w:rFonts w:ascii="Times New Roman" w:hAnsi="Times New Roman" w:cs="Times New Roman"/>
          <w:sz w:val="24"/>
          <w:szCs w:val="24"/>
        </w:rPr>
        <w:t xml:space="preserve">                      </w:t>
      </w:r>
    </w:p>
    <w:p w:rsidR="00C31059" w:rsidRDefault="00C31059" w:rsidP="00C31059">
      <w:pPr>
        <w:rPr>
          <w:rFonts w:ascii="Times New Roman" w:hAnsi="Times New Roman" w:cs="Times New Roman"/>
          <w:sz w:val="24"/>
          <w:szCs w:val="24"/>
        </w:rPr>
      </w:pPr>
    </w:p>
    <w:p w:rsidR="00C31059" w:rsidRPr="00DF5CFC" w:rsidRDefault="00C31059" w:rsidP="00C31059">
      <w:pPr>
        <w:pStyle w:val="ListParagraph"/>
        <w:numPr>
          <w:ilvl w:val="0"/>
          <w:numId w:val="5"/>
        </w:numPr>
        <w:rPr>
          <w:rFonts w:ascii="Times New Roman" w:hAnsi="Times New Roman" w:cs="Times New Roman"/>
          <w:sz w:val="24"/>
          <w:szCs w:val="24"/>
        </w:rPr>
      </w:pPr>
      <w:r w:rsidRPr="00DF5CFC">
        <w:rPr>
          <w:rFonts w:ascii="Times New Roman" w:hAnsi="Times New Roman" w:cs="Times New Roman"/>
          <w:sz w:val="24"/>
          <w:szCs w:val="24"/>
        </w:rPr>
        <w:t>Comment on the liquidity position of the company giving possible reasons for the change.</w:t>
      </w:r>
    </w:p>
    <w:p w:rsidR="00C31059" w:rsidRPr="009F2B36" w:rsidRDefault="00C31059" w:rsidP="00C31059">
      <w:pPr>
        <w:ind w:left="360"/>
        <w:rPr>
          <w:rFonts w:ascii="Times New Roman" w:hAnsi="Times New Roman" w:cs="Times New Roman"/>
          <w:sz w:val="24"/>
          <w:szCs w:val="24"/>
        </w:rPr>
      </w:pPr>
      <w:r w:rsidRPr="009F2B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1059" w:rsidRDefault="00C31059" w:rsidP="00C31059">
      <w:pPr>
        <w:rPr>
          <w:rFonts w:ascii="Times New Roman" w:hAnsi="Times New Roman" w:cs="Times New Roman"/>
          <w:sz w:val="24"/>
          <w:szCs w:val="24"/>
        </w:rPr>
      </w:pPr>
    </w:p>
    <w:p w:rsidR="0028412E" w:rsidRDefault="0028412E" w:rsidP="0028412E">
      <w:pPr>
        <w:rPr>
          <w:rFonts w:ascii="Times New Roman" w:hAnsi="Times New Roman" w:cs="Times New Roman"/>
          <w:b/>
          <w:sz w:val="24"/>
          <w:szCs w:val="24"/>
        </w:rPr>
      </w:pPr>
      <w:r>
        <w:rPr>
          <w:rFonts w:ascii="Times New Roman" w:hAnsi="Times New Roman" w:cs="Times New Roman"/>
          <w:b/>
          <w:sz w:val="24"/>
          <w:szCs w:val="24"/>
        </w:rPr>
        <w:t>GROUP 5</w:t>
      </w:r>
    </w:p>
    <w:p w:rsidR="0028412E" w:rsidRPr="00EC02D7" w:rsidRDefault="0028412E" w:rsidP="0028412E">
      <w:pPr>
        <w:spacing w:line="360" w:lineRule="auto"/>
        <w:rPr>
          <w:rFonts w:ascii="Times New Roman" w:hAnsi="Times New Roman" w:cs="Times New Roman"/>
          <w:sz w:val="24"/>
          <w:szCs w:val="24"/>
        </w:rPr>
      </w:pPr>
      <w:r w:rsidRPr="00EC02D7">
        <w:rPr>
          <w:rFonts w:ascii="Times New Roman" w:hAnsi="Times New Roman" w:cs="Times New Roman"/>
          <w:sz w:val="24"/>
          <w:szCs w:val="24"/>
        </w:rPr>
        <w:t>M and O are in partnership sharing profits and losses in the ratio of 6:4 respectively after crediting themselves with a 5% interest on capital and a salary of Kshs 20,000 and Kshs 30,000 per month respectively. Their trial balance for the year ending 31/12/2013 was as follows;</w:t>
      </w:r>
    </w:p>
    <w:p w:rsidR="0028412E" w:rsidRPr="00EC02D7" w:rsidRDefault="0028412E" w:rsidP="0028412E">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28412E" w:rsidRPr="00EC02D7" w:rsidTr="0028412E">
        <w:tc>
          <w:tcPr>
            <w:tcW w:w="3080"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 xml:space="preserve">Particulars </w:t>
            </w: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Debits</w:t>
            </w: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Credits</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b/>
                <w:sz w:val="24"/>
                <w:szCs w:val="24"/>
              </w:rPr>
            </w:pP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Kshs 000</w:t>
            </w: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Kshs 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Plant and machinery</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Motor vehicles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4,000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Furniture and Fittings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3,000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Sales</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11,000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Stock (1/1/2013)</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Purchases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Discount</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Provision for bad debts (1/1/2013)</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Debtors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3,000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Creditors</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2,000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Cash and bank</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2,000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Rent and rates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Electricity and water</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400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Provision for Depreciation (1/1/2013):</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Motor vehicles</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Plant and machinery</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lastRenderedPageBreak/>
              <w:t>Furniture and fittings</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p>
          <w:p w:rsidR="0028412E" w:rsidRPr="00EC02D7" w:rsidRDefault="0028412E" w:rsidP="00CB074C">
            <w:pPr>
              <w:spacing w:line="360" w:lineRule="auto"/>
              <w:rPr>
                <w:rFonts w:ascii="Times New Roman" w:hAnsi="Times New Roman" w:cs="Times New Roman"/>
                <w:sz w:val="24"/>
                <w:szCs w:val="24"/>
              </w:rPr>
            </w:pP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2,000</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lastRenderedPageBreak/>
              <w:t>1,000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lastRenderedPageBreak/>
              <w:t>Bad debts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400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Returns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Salaries and wages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Drawings:</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M</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O</w:t>
            </w:r>
          </w:p>
        </w:tc>
        <w:tc>
          <w:tcPr>
            <w:tcW w:w="3081" w:type="dxa"/>
          </w:tcPr>
          <w:p w:rsidR="0028412E" w:rsidRPr="00EC02D7" w:rsidRDefault="0028412E" w:rsidP="00CB074C">
            <w:pPr>
              <w:spacing w:line="360" w:lineRule="auto"/>
              <w:rPr>
                <w:rFonts w:ascii="Times New Roman" w:hAnsi="Times New Roman" w:cs="Times New Roman"/>
                <w:sz w:val="24"/>
                <w:szCs w:val="24"/>
              </w:rPr>
            </w:pP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General Expenses</w:t>
            </w:r>
          </w:p>
        </w:tc>
        <w:tc>
          <w:tcPr>
            <w:tcW w:w="3081"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1,000</w:t>
            </w:r>
          </w:p>
        </w:tc>
        <w:tc>
          <w:tcPr>
            <w:tcW w:w="3081" w:type="dxa"/>
          </w:tcPr>
          <w:p w:rsidR="0028412E" w:rsidRPr="00EC02D7" w:rsidRDefault="0028412E" w:rsidP="00CB074C">
            <w:pPr>
              <w:spacing w:line="360" w:lineRule="auto"/>
              <w:rPr>
                <w:rFonts w:ascii="Times New Roman" w:hAnsi="Times New Roman" w:cs="Times New Roman"/>
                <w:sz w:val="24"/>
                <w:szCs w:val="24"/>
              </w:rPr>
            </w:pP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Capital Accounts:</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M</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O</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5,400</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3,000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Current Accounts:</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M</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O</w:t>
            </w:r>
          </w:p>
        </w:tc>
        <w:tc>
          <w:tcPr>
            <w:tcW w:w="3081" w:type="dxa"/>
          </w:tcPr>
          <w:p w:rsidR="0028412E" w:rsidRPr="00EC02D7" w:rsidRDefault="0028412E" w:rsidP="00CB074C">
            <w:pPr>
              <w:spacing w:line="360" w:lineRule="auto"/>
              <w:rPr>
                <w:rFonts w:ascii="Times New Roman" w:hAnsi="Times New Roman" w:cs="Times New Roman"/>
                <w:sz w:val="24"/>
                <w:szCs w:val="24"/>
              </w:rPr>
            </w:pPr>
          </w:p>
        </w:tc>
        <w:tc>
          <w:tcPr>
            <w:tcW w:w="3081" w:type="dxa"/>
          </w:tcPr>
          <w:p w:rsidR="0028412E" w:rsidRPr="00EC02D7" w:rsidRDefault="0028412E" w:rsidP="00CB074C">
            <w:pPr>
              <w:spacing w:line="360" w:lineRule="auto"/>
              <w:rPr>
                <w:rFonts w:ascii="Times New Roman" w:hAnsi="Times New Roman" w:cs="Times New Roman"/>
                <w:sz w:val="24"/>
                <w:szCs w:val="24"/>
              </w:rPr>
            </w:pP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500</w:t>
            </w:r>
          </w:p>
          <w:p w:rsidR="0028412E" w:rsidRPr="00EC02D7" w:rsidRDefault="0028412E" w:rsidP="00CB074C">
            <w:pPr>
              <w:spacing w:line="360" w:lineRule="auto"/>
              <w:rPr>
                <w:rFonts w:ascii="Times New Roman" w:hAnsi="Times New Roman" w:cs="Times New Roman"/>
                <w:sz w:val="24"/>
                <w:szCs w:val="24"/>
              </w:rPr>
            </w:pPr>
            <w:r w:rsidRPr="00EC02D7">
              <w:rPr>
                <w:rFonts w:ascii="Times New Roman" w:hAnsi="Times New Roman" w:cs="Times New Roman"/>
                <w:sz w:val="24"/>
                <w:szCs w:val="24"/>
              </w:rPr>
              <w:t>400</w:t>
            </w:r>
          </w:p>
        </w:tc>
      </w:tr>
      <w:tr w:rsidR="0028412E" w:rsidRPr="00EC02D7" w:rsidTr="0028412E">
        <w:tc>
          <w:tcPr>
            <w:tcW w:w="3080" w:type="dxa"/>
          </w:tcPr>
          <w:p w:rsidR="0028412E" w:rsidRPr="00EC02D7" w:rsidRDefault="0028412E" w:rsidP="00CB074C">
            <w:pPr>
              <w:spacing w:line="360" w:lineRule="auto"/>
              <w:rPr>
                <w:rFonts w:ascii="Times New Roman" w:hAnsi="Times New Roman" w:cs="Times New Roman"/>
                <w:b/>
                <w:sz w:val="24"/>
                <w:szCs w:val="24"/>
              </w:rPr>
            </w:pP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28,800</w:t>
            </w:r>
          </w:p>
        </w:tc>
        <w:tc>
          <w:tcPr>
            <w:tcW w:w="3081" w:type="dxa"/>
          </w:tcPr>
          <w:p w:rsidR="0028412E" w:rsidRPr="00EC02D7" w:rsidRDefault="0028412E" w:rsidP="00CB074C">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28,800</w:t>
            </w:r>
          </w:p>
        </w:tc>
      </w:tr>
    </w:tbl>
    <w:p w:rsidR="0028412E" w:rsidRPr="00EC02D7" w:rsidRDefault="0028412E" w:rsidP="0028412E">
      <w:pPr>
        <w:spacing w:line="360" w:lineRule="auto"/>
        <w:rPr>
          <w:rFonts w:ascii="Times New Roman" w:hAnsi="Times New Roman" w:cs="Times New Roman"/>
          <w:sz w:val="24"/>
          <w:szCs w:val="24"/>
        </w:rPr>
      </w:pPr>
    </w:p>
    <w:p w:rsidR="0028412E" w:rsidRPr="00EC02D7" w:rsidRDefault="0028412E" w:rsidP="0028412E">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Additional Information</w:t>
      </w:r>
    </w:p>
    <w:p w:rsidR="0028412E" w:rsidRPr="00EC02D7" w:rsidRDefault="0028412E" w:rsidP="0028412E">
      <w:pPr>
        <w:pStyle w:val="ListParagraph"/>
        <w:numPr>
          <w:ilvl w:val="0"/>
          <w:numId w:val="6"/>
        </w:numPr>
        <w:spacing w:line="360" w:lineRule="auto"/>
        <w:rPr>
          <w:rFonts w:ascii="Times New Roman" w:hAnsi="Times New Roman"/>
          <w:sz w:val="24"/>
        </w:rPr>
      </w:pPr>
      <w:r w:rsidRPr="00EC02D7">
        <w:rPr>
          <w:rFonts w:ascii="Times New Roman" w:hAnsi="Times New Roman"/>
          <w:sz w:val="24"/>
        </w:rPr>
        <w:t>Stock as at 31/12/2013 amounted to Kshs 1,500,000</w:t>
      </w:r>
    </w:p>
    <w:p w:rsidR="0028412E" w:rsidRPr="00EC02D7" w:rsidRDefault="0028412E" w:rsidP="0028412E">
      <w:pPr>
        <w:pStyle w:val="ListParagraph"/>
        <w:numPr>
          <w:ilvl w:val="0"/>
          <w:numId w:val="6"/>
        </w:numPr>
        <w:spacing w:line="360" w:lineRule="auto"/>
        <w:rPr>
          <w:rFonts w:ascii="Times New Roman" w:hAnsi="Times New Roman"/>
          <w:sz w:val="24"/>
        </w:rPr>
      </w:pPr>
      <w:r w:rsidRPr="00EC02D7">
        <w:rPr>
          <w:rFonts w:ascii="Times New Roman" w:hAnsi="Times New Roman"/>
          <w:sz w:val="24"/>
        </w:rPr>
        <w:t>Salaries and wages in arrears amount to Kshs 200,000 while rent and rates paid in advance amount to Kshs 100,000</w:t>
      </w:r>
    </w:p>
    <w:p w:rsidR="0028412E" w:rsidRPr="00EC02D7" w:rsidRDefault="0028412E" w:rsidP="0028412E">
      <w:pPr>
        <w:pStyle w:val="ListParagraph"/>
        <w:numPr>
          <w:ilvl w:val="0"/>
          <w:numId w:val="6"/>
        </w:numPr>
        <w:spacing w:line="360" w:lineRule="auto"/>
        <w:rPr>
          <w:rFonts w:ascii="Times New Roman" w:hAnsi="Times New Roman"/>
          <w:sz w:val="24"/>
        </w:rPr>
      </w:pPr>
      <w:r w:rsidRPr="00EC02D7">
        <w:rPr>
          <w:rFonts w:ascii="Times New Roman" w:hAnsi="Times New Roman"/>
          <w:sz w:val="24"/>
        </w:rPr>
        <w:t>General expenses paid in advance amount to Kshs 300,000 while electricity and water in arrears amount to Kshs 200,000</w:t>
      </w:r>
    </w:p>
    <w:p w:rsidR="0028412E" w:rsidRPr="00EC02D7" w:rsidRDefault="0028412E" w:rsidP="0028412E">
      <w:pPr>
        <w:pStyle w:val="ListParagraph"/>
        <w:numPr>
          <w:ilvl w:val="0"/>
          <w:numId w:val="6"/>
        </w:numPr>
        <w:spacing w:line="360" w:lineRule="auto"/>
        <w:rPr>
          <w:rFonts w:ascii="Times New Roman" w:hAnsi="Times New Roman"/>
          <w:sz w:val="24"/>
        </w:rPr>
      </w:pPr>
      <w:r w:rsidRPr="00EC02D7">
        <w:rPr>
          <w:rFonts w:ascii="Times New Roman" w:hAnsi="Times New Roman"/>
          <w:sz w:val="24"/>
        </w:rPr>
        <w:t>Depreciation is charged as follows;</w:t>
      </w:r>
    </w:p>
    <w:p w:rsidR="0028412E" w:rsidRPr="00EC02D7" w:rsidRDefault="0028412E" w:rsidP="0028412E">
      <w:pPr>
        <w:pStyle w:val="ListParagraph"/>
        <w:spacing w:line="360" w:lineRule="auto"/>
        <w:ind w:left="1440"/>
        <w:rPr>
          <w:rFonts w:ascii="Times New Roman" w:hAnsi="Times New Roman"/>
          <w:sz w:val="24"/>
        </w:rPr>
      </w:pPr>
      <w:r w:rsidRPr="00EC02D7">
        <w:rPr>
          <w:rFonts w:ascii="Times New Roman" w:hAnsi="Times New Roman"/>
          <w:sz w:val="24"/>
        </w:rPr>
        <w:t>Plant and Machinery- 10% on cost</w:t>
      </w:r>
    </w:p>
    <w:p w:rsidR="0028412E" w:rsidRPr="00EC02D7" w:rsidRDefault="0028412E" w:rsidP="0028412E">
      <w:pPr>
        <w:pStyle w:val="ListParagraph"/>
        <w:spacing w:line="360" w:lineRule="auto"/>
        <w:ind w:left="1440"/>
        <w:rPr>
          <w:rFonts w:ascii="Times New Roman" w:hAnsi="Times New Roman"/>
          <w:sz w:val="24"/>
        </w:rPr>
      </w:pPr>
      <w:r w:rsidRPr="00EC02D7">
        <w:rPr>
          <w:rFonts w:ascii="Times New Roman" w:hAnsi="Times New Roman"/>
          <w:sz w:val="24"/>
        </w:rPr>
        <w:t>Motor vehicles- 20% reducing balance basis</w:t>
      </w:r>
    </w:p>
    <w:p w:rsidR="0028412E" w:rsidRPr="00EC02D7" w:rsidRDefault="0028412E" w:rsidP="0028412E">
      <w:pPr>
        <w:pStyle w:val="ListParagraph"/>
        <w:spacing w:line="360" w:lineRule="auto"/>
        <w:ind w:left="1440"/>
        <w:rPr>
          <w:rFonts w:ascii="Times New Roman" w:hAnsi="Times New Roman"/>
          <w:sz w:val="24"/>
        </w:rPr>
      </w:pPr>
      <w:r w:rsidRPr="00EC02D7">
        <w:rPr>
          <w:rFonts w:ascii="Times New Roman" w:hAnsi="Times New Roman"/>
          <w:sz w:val="24"/>
        </w:rPr>
        <w:t>Furniture and fittings- 15% on cost</w:t>
      </w:r>
    </w:p>
    <w:p w:rsidR="0028412E" w:rsidRPr="00EC02D7" w:rsidRDefault="0028412E" w:rsidP="0028412E">
      <w:pPr>
        <w:pStyle w:val="ListParagraph"/>
        <w:numPr>
          <w:ilvl w:val="0"/>
          <w:numId w:val="6"/>
        </w:numPr>
        <w:spacing w:line="360" w:lineRule="auto"/>
        <w:rPr>
          <w:rFonts w:ascii="Times New Roman" w:hAnsi="Times New Roman"/>
          <w:sz w:val="24"/>
        </w:rPr>
      </w:pPr>
      <w:r w:rsidRPr="00EC02D7">
        <w:rPr>
          <w:rFonts w:ascii="Times New Roman" w:hAnsi="Times New Roman"/>
          <w:sz w:val="24"/>
        </w:rPr>
        <w:t>Provision for bad and doubtful debts is to be maintained at 10% of debtors</w:t>
      </w:r>
    </w:p>
    <w:p w:rsidR="0028412E" w:rsidRPr="00EC02D7" w:rsidRDefault="0028412E" w:rsidP="0028412E">
      <w:pPr>
        <w:spacing w:line="360" w:lineRule="auto"/>
        <w:ind w:left="360"/>
        <w:rPr>
          <w:rFonts w:ascii="Times New Roman" w:hAnsi="Times New Roman" w:cs="Times New Roman"/>
          <w:sz w:val="24"/>
          <w:szCs w:val="24"/>
        </w:rPr>
      </w:pPr>
    </w:p>
    <w:p w:rsidR="0028412E" w:rsidRPr="00EC02D7" w:rsidRDefault="0028412E" w:rsidP="0028412E">
      <w:pPr>
        <w:spacing w:line="360" w:lineRule="auto"/>
        <w:rPr>
          <w:rFonts w:ascii="Times New Roman" w:hAnsi="Times New Roman" w:cs="Times New Roman"/>
          <w:b/>
          <w:sz w:val="24"/>
          <w:szCs w:val="24"/>
        </w:rPr>
      </w:pPr>
      <w:r w:rsidRPr="00EC02D7">
        <w:rPr>
          <w:rFonts w:ascii="Times New Roman" w:hAnsi="Times New Roman" w:cs="Times New Roman"/>
          <w:b/>
          <w:sz w:val="24"/>
          <w:szCs w:val="24"/>
        </w:rPr>
        <w:t xml:space="preserve">Required </w:t>
      </w:r>
    </w:p>
    <w:p w:rsidR="0028412E" w:rsidRPr="00EC02D7" w:rsidRDefault="0028412E" w:rsidP="0028412E">
      <w:pPr>
        <w:pStyle w:val="ListParagraph"/>
        <w:numPr>
          <w:ilvl w:val="0"/>
          <w:numId w:val="7"/>
        </w:numPr>
        <w:spacing w:line="360" w:lineRule="auto"/>
        <w:rPr>
          <w:rFonts w:ascii="Times New Roman" w:hAnsi="Times New Roman"/>
          <w:sz w:val="24"/>
        </w:rPr>
      </w:pPr>
      <w:r w:rsidRPr="00EC02D7">
        <w:rPr>
          <w:rFonts w:ascii="Times New Roman" w:hAnsi="Times New Roman"/>
          <w:sz w:val="24"/>
        </w:rPr>
        <w:t>Income and Appropriation Account for the year ending 31/12/2013</w:t>
      </w:r>
    </w:p>
    <w:p w:rsidR="0028412E" w:rsidRPr="00EC02D7" w:rsidRDefault="0028412E" w:rsidP="0028412E">
      <w:pPr>
        <w:pStyle w:val="ListParagraph"/>
        <w:numPr>
          <w:ilvl w:val="0"/>
          <w:numId w:val="7"/>
        </w:numPr>
        <w:spacing w:line="360" w:lineRule="auto"/>
        <w:rPr>
          <w:rFonts w:ascii="Times New Roman" w:hAnsi="Times New Roman"/>
          <w:sz w:val="24"/>
        </w:rPr>
      </w:pPr>
      <w:r w:rsidRPr="00EC02D7">
        <w:rPr>
          <w:rFonts w:ascii="Times New Roman" w:hAnsi="Times New Roman"/>
          <w:sz w:val="24"/>
        </w:rPr>
        <w:t>Statement of fina</w:t>
      </w:r>
      <w:r>
        <w:rPr>
          <w:rFonts w:ascii="Times New Roman" w:hAnsi="Times New Roman"/>
          <w:sz w:val="24"/>
        </w:rPr>
        <w:t>ncial Position as at 31/12/2013</w:t>
      </w:r>
    </w:p>
    <w:p w:rsidR="0028412E" w:rsidRPr="0028412E" w:rsidRDefault="0028412E" w:rsidP="0028412E">
      <w:pPr>
        <w:rPr>
          <w:rFonts w:ascii="Times New Roman" w:hAnsi="Times New Roman" w:cs="Times New Roman"/>
          <w:b/>
          <w:sz w:val="24"/>
          <w:szCs w:val="24"/>
        </w:rPr>
      </w:pPr>
    </w:p>
    <w:p w:rsidR="00003F1A" w:rsidRDefault="0075204A">
      <w:pPr>
        <w:rPr>
          <w:rFonts w:ascii="Times New Roman" w:hAnsi="Times New Roman" w:cs="Times New Roman"/>
          <w:b/>
          <w:sz w:val="24"/>
          <w:szCs w:val="24"/>
        </w:rPr>
      </w:pPr>
      <w:r w:rsidRPr="0075204A">
        <w:rPr>
          <w:rFonts w:ascii="Times New Roman" w:hAnsi="Times New Roman" w:cs="Times New Roman"/>
          <w:b/>
          <w:sz w:val="24"/>
          <w:szCs w:val="24"/>
        </w:rPr>
        <w:t>GROUP 6</w:t>
      </w:r>
      <w:r w:rsidR="00390046">
        <w:rPr>
          <w:rFonts w:ascii="Times New Roman" w:hAnsi="Times New Roman" w:cs="Times New Roman"/>
          <w:b/>
          <w:sz w:val="24"/>
          <w:szCs w:val="24"/>
        </w:rPr>
        <w:t xml:space="preserve"> &amp; 7</w:t>
      </w:r>
    </w:p>
    <w:p w:rsidR="004F5532" w:rsidRPr="004F5532" w:rsidRDefault="004F5532" w:rsidP="004F5532">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Kimaru and Majiwa are life tenants of a trust set up by their uncle.  The trustees have investment powers restricted to those contained in the Trustee Act (Chapter 167 of the Laws of Kenya) except </w:t>
      </w:r>
      <w:r w:rsidRPr="004F5532">
        <w:rPr>
          <w:rFonts w:ascii="Times New Roman" w:hAnsi="Times New Roman" w:cs="Times New Roman"/>
          <w:sz w:val="24"/>
          <w:szCs w:val="24"/>
        </w:rPr>
        <w:lastRenderedPageBreak/>
        <w:t>they could hold at their absolute discretion 300,000 shares of Sh.10 each in Kilimanjaro Enterprises Limited, a horticultural exporting company run by the uncle..</w:t>
      </w:r>
    </w:p>
    <w:p w:rsidR="004F5532" w:rsidRPr="004F5532" w:rsidRDefault="004F5532" w:rsidP="004F5532">
      <w:pPr>
        <w:tabs>
          <w:tab w:val="left" w:pos="748"/>
        </w:tabs>
        <w:rPr>
          <w:rFonts w:ascii="Times New Roman" w:hAnsi="Times New Roman" w:cs="Times New Roman"/>
          <w:sz w:val="24"/>
          <w:szCs w:val="24"/>
        </w:rPr>
      </w:pPr>
      <w:r w:rsidRPr="004F5532">
        <w:rPr>
          <w:rFonts w:ascii="Times New Roman" w:hAnsi="Times New Roman" w:cs="Times New Roman"/>
          <w:sz w:val="24"/>
          <w:szCs w:val="24"/>
        </w:rPr>
        <w:t>On 31 March 201</w:t>
      </w:r>
      <w:r>
        <w:rPr>
          <w:rFonts w:ascii="Times New Roman" w:hAnsi="Times New Roman" w:cs="Times New Roman"/>
          <w:sz w:val="24"/>
          <w:szCs w:val="24"/>
        </w:rPr>
        <w:t>4</w:t>
      </w:r>
      <w:r w:rsidRPr="004F5532">
        <w:rPr>
          <w:rFonts w:ascii="Times New Roman" w:hAnsi="Times New Roman" w:cs="Times New Roman"/>
          <w:sz w:val="24"/>
          <w:szCs w:val="24"/>
        </w:rPr>
        <w:t>, the balance sheet of the trust was as follows:</w:t>
      </w:r>
    </w:p>
    <w:p w:rsidR="004F5532" w:rsidRPr="004F5532" w:rsidRDefault="004F5532" w:rsidP="004F5532">
      <w:pPr>
        <w:tabs>
          <w:tab w:val="left" w:pos="748"/>
        </w:tabs>
        <w:rPr>
          <w:rFonts w:ascii="Times New Roman" w:hAnsi="Times New Roman" w:cs="Times New Roman"/>
          <w:sz w:val="24"/>
          <w:szCs w:val="24"/>
        </w:rPr>
      </w:pPr>
    </w:p>
    <w:tbl>
      <w:tblPr>
        <w:tblW w:w="6721" w:type="dxa"/>
        <w:tblLook w:val="0000"/>
      </w:tblPr>
      <w:tblGrid>
        <w:gridCol w:w="4595"/>
        <w:gridCol w:w="1063"/>
        <w:gridCol w:w="1063"/>
      </w:tblGrid>
      <w:tr w:rsidR="004F5532" w:rsidRPr="004F5532" w:rsidTr="001A4AE9">
        <w:tc>
          <w:tcPr>
            <w:tcW w:w="4595" w:type="dxa"/>
          </w:tcPr>
          <w:p w:rsidR="004F5532" w:rsidRPr="004F5532" w:rsidRDefault="004F5532" w:rsidP="001A4AE9">
            <w:pPr>
              <w:tabs>
                <w:tab w:val="left" w:pos="748"/>
              </w:tabs>
              <w:rPr>
                <w:rFonts w:ascii="Times New Roman" w:hAnsi="Times New Roman" w:cs="Times New Roman"/>
                <w:sz w:val="24"/>
                <w:szCs w:val="24"/>
              </w:rPr>
            </w:pPr>
          </w:p>
        </w:tc>
        <w:tc>
          <w:tcPr>
            <w:tcW w:w="1063" w:type="dxa"/>
          </w:tcPr>
          <w:p w:rsidR="004F5532" w:rsidRPr="004F5532" w:rsidRDefault="004F5532" w:rsidP="001A4AE9">
            <w:pPr>
              <w:tabs>
                <w:tab w:val="left" w:pos="748"/>
              </w:tabs>
              <w:rPr>
                <w:rFonts w:ascii="Times New Roman" w:hAnsi="Times New Roman" w:cs="Times New Roman"/>
                <w:b/>
                <w:sz w:val="24"/>
                <w:szCs w:val="24"/>
              </w:rPr>
            </w:pPr>
          </w:p>
          <w:p w:rsidR="004F5532" w:rsidRPr="004F5532" w:rsidRDefault="004F5532" w:rsidP="001A4AE9">
            <w:pPr>
              <w:tabs>
                <w:tab w:val="left" w:pos="748"/>
              </w:tabs>
              <w:rPr>
                <w:rFonts w:ascii="Times New Roman" w:hAnsi="Times New Roman" w:cs="Times New Roman"/>
                <w:b/>
                <w:sz w:val="24"/>
                <w:szCs w:val="24"/>
              </w:rPr>
            </w:pPr>
          </w:p>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Sh.’000’</w:t>
            </w:r>
          </w:p>
        </w:tc>
        <w:tc>
          <w:tcPr>
            <w:tcW w:w="1063" w:type="dxa"/>
          </w:tcPr>
          <w:p w:rsidR="004F5532" w:rsidRPr="004F5532" w:rsidRDefault="004F5532" w:rsidP="001A4AE9">
            <w:pPr>
              <w:tabs>
                <w:tab w:val="left" w:pos="748"/>
              </w:tabs>
              <w:rPr>
                <w:rFonts w:ascii="Times New Roman" w:hAnsi="Times New Roman" w:cs="Times New Roman"/>
                <w:b/>
                <w:sz w:val="24"/>
                <w:szCs w:val="24"/>
              </w:rPr>
            </w:pPr>
          </w:p>
          <w:p w:rsidR="004F5532" w:rsidRPr="004F5532" w:rsidRDefault="004F5532" w:rsidP="001A4AE9">
            <w:pPr>
              <w:tabs>
                <w:tab w:val="left" w:pos="748"/>
              </w:tabs>
              <w:rPr>
                <w:rFonts w:ascii="Times New Roman" w:hAnsi="Times New Roman" w:cs="Times New Roman"/>
                <w:b/>
                <w:sz w:val="24"/>
                <w:szCs w:val="24"/>
              </w:rPr>
            </w:pPr>
          </w:p>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Sh.’000’</w:t>
            </w:r>
          </w:p>
        </w:tc>
      </w:tr>
      <w:tr w:rsidR="004F5532" w:rsidRPr="004F5532" w:rsidTr="001A4AE9">
        <w:tc>
          <w:tcPr>
            <w:tcW w:w="4595" w:type="dxa"/>
          </w:tcPr>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Fixed interest investments</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Sh.2 million 10% Kenya stock 2016 (cost)</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Sh.2 million 9% Kenya stock 2015 (cost)</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Cash at bank</w:t>
            </w:r>
          </w:p>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Wider range investments</w:t>
            </w:r>
          </w:p>
        </w:tc>
        <w:tc>
          <w:tcPr>
            <w:tcW w:w="1063" w:type="dxa"/>
          </w:tcPr>
          <w:p w:rsidR="004F5532" w:rsidRPr="004F5532" w:rsidRDefault="004F5532" w:rsidP="001A4AE9">
            <w:pPr>
              <w:tabs>
                <w:tab w:val="left" w:pos="748"/>
              </w:tabs>
              <w:rPr>
                <w:rFonts w:ascii="Times New Roman" w:hAnsi="Times New Roman" w:cs="Times New Roman"/>
                <w:sz w:val="24"/>
                <w:szCs w:val="24"/>
              </w:rPr>
            </w:pP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2,000</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1,800</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u w:val="single"/>
              </w:rPr>
              <w:t xml:space="preserve">   200</w:t>
            </w:r>
          </w:p>
        </w:tc>
        <w:tc>
          <w:tcPr>
            <w:tcW w:w="1063" w:type="dxa"/>
          </w:tcPr>
          <w:p w:rsidR="004F5532" w:rsidRPr="004F5532" w:rsidRDefault="004F5532" w:rsidP="001A4AE9">
            <w:pPr>
              <w:tabs>
                <w:tab w:val="left" w:pos="748"/>
              </w:tabs>
              <w:rPr>
                <w:rFonts w:ascii="Times New Roman" w:hAnsi="Times New Roman" w:cs="Times New Roman"/>
                <w:sz w:val="24"/>
                <w:szCs w:val="24"/>
              </w:rPr>
            </w:pPr>
          </w:p>
          <w:p w:rsidR="004F5532" w:rsidRPr="004F5532" w:rsidRDefault="004F5532" w:rsidP="001A4AE9">
            <w:pPr>
              <w:tabs>
                <w:tab w:val="left" w:pos="748"/>
              </w:tabs>
              <w:rPr>
                <w:rFonts w:ascii="Times New Roman" w:hAnsi="Times New Roman" w:cs="Times New Roman"/>
                <w:sz w:val="24"/>
                <w:szCs w:val="24"/>
              </w:rPr>
            </w:pPr>
          </w:p>
          <w:p w:rsidR="004F5532" w:rsidRPr="004F5532" w:rsidRDefault="004F5532" w:rsidP="001A4AE9">
            <w:pPr>
              <w:tabs>
                <w:tab w:val="left" w:pos="748"/>
              </w:tabs>
              <w:rPr>
                <w:rFonts w:ascii="Times New Roman" w:hAnsi="Times New Roman" w:cs="Times New Roman"/>
                <w:sz w:val="24"/>
                <w:szCs w:val="24"/>
              </w:rPr>
            </w:pP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4,000</w:t>
            </w:r>
          </w:p>
        </w:tc>
      </w:tr>
      <w:tr w:rsidR="004F5532" w:rsidRPr="004F5532" w:rsidTr="001A4AE9">
        <w:tc>
          <w:tcPr>
            <w:tcW w:w="4595"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40,000 shares of Sh.100 in E.A. Breweries Ltd (cost)</w:t>
            </w:r>
          </w:p>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Special range investments</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300,000 shares in Kilimanjaro Enterprises Ltd. (cost)</w:t>
            </w:r>
          </w:p>
        </w:tc>
        <w:tc>
          <w:tcPr>
            <w:tcW w:w="1063" w:type="dxa"/>
          </w:tcPr>
          <w:p w:rsidR="004F5532" w:rsidRPr="004F5532" w:rsidRDefault="004F5532" w:rsidP="001A4AE9">
            <w:pPr>
              <w:tabs>
                <w:tab w:val="left" w:pos="748"/>
              </w:tabs>
              <w:rPr>
                <w:rFonts w:ascii="Times New Roman" w:hAnsi="Times New Roman" w:cs="Times New Roman"/>
                <w:sz w:val="24"/>
                <w:szCs w:val="24"/>
              </w:rPr>
            </w:pPr>
          </w:p>
        </w:tc>
        <w:tc>
          <w:tcPr>
            <w:tcW w:w="1063"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4,000</w:t>
            </w:r>
          </w:p>
          <w:p w:rsidR="004F5532" w:rsidRPr="004F5532" w:rsidRDefault="004F5532" w:rsidP="001A4AE9">
            <w:pPr>
              <w:tabs>
                <w:tab w:val="left" w:pos="748"/>
              </w:tabs>
              <w:rPr>
                <w:rFonts w:ascii="Times New Roman" w:hAnsi="Times New Roman" w:cs="Times New Roman"/>
                <w:sz w:val="24"/>
                <w:szCs w:val="24"/>
                <w:u w:val="single"/>
              </w:rPr>
            </w:pPr>
            <w:r w:rsidRPr="004F5532">
              <w:rPr>
                <w:rFonts w:ascii="Times New Roman" w:hAnsi="Times New Roman" w:cs="Times New Roman"/>
                <w:sz w:val="24"/>
                <w:szCs w:val="24"/>
                <w:u w:val="single"/>
              </w:rPr>
              <w:t xml:space="preserve"> </w:t>
            </w:r>
          </w:p>
          <w:p w:rsidR="004F5532" w:rsidRPr="004F5532" w:rsidRDefault="004F5532" w:rsidP="001A4AE9">
            <w:pPr>
              <w:tabs>
                <w:tab w:val="left" w:pos="748"/>
              </w:tabs>
              <w:rPr>
                <w:rFonts w:ascii="Times New Roman" w:hAnsi="Times New Roman" w:cs="Times New Roman"/>
                <w:sz w:val="24"/>
                <w:szCs w:val="24"/>
                <w:u w:val="single"/>
              </w:rPr>
            </w:pP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u w:val="single"/>
              </w:rPr>
              <w:t xml:space="preserve"> 3,000</w:t>
            </w:r>
          </w:p>
          <w:p w:rsidR="004F5532" w:rsidRPr="004F5532" w:rsidRDefault="004F5532" w:rsidP="001A4AE9">
            <w:pPr>
              <w:tabs>
                <w:tab w:val="left" w:pos="748"/>
              </w:tabs>
              <w:rPr>
                <w:rFonts w:ascii="Times New Roman" w:hAnsi="Times New Roman" w:cs="Times New Roman"/>
                <w:sz w:val="24"/>
                <w:szCs w:val="24"/>
                <w:u w:val="double"/>
              </w:rPr>
            </w:pPr>
            <w:r w:rsidRPr="004F5532">
              <w:rPr>
                <w:rFonts w:ascii="Times New Roman" w:hAnsi="Times New Roman" w:cs="Times New Roman"/>
                <w:sz w:val="24"/>
                <w:szCs w:val="24"/>
                <w:u w:val="double"/>
              </w:rPr>
              <w:t>11,000</w:t>
            </w:r>
          </w:p>
        </w:tc>
      </w:tr>
      <w:tr w:rsidR="004F5532" w:rsidRPr="004F5532" w:rsidTr="001A4AE9">
        <w:tc>
          <w:tcPr>
            <w:tcW w:w="4595" w:type="dxa"/>
          </w:tcPr>
          <w:p w:rsidR="004F5532" w:rsidRPr="004F5532" w:rsidRDefault="004F5532" w:rsidP="001A4AE9">
            <w:pPr>
              <w:tabs>
                <w:tab w:val="left" w:pos="748"/>
              </w:tabs>
              <w:rPr>
                <w:rFonts w:ascii="Times New Roman" w:hAnsi="Times New Roman" w:cs="Times New Roman"/>
                <w:sz w:val="24"/>
                <w:szCs w:val="24"/>
              </w:rPr>
            </w:pPr>
          </w:p>
          <w:p w:rsidR="004F5532" w:rsidRPr="004F5532" w:rsidRDefault="004F5532" w:rsidP="001A4AE9">
            <w:pPr>
              <w:tabs>
                <w:tab w:val="left" w:pos="748"/>
              </w:tabs>
              <w:rPr>
                <w:rFonts w:ascii="Times New Roman" w:hAnsi="Times New Roman" w:cs="Times New Roman"/>
                <w:b/>
                <w:sz w:val="24"/>
                <w:szCs w:val="24"/>
              </w:rPr>
            </w:pPr>
            <w:r w:rsidRPr="004F5532">
              <w:rPr>
                <w:rFonts w:ascii="Times New Roman" w:hAnsi="Times New Roman" w:cs="Times New Roman"/>
                <w:b/>
                <w:sz w:val="24"/>
                <w:szCs w:val="24"/>
              </w:rPr>
              <w:t>Trust capital</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Fixed interest fund</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Wider range fund</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Special range fund</w:t>
            </w:r>
          </w:p>
        </w:tc>
        <w:tc>
          <w:tcPr>
            <w:tcW w:w="1063" w:type="dxa"/>
          </w:tcPr>
          <w:p w:rsidR="004F5532" w:rsidRPr="004F5532" w:rsidRDefault="004F5532" w:rsidP="001A4AE9">
            <w:pPr>
              <w:tabs>
                <w:tab w:val="left" w:pos="748"/>
              </w:tabs>
              <w:rPr>
                <w:rFonts w:ascii="Times New Roman" w:hAnsi="Times New Roman" w:cs="Times New Roman"/>
                <w:sz w:val="24"/>
                <w:szCs w:val="24"/>
              </w:rPr>
            </w:pPr>
          </w:p>
        </w:tc>
        <w:tc>
          <w:tcPr>
            <w:tcW w:w="1063"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4,000</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 xml:space="preserve">  4,000</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u w:val="single"/>
              </w:rPr>
              <w:t xml:space="preserve">  3,000</w:t>
            </w:r>
          </w:p>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u w:val="double"/>
              </w:rPr>
              <w:t>11,000</w:t>
            </w:r>
          </w:p>
        </w:tc>
      </w:tr>
    </w:tbl>
    <w:p w:rsidR="004F5532" w:rsidRPr="004F5532" w:rsidRDefault="004F5532" w:rsidP="004F5532">
      <w:pPr>
        <w:tabs>
          <w:tab w:val="left" w:pos="748"/>
        </w:tabs>
        <w:rPr>
          <w:rFonts w:ascii="Times New Roman" w:hAnsi="Times New Roman" w:cs="Times New Roman"/>
          <w:sz w:val="24"/>
          <w:szCs w:val="24"/>
        </w:rPr>
      </w:pPr>
    </w:p>
    <w:p w:rsidR="004F5532" w:rsidRPr="004F5532" w:rsidRDefault="004F5532" w:rsidP="004F5532">
      <w:pPr>
        <w:tabs>
          <w:tab w:val="left" w:pos="748"/>
        </w:tabs>
        <w:rPr>
          <w:rFonts w:ascii="Times New Roman" w:hAnsi="Times New Roman" w:cs="Times New Roman"/>
          <w:sz w:val="24"/>
          <w:szCs w:val="24"/>
        </w:rPr>
      </w:pPr>
      <w:r w:rsidRPr="004F5532">
        <w:rPr>
          <w:rFonts w:ascii="Times New Roman" w:hAnsi="Times New Roman" w:cs="Times New Roman"/>
          <w:sz w:val="24"/>
          <w:szCs w:val="24"/>
        </w:rPr>
        <w:t>In the year to 31 March 201</w:t>
      </w:r>
      <w:r>
        <w:rPr>
          <w:rFonts w:ascii="Times New Roman" w:hAnsi="Times New Roman" w:cs="Times New Roman"/>
          <w:sz w:val="24"/>
          <w:szCs w:val="24"/>
        </w:rPr>
        <w:t>5</w:t>
      </w:r>
      <w:r w:rsidRPr="004F5532">
        <w:rPr>
          <w:rFonts w:ascii="Times New Roman" w:hAnsi="Times New Roman" w:cs="Times New Roman"/>
          <w:sz w:val="24"/>
          <w:szCs w:val="24"/>
        </w:rPr>
        <w:t>, the following occurred:</w:t>
      </w:r>
    </w:p>
    <w:tbl>
      <w:tblPr>
        <w:tblW w:w="8748" w:type="dxa"/>
        <w:tblLook w:val="0000"/>
      </w:tblPr>
      <w:tblGrid>
        <w:gridCol w:w="1604"/>
        <w:gridCol w:w="7144"/>
      </w:tblGrid>
      <w:tr w:rsidR="004F5532" w:rsidRPr="004F5532" w:rsidTr="001A4AE9">
        <w:tc>
          <w:tcPr>
            <w:tcW w:w="1604" w:type="dxa"/>
          </w:tcPr>
          <w:p w:rsidR="004F5532" w:rsidRPr="004F5532" w:rsidRDefault="004F5532" w:rsidP="004F5532">
            <w:pPr>
              <w:tabs>
                <w:tab w:val="left" w:pos="748"/>
              </w:tabs>
              <w:rPr>
                <w:rFonts w:ascii="Times New Roman" w:hAnsi="Times New Roman" w:cs="Times New Roman"/>
                <w:sz w:val="24"/>
                <w:szCs w:val="24"/>
              </w:rPr>
            </w:pPr>
            <w:r w:rsidRPr="004F5532">
              <w:rPr>
                <w:rFonts w:ascii="Times New Roman" w:hAnsi="Times New Roman" w:cs="Times New Roman"/>
                <w:sz w:val="24"/>
                <w:szCs w:val="24"/>
              </w:rPr>
              <w:t>201</w:t>
            </w:r>
            <w:r>
              <w:rPr>
                <w:rFonts w:ascii="Times New Roman" w:hAnsi="Times New Roman" w:cs="Times New Roman"/>
                <w:sz w:val="24"/>
                <w:szCs w:val="24"/>
              </w:rPr>
              <w:t>4</w:t>
            </w:r>
          </w:p>
        </w:tc>
        <w:tc>
          <w:tcPr>
            <w:tcW w:w="7144" w:type="dxa"/>
          </w:tcPr>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30 June</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Interest for the year ended 30 June 201</w:t>
            </w:r>
            <w:r>
              <w:rPr>
                <w:rFonts w:ascii="Times New Roman" w:hAnsi="Times New Roman" w:cs="Times New Roman"/>
                <w:sz w:val="24"/>
                <w:szCs w:val="24"/>
              </w:rPr>
              <w:t>4</w:t>
            </w:r>
            <w:r w:rsidRPr="004F5532">
              <w:rPr>
                <w:rFonts w:ascii="Times New Roman" w:hAnsi="Times New Roman" w:cs="Times New Roman"/>
                <w:sz w:val="24"/>
                <w:szCs w:val="24"/>
              </w:rPr>
              <w:t xml:space="preserve"> was received on 10% Kenya stock.  School fees for Kimaru and Majiwa were paid immediately using the whole amount received.</w:t>
            </w:r>
          </w:p>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30 September</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A final dividend of 75% for the year ended 30 June 201</w:t>
            </w:r>
            <w:r>
              <w:rPr>
                <w:rFonts w:ascii="Times New Roman" w:hAnsi="Times New Roman" w:cs="Times New Roman"/>
                <w:sz w:val="24"/>
                <w:szCs w:val="24"/>
              </w:rPr>
              <w:t>4</w:t>
            </w:r>
            <w:r w:rsidRPr="004F5532">
              <w:rPr>
                <w:rFonts w:ascii="Times New Roman" w:hAnsi="Times New Roman" w:cs="Times New Roman"/>
                <w:sz w:val="24"/>
                <w:szCs w:val="24"/>
              </w:rPr>
              <w:t xml:space="preserve"> was received from E.A. Breweries Ltd. (payout rate 10%).</w:t>
            </w:r>
          </w:p>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30 November</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The E.A. Breweries Ltd. shares were sold at Sh.110 each.  At the same time, a satisfactory buyer was found for the 300,000 shares in Kilimanjaro Enterprises Limited – these shares were sold for Sh.15 each.  Some high yielding 12%Kenya stock 20</w:t>
            </w:r>
            <w:r>
              <w:rPr>
                <w:rFonts w:ascii="Times New Roman" w:hAnsi="Times New Roman" w:cs="Times New Roman"/>
                <w:sz w:val="24"/>
                <w:szCs w:val="24"/>
              </w:rPr>
              <w:t>22</w:t>
            </w:r>
            <w:r w:rsidRPr="004F5532">
              <w:rPr>
                <w:rFonts w:ascii="Times New Roman" w:hAnsi="Times New Roman" w:cs="Times New Roman"/>
                <w:sz w:val="24"/>
                <w:szCs w:val="24"/>
              </w:rPr>
              <w:t xml:space="preserve"> was available at par on this date.  It was decided to use all the wide range cash available to purchase this stock and designate it as a wider range investment.</w:t>
            </w:r>
          </w:p>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31 December</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Interest was received for the year on the 9% Kenya stock and Sh.42, 000 interest was received on the fixed interest cash at bank.</w:t>
            </w:r>
          </w:p>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4F5532">
            <w:pPr>
              <w:tabs>
                <w:tab w:val="left" w:pos="748"/>
              </w:tabs>
              <w:rPr>
                <w:rFonts w:ascii="Times New Roman" w:hAnsi="Times New Roman" w:cs="Times New Roman"/>
                <w:sz w:val="24"/>
                <w:szCs w:val="24"/>
              </w:rPr>
            </w:pPr>
            <w:r w:rsidRPr="004F5532">
              <w:rPr>
                <w:rFonts w:ascii="Times New Roman" w:hAnsi="Times New Roman" w:cs="Times New Roman"/>
                <w:sz w:val="24"/>
                <w:szCs w:val="24"/>
              </w:rPr>
              <w:t>201</w:t>
            </w:r>
            <w:r>
              <w:rPr>
                <w:rFonts w:ascii="Times New Roman" w:hAnsi="Times New Roman" w:cs="Times New Roman"/>
                <w:sz w:val="24"/>
                <w:szCs w:val="24"/>
              </w:rPr>
              <w:t>5</w:t>
            </w:r>
          </w:p>
        </w:tc>
        <w:tc>
          <w:tcPr>
            <w:tcW w:w="7144" w:type="dxa"/>
          </w:tcPr>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28 February</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61,250 Sh.10 ordinary shares in ICDI Limited were purchased for Sh.40 per share using the fixed interest cash and a suitable switch was made to ensure adherence to the requirements of the Trustee Act.  The market value of the 12% Kenya stock 20</w:t>
            </w:r>
            <w:r>
              <w:rPr>
                <w:rFonts w:ascii="Times New Roman" w:hAnsi="Times New Roman" w:cs="Times New Roman"/>
                <w:sz w:val="24"/>
                <w:szCs w:val="24"/>
              </w:rPr>
              <w:t>22</w:t>
            </w:r>
            <w:r w:rsidRPr="004F5532">
              <w:rPr>
                <w:rFonts w:ascii="Times New Roman" w:hAnsi="Times New Roman" w:cs="Times New Roman"/>
                <w:sz w:val="24"/>
                <w:szCs w:val="24"/>
              </w:rPr>
              <w:t>on this date was still par.</w:t>
            </w:r>
          </w:p>
          <w:p w:rsidR="004F5532" w:rsidRPr="004F5532" w:rsidRDefault="004F5532" w:rsidP="001A4AE9">
            <w:pPr>
              <w:tabs>
                <w:tab w:val="left" w:pos="748"/>
              </w:tabs>
              <w:rPr>
                <w:rFonts w:ascii="Times New Roman" w:hAnsi="Times New Roman" w:cs="Times New Roman"/>
                <w:sz w:val="24"/>
                <w:szCs w:val="24"/>
              </w:rPr>
            </w:pPr>
          </w:p>
        </w:tc>
      </w:tr>
      <w:tr w:rsidR="004F5532" w:rsidRPr="004F5532" w:rsidTr="001A4AE9">
        <w:tc>
          <w:tcPr>
            <w:tcW w:w="160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31 March</w:t>
            </w:r>
          </w:p>
        </w:tc>
        <w:tc>
          <w:tcPr>
            <w:tcW w:w="7144" w:type="dxa"/>
          </w:tcPr>
          <w:p w:rsidR="004F5532" w:rsidRPr="004F5532" w:rsidRDefault="004F5532" w:rsidP="001A4AE9">
            <w:pPr>
              <w:tabs>
                <w:tab w:val="left" w:pos="748"/>
              </w:tabs>
              <w:rPr>
                <w:rFonts w:ascii="Times New Roman" w:hAnsi="Times New Roman" w:cs="Times New Roman"/>
                <w:sz w:val="24"/>
                <w:szCs w:val="24"/>
              </w:rPr>
            </w:pPr>
            <w:r w:rsidRPr="004F5532">
              <w:rPr>
                <w:rFonts w:ascii="Times New Roman" w:hAnsi="Times New Roman" w:cs="Times New Roman"/>
                <w:sz w:val="24"/>
                <w:szCs w:val="24"/>
              </w:rPr>
              <w:t>All remaining income cash was paid across to the life tenants, after trust administration expenses of Sh.120, 000 were paid for the year.</w:t>
            </w:r>
          </w:p>
        </w:tc>
      </w:tr>
    </w:tbl>
    <w:p w:rsidR="004F5532" w:rsidRPr="004F5532" w:rsidRDefault="004F5532" w:rsidP="004F5532">
      <w:pPr>
        <w:spacing w:after="120"/>
        <w:rPr>
          <w:rFonts w:ascii="Times New Roman" w:hAnsi="Times New Roman" w:cs="Times New Roman"/>
          <w:b/>
          <w:sz w:val="24"/>
          <w:szCs w:val="24"/>
        </w:rPr>
      </w:pPr>
    </w:p>
    <w:p w:rsidR="004F5532" w:rsidRPr="004F5532" w:rsidRDefault="004F5532" w:rsidP="004F5532">
      <w:pPr>
        <w:tabs>
          <w:tab w:val="left" w:pos="748"/>
        </w:tabs>
        <w:ind w:left="720" w:hanging="720"/>
        <w:rPr>
          <w:rFonts w:ascii="Times New Roman" w:hAnsi="Times New Roman" w:cs="Times New Roman"/>
          <w:sz w:val="24"/>
          <w:szCs w:val="24"/>
        </w:rPr>
      </w:pPr>
      <w:r w:rsidRPr="004F5532">
        <w:rPr>
          <w:rFonts w:ascii="Times New Roman" w:hAnsi="Times New Roman" w:cs="Times New Roman"/>
          <w:sz w:val="24"/>
          <w:szCs w:val="24"/>
        </w:rPr>
        <w:lastRenderedPageBreak/>
        <w:t>(a)</w:t>
      </w:r>
      <w:r w:rsidRPr="004F5532">
        <w:rPr>
          <w:rFonts w:ascii="Times New Roman" w:hAnsi="Times New Roman" w:cs="Times New Roman"/>
          <w:sz w:val="24"/>
          <w:szCs w:val="24"/>
        </w:rPr>
        <w:tab/>
        <w:t>Write up the trust cash account, the income account (showing payments to beneficiaries in this account) and the trust capital account for the year ended 31 March 201</w:t>
      </w:r>
      <w:r>
        <w:rPr>
          <w:rFonts w:ascii="Times New Roman" w:hAnsi="Times New Roman" w:cs="Times New Roman"/>
          <w:sz w:val="24"/>
          <w:szCs w:val="24"/>
        </w:rPr>
        <w:t>5</w:t>
      </w:r>
      <w:r w:rsidRPr="004F5532">
        <w:rPr>
          <w:rFonts w:ascii="Times New Roman" w:hAnsi="Times New Roman" w:cs="Times New Roman"/>
          <w:sz w:val="24"/>
          <w:szCs w:val="24"/>
        </w:rPr>
        <w:t>.</w:t>
      </w:r>
      <w:r w:rsidRPr="004F5532">
        <w:rPr>
          <w:rFonts w:ascii="Times New Roman" w:hAnsi="Times New Roman" w:cs="Times New Roman"/>
          <w:sz w:val="24"/>
          <w:szCs w:val="24"/>
        </w:rPr>
        <w:tab/>
        <w:t xml:space="preserve">  </w:t>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r w:rsidRPr="004F5532">
        <w:rPr>
          <w:rFonts w:ascii="Times New Roman" w:hAnsi="Times New Roman" w:cs="Times New Roman"/>
          <w:sz w:val="24"/>
          <w:szCs w:val="24"/>
        </w:rPr>
        <w:tab/>
      </w:r>
    </w:p>
    <w:p w:rsidR="004F5532" w:rsidRPr="004F5532" w:rsidRDefault="004F5532" w:rsidP="004F5532">
      <w:pPr>
        <w:rPr>
          <w:rFonts w:ascii="Times New Roman" w:hAnsi="Times New Roman" w:cs="Times New Roman"/>
          <w:sz w:val="24"/>
          <w:szCs w:val="24"/>
        </w:rPr>
      </w:pPr>
      <w:r w:rsidRPr="004F5532">
        <w:rPr>
          <w:rFonts w:ascii="Times New Roman" w:hAnsi="Times New Roman" w:cs="Times New Roman"/>
          <w:sz w:val="24"/>
          <w:szCs w:val="24"/>
        </w:rPr>
        <w:t>(b)</w:t>
      </w:r>
      <w:r w:rsidRPr="004F5532">
        <w:rPr>
          <w:rFonts w:ascii="Times New Roman" w:hAnsi="Times New Roman" w:cs="Times New Roman"/>
          <w:sz w:val="24"/>
          <w:szCs w:val="24"/>
        </w:rPr>
        <w:tab/>
        <w:t>Prepare the trust Statement of Financial Position as at 31 March 201</w:t>
      </w:r>
      <w:r>
        <w:rPr>
          <w:rFonts w:ascii="Times New Roman" w:hAnsi="Times New Roman" w:cs="Times New Roman"/>
          <w:sz w:val="24"/>
          <w:szCs w:val="24"/>
        </w:rPr>
        <w:t>5</w:t>
      </w:r>
      <w:r w:rsidRPr="004F5532">
        <w:rPr>
          <w:rFonts w:ascii="Times New Roman" w:hAnsi="Times New Roman" w:cs="Times New Roman"/>
          <w:sz w:val="24"/>
          <w:szCs w:val="24"/>
        </w:rPr>
        <w:t>.</w:t>
      </w:r>
      <w:r w:rsidRPr="004F5532">
        <w:rPr>
          <w:rFonts w:ascii="Times New Roman" w:hAnsi="Times New Roman" w:cs="Times New Roman"/>
          <w:sz w:val="24"/>
          <w:szCs w:val="24"/>
        </w:rPr>
        <w:tab/>
      </w:r>
    </w:p>
    <w:p w:rsidR="0075204A" w:rsidRPr="0075204A" w:rsidRDefault="0075204A">
      <w:pPr>
        <w:rPr>
          <w:rFonts w:ascii="Times New Roman" w:hAnsi="Times New Roman" w:cs="Times New Roman"/>
          <w:sz w:val="24"/>
          <w:szCs w:val="24"/>
        </w:rPr>
      </w:pPr>
    </w:p>
    <w:p w:rsidR="0075204A" w:rsidRPr="0075204A" w:rsidRDefault="0075204A">
      <w:pPr>
        <w:rPr>
          <w:rFonts w:ascii="Times New Roman" w:hAnsi="Times New Roman" w:cs="Times New Roman"/>
          <w:sz w:val="24"/>
          <w:szCs w:val="24"/>
        </w:rPr>
      </w:pPr>
    </w:p>
    <w:p w:rsidR="0075204A" w:rsidRDefault="0075204A">
      <w:pPr>
        <w:rPr>
          <w:rFonts w:ascii="Times New Roman" w:hAnsi="Times New Roman" w:cs="Times New Roman"/>
          <w:b/>
          <w:sz w:val="24"/>
          <w:szCs w:val="24"/>
        </w:rPr>
      </w:pPr>
      <w:r w:rsidRPr="0075204A">
        <w:rPr>
          <w:rFonts w:ascii="Times New Roman" w:hAnsi="Times New Roman" w:cs="Times New Roman"/>
          <w:b/>
          <w:sz w:val="24"/>
          <w:szCs w:val="24"/>
        </w:rPr>
        <w:t>GROUP 8</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 xml:space="preserve">Mr. </w:t>
      </w:r>
      <w:r>
        <w:rPr>
          <w:rFonts w:ascii="Times New Roman" w:hAnsi="Times New Roman" w:cs="Times New Roman"/>
          <w:sz w:val="24"/>
          <w:szCs w:val="24"/>
        </w:rPr>
        <w:t>Jaribu</w:t>
      </w:r>
      <w:r w:rsidRPr="00821628">
        <w:rPr>
          <w:rFonts w:ascii="Times New Roman" w:hAnsi="Times New Roman" w:cs="Times New Roman"/>
          <w:sz w:val="24"/>
          <w:szCs w:val="24"/>
        </w:rPr>
        <w:t xml:space="preserve"> is a director of </w:t>
      </w:r>
      <w:r>
        <w:rPr>
          <w:rFonts w:ascii="Times New Roman" w:hAnsi="Times New Roman" w:cs="Times New Roman"/>
          <w:sz w:val="24"/>
          <w:szCs w:val="24"/>
        </w:rPr>
        <w:t>Ruiru</w:t>
      </w:r>
      <w:r w:rsidRPr="00821628">
        <w:rPr>
          <w:rFonts w:ascii="Times New Roman" w:hAnsi="Times New Roman" w:cs="Times New Roman"/>
          <w:sz w:val="24"/>
          <w:szCs w:val="24"/>
        </w:rPr>
        <w:t xml:space="preserve"> Limited.  During the year </w:t>
      </w:r>
      <w:r>
        <w:rPr>
          <w:rFonts w:ascii="Times New Roman" w:hAnsi="Times New Roman" w:cs="Times New Roman"/>
          <w:sz w:val="24"/>
          <w:szCs w:val="24"/>
        </w:rPr>
        <w:t>2013</w:t>
      </w:r>
      <w:r w:rsidRPr="00821628">
        <w:rPr>
          <w:rFonts w:ascii="Times New Roman" w:hAnsi="Times New Roman" w:cs="Times New Roman"/>
          <w:sz w:val="24"/>
          <w:szCs w:val="24"/>
        </w:rPr>
        <w:t>, the company allowed him to purchase 40,000 shares based on his enormous contribution to the company.  The company’s share capital is 300,000 shares.</w:t>
      </w:r>
      <w:r>
        <w:rPr>
          <w:rFonts w:ascii="Times New Roman" w:hAnsi="Times New Roman" w:cs="Times New Roman"/>
          <w:sz w:val="24"/>
          <w:szCs w:val="24"/>
        </w:rPr>
        <w:t xml:space="preserve"> </w:t>
      </w:r>
      <w:r w:rsidRPr="00821628">
        <w:rPr>
          <w:rFonts w:ascii="Times New Roman" w:hAnsi="Times New Roman" w:cs="Times New Roman"/>
          <w:sz w:val="24"/>
          <w:szCs w:val="24"/>
        </w:rPr>
        <w:t xml:space="preserve">During the year of income </w:t>
      </w:r>
      <w:r>
        <w:rPr>
          <w:rFonts w:ascii="Times New Roman" w:hAnsi="Times New Roman" w:cs="Times New Roman"/>
          <w:sz w:val="24"/>
          <w:szCs w:val="24"/>
        </w:rPr>
        <w:t>2015</w:t>
      </w:r>
      <w:r w:rsidRPr="00821628">
        <w:rPr>
          <w:rFonts w:ascii="Times New Roman" w:hAnsi="Times New Roman" w:cs="Times New Roman"/>
          <w:sz w:val="24"/>
          <w:szCs w:val="24"/>
        </w:rPr>
        <w:t>, Mr. J</w:t>
      </w:r>
      <w:r>
        <w:rPr>
          <w:rFonts w:ascii="Times New Roman" w:hAnsi="Times New Roman" w:cs="Times New Roman"/>
          <w:sz w:val="24"/>
          <w:szCs w:val="24"/>
        </w:rPr>
        <w:t>aribu</w:t>
      </w:r>
      <w:r w:rsidRPr="00821628">
        <w:rPr>
          <w:rFonts w:ascii="Times New Roman" w:hAnsi="Times New Roman" w:cs="Times New Roman"/>
          <w:sz w:val="24"/>
          <w:szCs w:val="24"/>
        </w:rPr>
        <w:t xml:space="preserve"> had the following income:</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1.</w:t>
      </w:r>
      <w:r w:rsidRPr="00821628">
        <w:rPr>
          <w:rFonts w:ascii="Times New Roman" w:hAnsi="Times New Roman" w:cs="Times New Roman"/>
          <w:sz w:val="24"/>
          <w:szCs w:val="24"/>
        </w:rPr>
        <w:tab/>
        <w:t>Employment income</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Salary per annum Sh.805, 000 (PAYE sh.185, 000)</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Bonus from current employment Sh.265, 000 (PAYE Sh.45, 000)</w:t>
      </w:r>
    </w:p>
    <w:p w:rsidR="00FB4903"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Pension contribution paid by employer to</w:t>
      </w:r>
      <w:r>
        <w:rPr>
          <w:rFonts w:ascii="Times New Roman" w:hAnsi="Times New Roman" w:cs="Times New Roman"/>
          <w:sz w:val="24"/>
          <w:szCs w:val="24"/>
        </w:rPr>
        <w:t>:</w:t>
      </w:r>
    </w:p>
    <w:p w:rsidR="00FB4903" w:rsidRPr="00821628" w:rsidRDefault="00FB4903" w:rsidP="00FB4903">
      <w:pPr>
        <w:spacing w:line="276" w:lineRule="auto"/>
        <w:ind w:left="720" w:firstLine="720"/>
        <w:rPr>
          <w:rFonts w:ascii="Times New Roman" w:hAnsi="Times New Roman" w:cs="Times New Roman"/>
          <w:sz w:val="24"/>
          <w:szCs w:val="24"/>
        </w:rPr>
      </w:pPr>
      <w:r w:rsidRPr="00821628">
        <w:rPr>
          <w:rFonts w:ascii="Times New Roman" w:hAnsi="Times New Roman" w:cs="Times New Roman"/>
          <w:sz w:val="24"/>
          <w:szCs w:val="24"/>
        </w:rPr>
        <w:t xml:space="preserve"> A registered scheme Sh.48, 000</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r>
      <w:r>
        <w:rPr>
          <w:rFonts w:ascii="Times New Roman" w:hAnsi="Times New Roman" w:cs="Times New Roman"/>
          <w:sz w:val="24"/>
          <w:szCs w:val="24"/>
        </w:rPr>
        <w:tab/>
        <w:t xml:space="preserve">an </w:t>
      </w:r>
      <w:r w:rsidRPr="00821628">
        <w:rPr>
          <w:rFonts w:ascii="Times New Roman" w:hAnsi="Times New Roman" w:cs="Times New Roman"/>
          <w:sz w:val="24"/>
          <w:szCs w:val="24"/>
        </w:rPr>
        <w:t>Unapproved scheme Sh.55, 000</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Life insurance premium paid by the employer Sh.68, 000.</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line="276" w:lineRule="auto"/>
        <w:ind w:left="720"/>
        <w:rPr>
          <w:rFonts w:ascii="Times New Roman" w:hAnsi="Times New Roman" w:cs="Times New Roman"/>
          <w:sz w:val="24"/>
          <w:szCs w:val="24"/>
        </w:rPr>
      </w:pPr>
      <w:r w:rsidRPr="00821628">
        <w:rPr>
          <w:rFonts w:ascii="Times New Roman" w:hAnsi="Times New Roman" w:cs="Times New Roman"/>
          <w:sz w:val="24"/>
          <w:szCs w:val="24"/>
        </w:rPr>
        <w:t xml:space="preserve">He was provided with a cook during the year.  The salary of the cook per month was sh.2, 000.  The employer had provided him with a car which was bought for Sh.2, 500,000.  Its capacity was 1750cc.  At the beginning of January </w:t>
      </w:r>
      <w:r>
        <w:rPr>
          <w:rFonts w:ascii="Times New Roman" w:hAnsi="Times New Roman" w:cs="Times New Roman"/>
          <w:sz w:val="24"/>
          <w:szCs w:val="24"/>
        </w:rPr>
        <w:t>2015</w:t>
      </w:r>
      <w:r w:rsidRPr="00821628">
        <w:rPr>
          <w:rFonts w:ascii="Times New Roman" w:hAnsi="Times New Roman" w:cs="Times New Roman"/>
          <w:sz w:val="24"/>
          <w:szCs w:val="24"/>
        </w:rPr>
        <w:t>, the employer rented for him a house at a monthly rent of Sh.20, 000.  He is charged 5% of his monthly salary as part of rent contribution.</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2.</w:t>
      </w:r>
      <w:r w:rsidRPr="00821628">
        <w:rPr>
          <w:rFonts w:ascii="Times New Roman" w:hAnsi="Times New Roman" w:cs="Times New Roman"/>
          <w:sz w:val="24"/>
          <w:szCs w:val="24"/>
        </w:rPr>
        <w:tab/>
        <w:t>Dividend income</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w:t>
      </w:r>
      <w:r w:rsidRPr="00821628">
        <w:rPr>
          <w:rFonts w:ascii="Times New Roman" w:hAnsi="Times New Roman" w:cs="Times New Roman"/>
          <w:sz w:val="24"/>
          <w:szCs w:val="24"/>
        </w:rPr>
        <w:tab/>
        <w:t>Kenya Commercial Bank</w:t>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Pr>
          <w:rFonts w:ascii="Times New Roman" w:hAnsi="Times New Roman" w:cs="Times New Roman"/>
          <w:sz w:val="24"/>
          <w:szCs w:val="24"/>
        </w:rPr>
        <w:t>Kshs</w:t>
      </w:r>
      <w:r w:rsidRPr="00821628">
        <w:rPr>
          <w:rFonts w:ascii="Times New Roman" w:hAnsi="Times New Roman" w:cs="Times New Roman"/>
          <w:sz w:val="24"/>
          <w:szCs w:val="24"/>
        </w:rPr>
        <w:t>.485, 000 (net)</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w:t>
      </w:r>
      <w:r w:rsidRPr="00821628">
        <w:rPr>
          <w:rFonts w:ascii="Times New Roman" w:hAnsi="Times New Roman" w:cs="Times New Roman"/>
          <w:sz w:val="24"/>
          <w:szCs w:val="24"/>
        </w:rPr>
        <w:tab/>
        <w:t>Home based Co-operative society involved in weaving</w:t>
      </w:r>
      <w:r w:rsidRPr="00821628">
        <w:rPr>
          <w:rFonts w:ascii="Times New Roman" w:hAnsi="Times New Roman" w:cs="Times New Roman"/>
          <w:sz w:val="24"/>
          <w:szCs w:val="24"/>
        </w:rPr>
        <w:tab/>
      </w:r>
      <w:r>
        <w:rPr>
          <w:rFonts w:ascii="Times New Roman" w:hAnsi="Times New Roman" w:cs="Times New Roman"/>
          <w:sz w:val="24"/>
          <w:szCs w:val="24"/>
        </w:rPr>
        <w:t>Kshs</w:t>
      </w:r>
      <w:r w:rsidRPr="00821628">
        <w:rPr>
          <w:rFonts w:ascii="Times New Roman" w:hAnsi="Times New Roman" w:cs="Times New Roman"/>
          <w:sz w:val="24"/>
          <w:szCs w:val="24"/>
        </w:rPr>
        <w:t>.  45,000 (net)</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3.</w:t>
      </w:r>
      <w:r w:rsidRPr="00821628">
        <w:rPr>
          <w:rFonts w:ascii="Times New Roman" w:hAnsi="Times New Roman" w:cs="Times New Roman"/>
          <w:sz w:val="24"/>
          <w:szCs w:val="24"/>
        </w:rPr>
        <w:tab/>
        <w:t>Interest</w:t>
      </w:r>
    </w:p>
    <w:p w:rsidR="00FB4903" w:rsidRPr="00821628" w:rsidRDefault="00FB4903" w:rsidP="00FB4903">
      <w:pPr>
        <w:spacing w:line="276"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Post office savings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w:t>
      </w:r>
      <w:r w:rsidRPr="00821628">
        <w:rPr>
          <w:rFonts w:ascii="Times New Roman" w:hAnsi="Times New Roman" w:cs="Times New Roman"/>
          <w:sz w:val="24"/>
          <w:szCs w:val="24"/>
        </w:rPr>
        <w:t>.  850,000</w:t>
      </w:r>
    </w:p>
    <w:p w:rsidR="00FB4903" w:rsidRPr="00821628" w:rsidRDefault="00FB4903" w:rsidP="00FB4903">
      <w:pPr>
        <w:spacing w:line="276"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821628">
        <w:rPr>
          <w:rFonts w:ascii="Times New Roman" w:hAnsi="Times New Roman" w:cs="Times New Roman"/>
          <w:sz w:val="24"/>
          <w:szCs w:val="24"/>
        </w:rPr>
        <w:t xml:space="preserve"> </w:t>
      </w:r>
      <w:r>
        <w:rPr>
          <w:rFonts w:ascii="Times New Roman" w:hAnsi="Times New Roman" w:cs="Times New Roman"/>
          <w:sz w:val="24"/>
          <w:szCs w:val="24"/>
        </w:rPr>
        <w:t>H</w:t>
      </w:r>
      <w:r w:rsidRPr="00821628">
        <w:rPr>
          <w:rFonts w:ascii="Times New Roman" w:hAnsi="Times New Roman" w:cs="Times New Roman"/>
          <w:sz w:val="24"/>
          <w:szCs w:val="24"/>
        </w:rPr>
        <w:t xml:space="preserve">ousing </w:t>
      </w:r>
      <w:r>
        <w:rPr>
          <w:rFonts w:ascii="Times New Roman" w:hAnsi="Times New Roman" w:cs="Times New Roman"/>
          <w:sz w:val="24"/>
          <w:szCs w:val="24"/>
        </w:rPr>
        <w:t>F</w:t>
      </w:r>
      <w:r w:rsidRPr="00821628">
        <w:rPr>
          <w:rFonts w:ascii="Times New Roman" w:hAnsi="Times New Roman" w:cs="Times New Roman"/>
          <w:sz w:val="24"/>
          <w:szCs w:val="24"/>
        </w:rPr>
        <w:t>inance company</w:t>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Pr>
          <w:rFonts w:ascii="Times New Roman" w:hAnsi="Times New Roman" w:cs="Times New Roman"/>
          <w:sz w:val="24"/>
          <w:szCs w:val="24"/>
        </w:rPr>
        <w:tab/>
        <w:t>Kshs</w:t>
      </w:r>
      <w:r w:rsidRPr="00821628">
        <w:rPr>
          <w:rFonts w:ascii="Times New Roman" w:hAnsi="Times New Roman" w:cs="Times New Roman"/>
          <w:sz w:val="24"/>
          <w:szCs w:val="24"/>
        </w:rPr>
        <w:t>.1, 300,000</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ab/>
        <w:t>-</w:t>
      </w:r>
      <w:r w:rsidRPr="00821628">
        <w:rPr>
          <w:rFonts w:ascii="Times New Roman" w:hAnsi="Times New Roman" w:cs="Times New Roman"/>
          <w:sz w:val="24"/>
          <w:szCs w:val="24"/>
        </w:rPr>
        <w:tab/>
      </w:r>
      <w:r>
        <w:rPr>
          <w:rFonts w:ascii="Times New Roman" w:hAnsi="Times New Roman" w:cs="Times New Roman"/>
          <w:sz w:val="24"/>
          <w:szCs w:val="24"/>
        </w:rPr>
        <w:t>Barclays Bank of Kenya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w:t>
      </w:r>
      <w:r w:rsidRPr="00821628">
        <w:rPr>
          <w:rFonts w:ascii="Times New Roman" w:hAnsi="Times New Roman" w:cs="Times New Roman"/>
          <w:sz w:val="24"/>
          <w:szCs w:val="24"/>
        </w:rPr>
        <w:t>.    24,000</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4.</w:t>
      </w:r>
      <w:r w:rsidRPr="00821628">
        <w:rPr>
          <w:rFonts w:ascii="Times New Roman" w:hAnsi="Times New Roman" w:cs="Times New Roman"/>
          <w:sz w:val="24"/>
          <w:szCs w:val="24"/>
        </w:rPr>
        <w:tab/>
        <w:t>Pension receipt from previous employer</w:t>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Pr>
          <w:rFonts w:ascii="Times New Roman" w:hAnsi="Times New Roman" w:cs="Times New Roman"/>
          <w:sz w:val="24"/>
          <w:szCs w:val="24"/>
        </w:rPr>
        <w:t>Kshs</w:t>
      </w:r>
      <w:r w:rsidRPr="00821628">
        <w:rPr>
          <w:rFonts w:ascii="Times New Roman" w:hAnsi="Times New Roman" w:cs="Times New Roman"/>
          <w:sz w:val="24"/>
          <w:szCs w:val="24"/>
        </w:rPr>
        <w:t>.   360,000</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t>5.</w:t>
      </w:r>
      <w:r w:rsidRPr="00821628">
        <w:rPr>
          <w:rFonts w:ascii="Times New Roman" w:hAnsi="Times New Roman" w:cs="Times New Roman"/>
          <w:sz w:val="24"/>
          <w:szCs w:val="24"/>
        </w:rPr>
        <w:tab/>
        <w:t>Lottery and sweepstake</w:t>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sidRPr="00821628">
        <w:rPr>
          <w:rFonts w:ascii="Times New Roman" w:hAnsi="Times New Roman" w:cs="Times New Roman"/>
          <w:sz w:val="24"/>
          <w:szCs w:val="24"/>
        </w:rPr>
        <w:tab/>
      </w:r>
      <w:r>
        <w:rPr>
          <w:rFonts w:ascii="Times New Roman" w:hAnsi="Times New Roman" w:cs="Times New Roman"/>
          <w:sz w:val="24"/>
          <w:szCs w:val="24"/>
        </w:rPr>
        <w:t>Kshs</w:t>
      </w:r>
      <w:r w:rsidRPr="00821628">
        <w:rPr>
          <w:rFonts w:ascii="Times New Roman" w:hAnsi="Times New Roman" w:cs="Times New Roman"/>
          <w:sz w:val="24"/>
          <w:szCs w:val="24"/>
        </w:rPr>
        <w:t>.    15,000</w:t>
      </w:r>
    </w:p>
    <w:p w:rsidR="00FB4903" w:rsidRPr="00821628" w:rsidRDefault="00FB4903" w:rsidP="00FB4903">
      <w:pPr>
        <w:spacing w:line="276" w:lineRule="auto"/>
        <w:ind w:left="720" w:hanging="720"/>
        <w:rPr>
          <w:rFonts w:ascii="Times New Roman" w:hAnsi="Times New Roman" w:cs="Times New Roman"/>
          <w:sz w:val="24"/>
          <w:szCs w:val="24"/>
        </w:rPr>
      </w:pPr>
      <w:r w:rsidRPr="00821628">
        <w:rPr>
          <w:rFonts w:ascii="Times New Roman" w:hAnsi="Times New Roman" w:cs="Times New Roman"/>
          <w:sz w:val="24"/>
          <w:szCs w:val="24"/>
        </w:rPr>
        <w:t>6.</w:t>
      </w:r>
      <w:r w:rsidRPr="00821628">
        <w:rPr>
          <w:rFonts w:ascii="Times New Roman" w:hAnsi="Times New Roman" w:cs="Times New Roman"/>
          <w:sz w:val="24"/>
          <w:szCs w:val="24"/>
        </w:rPr>
        <w:tab/>
        <w:t xml:space="preserve">Mr. </w:t>
      </w:r>
      <w:r>
        <w:rPr>
          <w:rFonts w:ascii="Times New Roman" w:hAnsi="Times New Roman" w:cs="Times New Roman"/>
          <w:sz w:val="24"/>
          <w:szCs w:val="24"/>
        </w:rPr>
        <w:t>Jaribu</w:t>
      </w:r>
      <w:r w:rsidRPr="00821628">
        <w:rPr>
          <w:rFonts w:ascii="Times New Roman" w:hAnsi="Times New Roman" w:cs="Times New Roman"/>
          <w:sz w:val="24"/>
          <w:szCs w:val="24"/>
        </w:rPr>
        <w:t xml:space="preserve">’s wife was paid </w:t>
      </w:r>
      <w:r>
        <w:rPr>
          <w:rFonts w:ascii="Times New Roman" w:hAnsi="Times New Roman" w:cs="Times New Roman"/>
          <w:sz w:val="24"/>
          <w:szCs w:val="24"/>
        </w:rPr>
        <w:t>Kshs</w:t>
      </w:r>
      <w:r w:rsidRPr="00821628">
        <w:rPr>
          <w:rFonts w:ascii="Times New Roman" w:hAnsi="Times New Roman" w:cs="Times New Roman"/>
          <w:sz w:val="24"/>
          <w:szCs w:val="24"/>
        </w:rPr>
        <w:t xml:space="preserve">.360, 000 as salary (PAYE </w:t>
      </w:r>
      <w:r>
        <w:rPr>
          <w:rFonts w:ascii="Times New Roman" w:hAnsi="Times New Roman" w:cs="Times New Roman"/>
          <w:sz w:val="24"/>
          <w:szCs w:val="24"/>
        </w:rPr>
        <w:t>Kshs</w:t>
      </w:r>
      <w:r w:rsidRPr="00821628">
        <w:rPr>
          <w:rFonts w:ascii="Times New Roman" w:hAnsi="Times New Roman" w:cs="Times New Roman"/>
          <w:sz w:val="24"/>
          <w:szCs w:val="24"/>
        </w:rPr>
        <w:t xml:space="preserve">.85, 000) and </w:t>
      </w:r>
      <w:r>
        <w:rPr>
          <w:rFonts w:ascii="Times New Roman" w:hAnsi="Times New Roman" w:cs="Times New Roman"/>
          <w:sz w:val="24"/>
          <w:szCs w:val="24"/>
        </w:rPr>
        <w:t>Kshs</w:t>
      </w:r>
      <w:r w:rsidRPr="00821628">
        <w:rPr>
          <w:rFonts w:ascii="Times New Roman" w:hAnsi="Times New Roman" w:cs="Times New Roman"/>
          <w:sz w:val="24"/>
          <w:szCs w:val="24"/>
        </w:rPr>
        <w:t xml:space="preserve">.48, 000 as sick leave pay in the year </w:t>
      </w:r>
      <w:r>
        <w:rPr>
          <w:rFonts w:ascii="Times New Roman" w:hAnsi="Times New Roman" w:cs="Times New Roman"/>
          <w:sz w:val="24"/>
          <w:szCs w:val="24"/>
        </w:rPr>
        <w:t>2015</w:t>
      </w:r>
      <w:r w:rsidRPr="00821628">
        <w:rPr>
          <w:rFonts w:ascii="Times New Roman" w:hAnsi="Times New Roman" w:cs="Times New Roman"/>
          <w:sz w:val="24"/>
          <w:szCs w:val="24"/>
        </w:rPr>
        <w:t>.  Mrs J</w:t>
      </w:r>
      <w:r>
        <w:rPr>
          <w:rFonts w:ascii="Times New Roman" w:hAnsi="Times New Roman" w:cs="Times New Roman"/>
          <w:sz w:val="24"/>
          <w:szCs w:val="24"/>
        </w:rPr>
        <w:t>aribu</w:t>
      </w:r>
      <w:r w:rsidRPr="00821628">
        <w:rPr>
          <w:rFonts w:ascii="Times New Roman" w:hAnsi="Times New Roman" w:cs="Times New Roman"/>
          <w:sz w:val="24"/>
          <w:szCs w:val="24"/>
        </w:rPr>
        <w:t xml:space="preserve"> owns 28% of the shares in </w:t>
      </w:r>
      <w:r>
        <w:rPr>
          <w:rFonts w:ascii="Times New Roman" w:hAnsi="Times New Roman" w:cs="Times New Roman"/>
          <w:sz w:val="24"/>
          <w:szCs w:val="24"/>
        </w:rPr>
        <w:t>Alico</w:t>
      </w:r>
      <w:r w:rsidRPr="00821628">
        <w:rPr>
          <w:rFonts w:ascii="Times New Roman" w:hAnsi="Times New Roman" w:cs="Times New Roman"/>
          <w:sz w:val="24"/>
          <w:szCs w:val="24"/>
        </w:rPr>
        <w:t xml:space="preserve"> Ltd. where she is in employment.  Due to her being sick, her colleagues contributed </w:t>
      </w:r>
      <w:r>
        <w:rPr>
          <w:rFonts w:ascii="Times New Roman" w:hAnsi="Times New Roman" w:cs="Times New Roman"/>
          <w:sz w:val="24"/>
          <w:szCs w:val="24"/>
        </w:rPr>
        <w:t>Kshs</w:t>
      </w:r>
      <w:r w:rsidRPr="00821628">
        <w:rPr>
          <w:rFonts w:ascii="Times New Roman" w:hAnsi="Times New Roman" w:cs="Times New Roman"/>
          <w:sz w:val="24"/>
          <w:szCs w:val="24"/>
        </w:rPr>
        <w:t xml:space="preserve">.800, 000 at the end of </w:t>
      </w:r>
      <w:r>
        <w:rPr>
          <w:rFonts w:ascii="Times New Roman" w:hAnsi="Times New Roman" w:cs="Times New Roman"/>
          <w:sz w:val="24"/>
          <w:szCs w:val="24"/>
        </w:rPr>
        <w:t>2015</w:t>
      </w:r>
      <w:r w:rsidRPr="00821628">
        <w:rPr>
          <w:rFonts w:ascii="Times New Roman" w:hAnsi="Times New Roman" w:cs="Times New Roman"/>
          <w:sz w:val="24"/>
          <w:szCs w:val="24"/>
        </w:rPr>
        <w:t xml:space="preserve"> which she used to cover medical expenses.  The employer contributed </w:t>
      </w:r>
      <w:r>
        <w:rPr>
          <w:rFonts w:ascii="Times New Roman" w:hAnsi="Times New Roman" w:cs="Times New Roman"/>
          <w:sz w:val="24"/>
          <w:szCs w:val="24"/>
        </w:rPr>
        <w:t>Kshs</w:t>
      </w:r>
      <w:r w:rsidRPr="00821628">
        <w:rPr>
          <w:rFonts w:ascii="Times New Roman" w:hAnsi="Times New Roman" w:cs="Times New Roman"/>
          <w:sz w:val="24"/>
          <w:szCs w:val="24"/>
        </w:rPr>
        <w:t xml:space="preserve">.250, 000 as part of medical expenses.  Only directors have a medical scheme in </w:t>
      </w:r>
      <w:r>
        <w:rPr>
          <w:rFonts w:ascii="Times New Roman" w:hAnsi="Times New Roman" w:cs="Times New Roman"/>
          <w:sz w:val="24"/>
          <w:szCs w:val="24"/>
        </w:rPr>
        <w:t>Alico</w:t>
      </w:r>
      <w:r w:rsidRPr="00821628">
        <w:rPr>
          <w:rFonts w:ascii="Times New Roman" w:hAnsi="Times New Roman" w:cs="Times New Roman"/>
          <w:sz w:val="24"/>
          <w:szCs w:val="24"/>
        </w:rPr>
        <w:t xml:space="preserve"> Ltd.  Before Mrs. </w:t>
      </w:r>
      <w:r>
        <w:rPr>
          <w:rFonts w:ascii="Times New Roman" w:hAnsi="Times New Roman" w:cs="Times New Roman"/>
          <w:sz w:val="24"/>
          <w:szCs w:val="24"/>
        </w:rPr>
        <w:t>Jaribu</w:t>
      </w:r>
      <w:r w:rsidRPr="00821628">
        <w:rPr>
          <w:rFonts w:ascii="Times New Roman" w:hAnsi="Times New Roman" w:cs="Times New Roman"/>
          <w:sz w:val="24"/>
          <w:szCs w:val="24"/>
        </w:rPr>
        <w:t xml:space="preserve"> got married on 1 January </w:t>
      </w:r>
      <w:r>
        <w:rPr>
          <w:rFonts w:ascii="Times New Roman" w:hAnsi="Times New Roman" w:cs="Times New Roman"/>
          <w:sz w:val="24"/>
          <w:szCs w:val="24"/>
        </w:rPr>
        <w:t>2015</w:t>
      </w:r>
      <w:r w:rsidRPr="00821628">
        <w:rPr>
          <w:rFonts w:ascii="Times New Roman" w:hAnsi="Times New Roman" w:cs="Times New Roman"/>
          <w:sz w:val="24"/>
          <w:szCs w:val="24"/>
        </w:rPr>
        <w:t xml:space="preserve">, she used to operate a retail shop where she had an accumulated loss of </w:t>
      </w:r>
      <w:r>
        <w:rPr>
          <w:rFonts w:ascii="Times New Roman" w:hAnsi="Times New Roman" w:cs="Times New Roman"/>
          <w:sz w:val="24"/>
          <w:szCs w:val="24"/>
        </w:rPr>
        <w:t>Kshs</w:t>
      </w:r>
      <w:r w:rsidRPr="00821628">
        <w:rPr>
          <w:rFonts w:ascii="Times New Roman" w:hAnsi="Times New Roman" w:cs="Times New Roman"/>
          <w:sz w:val="24"/>
          <w:szCs w:val="24"/>
        </w:rPr>
        <w:t xml:space="preserve">.48, 000.  In </w:t>
      </w:r>
      <w:r>
        <w:rPr>
          <w:rFonts w:ascii="Times New Roman" w:hAnsi="Times New Roman" w:cs="Times New Roman"/>
          <w:sz w:val="24"/>
          <w:szCs w:val="24"/>
        </w:rPr>
        <w:t>2015</w:t>
      </w:r>
      <w:r w:rsidRPr="00821628">
        <w:rPr>
          <w:rFonts w:ascii="Times New Roman" w:hAnsi="Times New Roman" w:cs="Times New Roman"/>
          <w:sz w:val="24"/>
          <w:szCs w:val="24"/>
        </w:rPr>
        <w:t xml:space="preserve">, the retail shop made an additional loss amounting to </w:t>
      </w:r>
      <w:r>
        <w:rPr>
          <w:rFonts w:ascii="Times New Roman" w:hAnsi="Times New Roman" w:cs="Times New Roman"/>
          <w:sz w:val="24"/>
          <w:szCs w:val="24"/>
        </w:rPr>
        <w:t>Kshs</w:t>
      </w:r>
      <w:r w:rsidRPr="00821628">
        <w:rPr>
          <w:rFonts w:ascii="Times New Roman" w:hAnsi="Times New Roman" w:cs="Times New Roman"/>
          <w:sz w:val="24"/>
          <w:szCs w:val="24"/>
        </w:rPr>
        <w:t>.22, 000.</w:t>
      </w:r>
    </w:p>
    <w:p w:rsidR="00FB4903" w:rsidRPr="00821628" w:rsidRDefault="00FB4903" w:rsidP="00FB4903">
      <w:pPr>
        <w:spacing w:line="276" w:lineRule="auto"/>
        <w:rPr>
          <w:rFonts w:ascii="Times New Roman" w:hAnsi="Times New Roman" w:cs="Times New Roman"/>
          <w:sz w:val="24"/>
          <w:szCs w:val="24"/>
        </w:rPr>
      </w:pPr>
    </w:p>
    <w:p w:rsidR="00FB4903" w:rsidRPr="00821628" w:rsidRDefault="00FB4903" w:rsidP="00FB4903">
      <w:pPr>
        <w:spacing w:after="120" w:line="276" w:lineRule="auto"/>
        <w:rPr>
          <w:rFonts w:ascii="Times New Roman" w:hAnsi="Times New Roman" w:cs="Times New Roman"/>
          <w:sz w:val="24"/>
          <w:szCs w:val="24"/>
        </w:rPr>
      </w:pPr>
      <w:r w:rsidRPr="00821628">
        <w:rPr>
          <w:rFonts w:ascii="Times New Roman" w:hAnsi="Times New Roman" w:cs="Times New Roman"/>
          <w:b/>
          <w:bCs/>
          <w:sz w:val="24"/>
          <w:szCs w:val="24"/>
        </w:rPr>
        <w:t>Required:</w:t>
      </w:r>
    </w:p>
    <w:p w:rsidR="00FB4903" w:rsidRPr="00821628" w:rsidRDefault="00FB4903" w:rsidP="00FB4903">
      <w:pPr>
        <w:spacing w:line="276" w:lineRule="auto"/>
        <w:rPr>
          <w:rFonts w:ascii="Times New Roman" w:hAnsi="Times New Roman" w:cs="Times New Roman"/>
          <w:sz w:val="24"/>
          <w:szCs w:val="24"/>
        </w:rPr>
      </w:pPr>
      <w:r w:rsidRPr="00821628">
        <w:rPr>
          <w:rFonts w:ascii="Times New Roman" w:hAnsi="Times New Roman" w:cs="Times New Roman"/>
          <w:sz w:val="24"/>
          <w:szCs w:val="24"/>
        </w:rPr>
        <w:lastRenderedPageBreak/>
        <w:t>(a)</w:t>
      </w:r>
      <w:r w:rsidRPr="00821628">
        <w:rPr>
          <w:rFonts w:ascii="Times New Roman" w:hAnsi="Times New Roman" w:cs="Times New Roman"/>
          <w:sz w:val="24"/>
          <w:szCs w:val="24"/>
        </w:rPr>
        <w:tab/>
        <w:t>Determine Mr. J</w:t>
      </w:r>
      <w:r>
        <w:rPr>
          <w:rFonts w:ascii="Times New Roman" w:hAnsi="Times New Roman" w:cs="Times New Roman"/>
          <w:sz w:val="24"/>
          <w:szCs w:val="24"/>
        </w:rPr>
        <w:t>aribu</w:t>
      </w:r>
      <w:r w:rsidRPr="00821628">
        <w:rPr>
          <w:rFonts w:ascii="Times New Roman" w:hAnsi="Times New Roman" w:cs="Times New Roman"/>
          <w:sz w:val="24"/>
          <w:szCs w:val="24"/>
        </w:rPr>
        <w:t xml:space="preserve">’s taxable income and tax liability for </w:t>
      </w: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r>
    </w:p>
    <w:p w:rsidR="00FB4903" w:rsidRPr="0075204A" w:rsidRDefault="00FB4903" w:rsidP="00FB4903">
      <w:pPr>
        <w:rPr>
          <w:rFonts w:ascii="Times New Roman" w:hAnsi="Times New Roman" w:cs="Times New Roman"/>
          <w:b/>
          <w:sz w:val="24"/>
          <w:szCs w:val="24"/>
        </w:rPr>
      </w:pPr>
      <w:r w:rsidRPr="00821628">
        <w:rPr>
          <w:rFonts w:ascii="Times New Roman" w:hAnsi="Times New Roman" w:cs="Times New Roman"/>
          <w:sz w:val="24"/>
          <w:szCs w:val="24"/>
        </w:rPr>
        <w:t>(b)</w:t>
      </w:r>
      <w:r w:rsidRPr="00821628">
        <w:rPr>
          <w:rFonts w:ascii="Times New Roman" w:hAnsi="Times New Roman" w:cs="Times New Roman"/>
          <w:sz w:val="24"/>
          <w:szCs w:val="24"/>
        </w:rPr>
        <w:tab/>
        <w:t>Comment on any information not used in answering part (a) above.</w:t>
      </w:r>
      <w:r w:rsidRPr="00821628">
        <w:rPr>
          <w:rFonts w:ascii="Times New Roman" w:hAnsi="Times New Roman" w:cs="Times New Roman"/>
          <w:sz w:val="24"/>
          <w:szCs w:val="24"/>
        </w:rPr>
        <w:tab/>
      </w:r>
    </w:p>
    <w:p w:rsidR="0075204A" w:rsidRPr="0075204A" w:rsidRDefault="0075204A">
      <w:pPr>
        <w:rPr>
          <w:rFonts w:ascii="Times New Roman" w:hAnsi="Times New Roman" w:cs="Times New Roman"/>
          <w:sz w:val="24"/>
          <w:szCs w:val="24"/>
        </w:rPr>
      </w:pPr>
    </w:p>
    <w:p w:rsidR="0075204A" w:rsidRDefault="0075204A">
      <w:pPr>
        <w:rPr>
          <w:rFonts w:ascii="Times New Roman" w:hAnsi="Times New Roman" w:cs="Times New Roman"/>
          <w:b/>
          <w:sz w:val="24"/>
          <w:szCs w:val="24"/>
        </w:rPr>
      </w:pPr>
      <w:r w:rsidRPr="0075204A">
        <w:rPr>
          <w:rFonts w:ascii="Times New Roman" w:hAnsi="Times New Roman" w:cs="Times New Roman"/>
          <w:b/>
          <w:sz w:val="24"/>
          <w:szCs w:val="24"/>
        </w:rPr>
        <w:t>GROUP 9</w:t>
      </w:r>
    </w:p>
    <w:p w:rsidR="00D360D1" w:rsidRPr="00294A7D" w:rsidRDefault="00D360D1" w:rsidP="00D360D1">
      <w:pPr>
        <w:spacing w:line="276" w:lineRule="auto"/>
        <w:rPr>
          <w:rFonts w:ascii="Times New Roman" w:hAnsi="Times New Roman" w:cs="Times New Roman"/>
          <w:sz w:val="24"/>
          <w:szCs w:val="24"/>
        </w:rPr>
      </w:pPr>
      <w:r w:rsidRPr="00294A7D">
        <w:rPr>
          <w:rFonts w:ascii="Times New Roman" w:hAnsi="Times New Roman" w:cs="Times New Roman"/>
          <w:sz w:val="24"/>
          <w:szCs w:val="24"/>
        </w:rPr>
        <w:t>Mr. Kilonzo has approached you with a view to obtaining help in determining his taxable income for the year 201</w:t>
      </w:r>
      <w:r>
        <w:rPr>
          <w:rFonts w:ascii="Times New Roman" w:hAnsi="Times New Roman" w:cs="Times New Roman"/>
          <w:sz w:val="24"/>
          <w:szCs w:val="24"/>
        </w:rPr>
        <w:t>5</w:t>
      </w:r>
      <w:r w:rsidRPr="00294A7D">
        <w:rPr>
          <w:rFonts w:ascii="Times New Roman" w:hAnsi="Times New Roman" w:cs="Times New Roman"/>
          <w:sz w:val="24"/>
          <w:szCs w:val="24"/>
        </w:rPr>
        <w:t>.  He has supplied the following information:</w:t>
      </w: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Business Income</w:t>
      </w:r>
    </w:p>
    <w:p w:rsidR="00D360D1" w:rsidRPr="00D26103" w:rsidRDefault="00D360D1" w:rsidP="00D360D1">
      <w:pPr>
        <w:spacing w:line="276" w:lineRule="auto"/>
        <w:ind w:left="720"/>
        <w:rPr>
          <w:rFonts w:ascii="Times New Roman" w:hAnsi="Times New Roman" w:cs="Times New Roman"/>
          <w:sz w:val="24"/>
          <w:szCs w:val="24"/>
        </w:rPr>
      </w:pPr>
      <w:r w:rsidRPr="00D26103">
        <w:rPr>
          <w:rFonts w:ascii="Times New Roman" w:hAnsi="Times New Roman" w:cs="Times New Roman"/>
          <w:sz w:val="24"/>
          <w:szCs w:val="24"/>
        </w:rPr>
        <w:t>He runs a small garage that generated taxable income of Sh.60, 000.  In 201</w:t>
      </w:r>
      <w:r>
        <w:rPr>
          <w:rFonts w:ascii="Times New Roman" w:hAnsi="Times New Roman" w:cs="Times New Roman"/>
          <w:sz w:val="24"/>
          <w:szCs w:val="24"/>
        </w:rPr>
        <w:t>4</w:t>
      </w:r>
      <w:r w:rsidRPr="00D26103">
        <w:rPr>
          <w:rFonts w:ascii="Times New Roman" w:hAnsi="Times New Roman" w:cs="Times New Roman"/>
          <w:sz w:val="24"/>
          <w:szCs w:val="24"/>
        </w:rPr>
        <w:t>, he had a tax loss of Sh.40, 000 from this business.</w:t>
      </w: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Wife’s Income</w:t>
      </w:r>
    </w:p>
    <w:p w:rsidR="00D360D1" w:rsidRPr="00D26103" w:rsidRDefault="00D360D1" w:rsidP="00D360D1">
      <w:pPr>
        <w:spacing w:line="276" w:lineRule="auto"/>
        <w:ind w:left="720"/>
        <w:rPr>
          <w:rFonts w:ascii="Times New Roman" w:hAnsi="Times New Roman" w:cs="Times New Roman"/>
          <w:sz w:val="24"/>
          <w:szCs w:val="24"/>
        </w:rPr>
      </w:pPr>
      <w:r w:rsidRPr="00D26103">
        <w:rPr>
          <w:rFonts w:ascii="Times New Roman" w:hAnsi="Times New Roman" w:cs="Times New Roman"/>
          <w:sz w:val="24"/>
          <w:szCs w:val="24"/>
        </w:rPr>
        <w:t>His wife was employed by Nyakinyua Ltd. as the Finance Director.  Her salary was sh.52, 000 p.m. Additional benefits include: Company car 1800 cc., House at New Muthaiga (market value of rent Sh.20, 000 per month) and Staff gifts of oil products worth Sh.1000 per month.</w:t>
      </w: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Capital Gains</w:t>
      </w:r>
    </w:p>
    <w:p w:rsidR="00D360D1" w:rsidRPr="00D26103" w:rsidRDefault="00D360D1" w:rsidP="00D360D1">
      <w:pPr>
        <w:spacing w:line="276" w:lineRule="auto"/>
        <w:ind w:left="720"/>
        <w:rPr>
          <w:rFonts w:ascii="Times New Roman" w:hAnsi="Times New Roman" w:cs="Times New Roman"/>
          <w:sz w:val="24"/>
          <w:szCs w:val="24"/>
        </w:rPr>
      </w:pPr>
      <w:r w:rsidRPr="00D26103">
        <w:rPr>
          <w:rFonts w:ascii="Times New Roman" w:hAnsi="Times New Roman" w:cs="Times New Roman"/>
          <w:sz w:val="24"/>
          <w:szCs w:val="24"/>
        </w:rPr>
        <w:t>In the course of the year, the Kilonzos sold one plot they owned in Nairobi for Sh.1, 200,000.  This represented a gain of Sh.600, 000 which they used to take a holiday to Dubai.</w:t>
      </w:r>
    </w:p>
    <w:p w:rsidR="00D360D1" w:rsidRPr="00D26103" w:rsidRDefault="00D360D1" w:rsidP="00D360D1">
      <w:pPr>
        <w:spacing w:line="276" w:lineRule="auto"/>
        <w:rPr>
          <w:rFonts w:ascii="Times New Roman" w:hAnsi="Times New Roman" w:cs="Times New Roman"/>
          <w:sz w:val="24"/>
          <w:szCs w:val="24"/>
        </w:rPr>
      </w:pP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Investment Income</w:t>
      </w:r>
    </w:p>
    <w:tbl>
      <w:tblPr>
        <w:tblW w:w="0" w:type="auto"/>
        <w:tblInd w:w="1440" w:type="dxa"/>
        <w:tblLook w:val="0000"/>
      </w:tblPr>
      <w:tblGrid>
        <w:gridCol w:w="4608"/>
        <w:gridCol w:w="1800"/>
        <w:gridCol w:w="1772"/>
      </w:tblGrid>
      <w:tr w:rsidR="00D360D1" w:rsidRPr="00D26103" w:rsidTr="001A4AE9">
        <w:tblPrEx>
          <w:tblCellMar>
            <w:top w:w="0" w:type="dxa"/>
            <w:bottom w:w="0" w:type="dxa"/>
          </w:tblCellMar>
        </w:tblPrEx>
        <w:tc>
          <w:tcPr>
            <w:tcW w:w="4608" w:type="dxa"/>
          </w:tcPr>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ab/>
            </w:r>
          </w:p>
        </w:tc>
        <w:tc>
          <w:tcPr>
            <w:tcW w:w="1800" w:type="dxa"/>
          </w:tcPr>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Withholding Tax</w:t>
            </w:r>
          </w:p>
          <w:p w:rsidR="00D360D1" w:rsidRPr="00D26103" w:rsidRDefault="00D360D1" w:rsidP="001A4AE9">
            <w:pPr>
              <w:spacing w:line="276" w:lineRule="auto"/>
              <w:rPr>
                <w:rFonts w:ascii="Times New Roman" w:hAnsi="Times New Roman" w:cs="Times New Roman"/>
                <w:b/>
                <w:bCs/>
                <w:sz w:val="24"/>
                <w:szCs w:val="24"/>
              </w:rPr>
            </w:pPr>
            <w:r w:rsidRPr="00D26103">
              <w:rPr>
                <w:rFonts w:ascii="Times New Roman" w:hAnsi="Times New Roman" w:cs="Times New Roman"/>
                <w:b/>
                <w:bCs/>
                <w:sz w:val="24"/>
                <w:szCs w:val="24"/>
              </w:rPr>
              <w:t>Sh.</w:t>
            </w:r>
          </w:p>
        </w:tc>
        <w:tc>
          <w:tcPr>
            <w:tcW w:w="1772" w:type="dxa"/>
          </w:tcPr>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Net</w:t>
            </w:r>
          </w:p>
          <w:p w:rsidR="00D360D1" w:rsidRPr="00D26103" w:rsidRDefault="00D360D1" w:rsidP="001A4AE9">
            <w:pPr>
              <w:spacing w:line="276" w:lineRule="auto"/>
              <w:rPr>
                <w:rFonts w:ascii="Times New Roman" w:hAnsi="Times New Roman" w:cs="Times New Roman"/>
                <w:b/>
                <w:bCs/>
                <w:sz w:val="24"/>
                <w:szCs w:val="24"/>
              </w:rPr>
            </w:pPr>
            <w:r w:rsidRPr="00D26103">
              <w:rPr>
                <w:rFonts w:ascii="Times New Roman" w:hAnsi="Times New Roman" w:cs="Times New Roman"/>
                <w:b/>
                <w:bCs/>
                <w:sz w:val="24"/>
                <w:szCs w:val="24"/>
              </w:rPr>
              <w:t>Sh.</w:t>
            </w:r>
          </w:p>
        </w:tc>
      </w:tr>
      <w:tr w:rsidR="00D360D1" w:rsidRPr="00D26103" w:rsidTr="001A4AE9">
        <w:tblPrEx>
          <w:tblCellMar>
            <w:top w:w="0" w:type="dxa"/>
            <w:bottom w:w="0" w:type="dxa"/>
          </w:tblCellMar>
        </w:tblPrEx>
        <w:tc>
          <w:tcPr>
            <w:tcW w:w="4608" w:type="dxa"/>
          </w:tcPr>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Dividends:</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EABL</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KCB Ltd.</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Kakuzi Ltd.</w:t>
            </w:r>
          </w:p>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Interest:</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NIC Savings Account</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HFCK – Housing Development Bond</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Post Office Savings Bank</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15% 2015 Treasury Bonds.</w:t>
            </w:r>
          </w:p>
        </w:tc>
        <w:tc>
          <w:tcPr>
            <w:tcW w:w="1800" w:type="dxa"/>
          </w:tcPr>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2,000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1,000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4,000</w:t>
            </w:r>
          </w:p>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2,000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7,000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1,500</w:t>
            </w:r>
          </w:p>
        </w:tc>
        <w:tc>
          <w:tcPr>
            <w:tcW w:w="1772" w:type="dxa"/>
          </w:tcPr>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18,000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 xml:space="preserve">  9,000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36,000</w:t>
            </w:r>
          </w:p>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18,000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63,000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20,000</w:t>
            </w:r>
          </w:p>
          <w:p w:rsidR="00D360D1" w:rsidRPr="00D26103" w:rsidRDefault="00D360D1" w:rsidP="001A4AE9">
            <w:pPr>
              <w:spacing w:line="276" w:lineRule="auto"/>
              <w:rPr>
                <w:rFonts w:ascii="Times New Roman" w:hAnsi="Times New Roman" w:cs="Times New Roman"/>
                <w:sz w:val="24"/>
                <w:szCs w:val="24"/>
              </w:rPr>
            </w:pPr>
            <w:r w:rsidRPr="00D26103">
              <w:rPr>
                <w:rFonts w:ascii="Times New Roman" w:hAnsi="Times New Roman" w:cs="Times New Roman"/>
                <w:sz w:val="24"/>
                <w:szCs w:val="24"/>
              </w:rPr>
              <w:t>13,500</w:t>
            </w:r>
          </w:p>
        </w:tc>
      </w:tr>
    </w:tbl>
    <w:p w:rsidR="00D360D1" w:rsidRPr="00D26103" w:rsidRDefault="00D360D1" w:rsidP="00D360D1">
      <w:pPr>
        <w:spacing w:line="276" w:lineRule="auto"/>
        <w:rPr>
          <w:rFonts w:ascii="Times New Roman" w:hAnsi="Times New Roman" w:cs="Times New Roman"/>
          <w:sz w:val="24"/>
          <w:szCs w:val="24"/>
        </w:rPr>
      </w:pP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Employment Income – Mr. Kilonzo</w:t>
      </w:r>
    </w:p>
    <w:p w:rsidR="00D360D1" w:rsidRPr="00D26103" w:rsidRDefault="00D360D1" w:rsidP="00D360D1">
      <w:pPr>
        <w:spacing w:line="276" w:lineRule="auto"/>
        <w:ind w:left="720"/>
        <w:rPr>
          <w:rFonts w:ascii="Times New Roman" w:hAnsi="Times New Roman" w:cs="Times New Roman"/>
          <w:sz w:val="24"/>
          <w:szCs w:val="24"/>
        </w:rPr>
      </w:pPr>
      <w:r w:rsidRPr="00D26103">
        <w:rPr>
          <w:rFonts w:ascii="Times New Roman" w:hAnsi="Times New Roman" w:cs="Times New Roman"/>
          <w:sz w:val="24"/>
          <w:szCs w:val="24"/>
        </w:rPr>
        <w:t>He was employed by Kasarani Limited as the General Manager – Sales.  His salary was Sh.40, 000 per month and a bonus of 2% on total sales revenue.  He had a car of 2000cc which he used to visit customers otherwise his wife would pick and drop him at the place of work each day using her official car.</w:t>
      </w: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Kasarani Limited insures all its sales against default from customers.  The cost of the insurance was Sh.10, 000 which represents 0.001 percent of sales.  The company also paid sh.20, 000 to cover the life of Kilonzo and his household items.</w:t>
      </w:r>
    </w:p>
    <w:p w:rsidR="00D360D1" w:rsidRPr="00D26103" w:rsidRDefault="00D360D1" w:rsidP="00D360D1">
      <w:pPr>
        <w:pStyle w:val="ListParagraph"/>
        <w:numPr>
          <w:ilvl w:val="0"/>
          <w:numId w:val="9"/>
        </w:numPr>
        <w:spacing w:line="276" w:lineRule="auto"/>
        <w:rPr>
          <w:rFonts w:ascii="Times New Roman" w:hAnsi="Times New Roman" w:cs="Times New Roman"/>
          <w:sz w:val="24"/>
          <w:szCs w:val="24"/>
        </w:rPr>
      </w:pPr>
      <w:r w:rsidRPr="00D26103">
        <w:rPr>
          <w:rFonts w:ascii="Times New Roman" w:hAnsi="Times New Roman" w:cs="Times New Roman"/>
          <w:sz w:val="24"/>
          <w:szCs w:val="24"/>
        </w:rPr>
        <w:t>PAYE of Sh.130, 000 was deducted from Kilonzo’s pay but due to an oversight in the part of the Chief Accountant the tax was not paid to the Collector of Income tax.  His wife’s PAYE was Sh.180, 000 in the year.</w:t>
      </w:r>
    </w:p>
    <w:p w:rsidR="00D360D1" w:rsidRPr="00D26103" w:rsidRDefault="00D360D1" w:rsidP="00D360D1">
      <w:pPr>
        <w:spacing w:line="276" w:lineRule="auto"/>
        <w:rPr>
          <w:rFonts w:ascii="Times New Roman" w:hAnsi="Times New Roman" w:cs="Times New Roman"/>
          <w:sz w:val="24"/>
          <w:szCs w:val="24"/>
        </w:rPr>
      </w:pPr>
      <w:r w:rsidRPr="00D26103">
        <w:rPr>
          <w:rFonts w:ascii="Times New Roman" w:hAnsi="Times New Roman" w:cs="Times New Roman"/>
          <w:sz w:val="24"/>
          <w:szCs w:val="24"/>
        </w:rPr>
        <w:tab/>
      </w:r>
    </w:p>
    <w:p w:rsidR="00D360D1" w:rsidRPr="00D26103" w:rsidRDefault="00D360D1" w:rsidP="00D360D1">
      <w:pPr>
        <w:spacing w:line="276" w:lineRule="auto"/>
        <w:rPr>
          <w:rFonts w:ascii="Times New Roman" w:hAnsi="Times New Roman" w:cs="Times New Roman"/>
          <w:sz w:val="24"/>
          <w:szCs w:val="24"/>
        </w:rPr>
      </w:pPr>
      <w:r w:rsidRPr="00D26103">
        <w:rPr>
          <w:rFonts w:ascii="Times New Roman" w:hAnsi="Times New Roman" w:cs="Times New Roman"/>
          <w:sz w:val="24"/>
          <w:szCs w:val="24"/>
        </w:rPr>
        <w:tab/>
      </w:r>
      <w:r w:rsidRPr="00D26103">
        <w:rPr>
          <w:rFonts w:ascii="Times New Roman" w:hAnsi="Times New Roman" w:cs="Times New Roman"/>
          <w:b/>
          <w:bCs/>
          <w:sz w:val="24"/>
          <w:szCs w:val="24"/>
        </w:rPr>
        <w:t>Required:</w:t>
      </w:r>
    </w:p>
    <w:p w:rsidR="00D360D1" w:rsidRPr="00D26103" w:rsidRDefault="00D360D1" w:rsidP="00D360D1">
      <w:pPr>
        <w:pStyle w:val="ListParagraph"/>
        <w:numPr>
          <w:ilvl w:val="0"/>
          <w:numId w:val="10"/>
        </w:numPr>
        <w:spacing w:line="276" w:lineRule="auto"/>
        <w:rPr>
          <w:rFonts w:ascii="Times New Roman" w:hAnsi="Times New Roman" w:cs="Times New Roman"/>
          <w:sz w:val="24"/>
          <w:szCs w:val="24"/>
        </w:rPr>
      </w:pPr>
      <w:r w:rsidRPr="00D26103">
        <w:rPr>
          <w:rFonts w:ascii="Times New Roman" w:hAnsi="Times New Roman" w:cs="Times New Roman"/>
          <w:sz w:val="24"/>
          <w:szCs w:val="24"/>
        </w:rPr>
        <w:lastRenderedPageBreak/>
        <w:t>Compute total income chargeable to tax and show the tax payable thereon.</w:t>
      </w:r>
      <w:r w:rsidRPr="00D26103">
        <w:rPr>
          <w:rFonts w:ascii="Times New Roman" w:hAnsi="Times New Roman" w:cs="Times New Roman"/>
          <w:sz w:val="24"/>
          <w:szCs w:val="24"/>
        </w:rPr>
        <w:tab/>
      </w:r>
    </w:p>
    <w:p w:rsidR="00D360D1" w:rsidRPr="00D26103" w:rsidRDefault="00D360D1" w:rsidP="00D360D1">
      <w:pPr>
        <w:pStyle w:val="ListParagraph"/>
        <w:numPr>
          <w:ilvl w:val="0"/>
          <w:numId w:val="10"/>
        </w:numPr>
        <w:spacing w:line="276" w:lineRule="auto"/>
        <w:rPr>
          <w:rFonts w:ascii="Times New Roman" w:hAnsi="Times New Roman" w:cs="Times New Roman"/>
          <w:sz w:val="24"/>
          <w:szCs w:val="24"/>
        </w:rPr>
      </w:pPr>
      <w:r w:rsidRPr="00D26103">
        <w:rPr>
          <w:rFonts w:ascii="Times New Roman" w:hAnsi="Times New Roman" w:cs="Times New Roman"/>
          <w:sz w:val="24"/>
          <w:szCs w:val="24"/>
        </w:rPr>
        <w:t>Comment on any information not used for computing taxable income above.</w:t>
      </w:r>
      <w:r w:rsidRPr="00D26103">
        <w:rPr>
          <w:rFonts w:ascii="Times New Roman" w:hAnsi="Times New Roman" w:cs="Times New Roman"/>
          <w:sz w:val="24"/>
          <w:szCs w:val="24"/>
        </w:rPr>
        <w:tab/>
      </w:r>
    </w:p>
    <w:p w:rsidR="00D360D1" w:rsidRPr="00294A7D" w:rsidRDefault="00D360D1" w:rsidP="00D360D1">
      <w:pPr>
        <w:pStyle w:val="ListParagraph"/>
        <w:numPr>
          <w:ilvl w:val="0"/>
          <w:numId w:val="10"/>
        </w:numPr>
        <w:spacing w:line="276" w:lineRule="auto"/>
        <w:rPr>
          <w:rFonts w:ascii="Times New Roman" w:hAnsi="Times New Roman" w:cs="Times New Roman"/>
          <w:sz w:val="24"/>
          <w:szCs w:val="24"/>
        </w:rPr>
      </w:pPr>
      <w:r w:rsidRPr="00294A7D">
        <w:rPr>
          <w:rFonts w:ascii="Times New Roman" w:hAnsi="Times New Roman" w:cs="Times New Roman"/>
          <w:sz w:val="24"/>
          <w:szCs w:val="24"/>
        </w:rPr>
        <w:t>Is Kilonzo to blame for failure of the company to pay his PAYE?  Explain</w:t>
      </w:r>
    </w:p>
    <w:p w:rsidR="00D360D1" w:rsidRPr="0075204A" w:rsidRDefault="00D360D1">
      <w:pPr>
        <w:rPr>
          <w:rFonts w:ascii="Times New Roman" w:hAnsi="Times New Roman" w:cs="Times New Roman"/>
          <w:b/>
          <w:sz w:val="24"/>
          <w:szCs w:val="24"/>
        </w:rPr>
      </w:pPr>
    </w:p>
    <w:p w:rsidR="0075204A" w:rsidRPr="0075204A" w:rsidRDefault="0075204A">
      <w:pPr>
        <w:rPr>
          <w:rFonts w:ascii="Times New Roman" w:hAnsi="Times New Roman" w:cs="Times New Roman"/>
          <w:sz w:val="24"/>
          <w:szCs w:val="24"/>
        </w:rPr>
      </w:pPr>
    </w:p>
    <w:p w:rsidR="0075204A" w:rsidRDefault="0075204A">
      <w:pPr>
        <w:rPr>
          <w:rFonts w:ascii="Times New Roman" w:hAnsi="Times New Roman" w:cs="Times New Roman"/>
          <w:b/>
          <w:sz w:val="24"/>
          <w:szCs w:val="24"/>
        </w:rPr>
      </w:pPr>
      <w:r w:rsidRPr="0075204A">
        <w:rPr>
          <w:rFonts w:ascii="Times New Roman" w:hAnsi="Times New Roman" w:cs="Times New Roman"/>
          <w:b/>
          <w:sz w:val="24"/>
          <w:szCs w:val="24"/>
        </w:rPr>
        <w:t>GROUP 10</w:t>
      </w:r>
    </w:p>
    <w:p w:rsidR="000B42D4" w:rsidRPr="00800143" w:rsidRDefault="000B42D4" w:rsidP="000B42D4">
      <w:pPr>
        <w:spacing w:line="276" w:lineRule="auto"/>
        <w:ind w:left="360"/>
        <w:rPr>
          <w:rFonts w:ascii="Times New Roman" w:hAnsi="Times New Roman" w:cs="Times New Roman"/>
          <w:sz w:val="24"/>
          <w:szCs w:val="24"/>
        </w:rPr>
      </w:pPr>
      <w:r w:rsidRPr="00800143">
        <w:rPr>
          <w:rFonts w:ascii="Times New Roman" w:hAnsi="Times New Roman" w:cs="Times New Roman"/>
          <w:sz w:val="24"/>
          <w:szCs w:val="24"/>
        </w:rPr>
        <w:t>Mrs. Nyongesa works with Panga Ltd. and has provided you with the following information for the year ended 31 December 201</w:t>
      </w:r>
      <w:r>
        <w:rPr>
          <w:rFonts w:ascii="Times New Roman" w:hAnsi="Times New Roman" w:cs="Times New Roman"/>
          <w:sz w:val="24"/>
          <w:szCs w:val="24"/>
        </w:rPr>
        <w:t>5</w:t>
      </w:r>
      <w:r w:rsidRPr="00800143">
        <w:rPr>
          <w:rFonts w:ascii="Times New Roman" w:hAnsi="Times New Roman" w:cs="Times New Roman"/>
          <w:sz w:val="24"/>
          <w:szCs w:val="24"/>
        </w:rPr>
        <w:t>.</w:t>
      </w: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Pension from previous employment Sh.20, 000 per month.</w:t>
      </w:r>
    </w:p>
    <w:p w:rsidR="000B42D4" w:rsidRPr="00800143" w:rsidRDefault="000B42D4" w:rsidP="000B42D4">
      <w:pPr>
        <w:pStyle w:val="ListParagraph"/>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Salary sh.120,000 per month (P.A.Y.E Sh.42,000 per month)</w:t>
      </w:r>
    </w:p>
    <w:p w:rsidR="000B42D4" w:rsidRPr="00800143" w:rsidRDefault="000B42D4" w:rsidP="000B42D4">
      <w:pPr>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Mrs. Nyongesa and her husband own a company whose taxable income was agreed at Sh.500,000 after charging husband’s salary of sh.250,000 per month (P.A.Y.E sh.60,000 per month).</w:t>
      </w:r>
    </w:p>
    <w:p w:rsidR="000B42D4" w:rsidRPr="00800143" w:rsidRDefault="000B42D4" w:rsidP="000B42D4">
      <w:pPr>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Panga Ltd. provided a company house to Mrs. Nyongesa in South B where rent of similar houses was Sh.20, 000 per month.</w:t>
      </w:r>
    </w:p>
    <w:p w:rsidR="000B42D4" w:rsidRPr="00800143" w:rsidRDefault="000B42D4" w:rsidP="000B42D4">
      <w:pPr>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Mrs. Nyongesa works over-time and her over-time income averages Sh.10, 000 per month.</w:t>
      </w:r>
    </w:p>
    <w:p w:rsidR="000B42D4" w:rsidRPr="00800143" w:rsidRDefault="000B42D4" w:rsidP="000B42D4">
      <w:pPr>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Mrs. Nyongesa enjoyed medical benefit of Sh.160, 000 during the year.  She is a senior manager and the company has medical cover for all its employees.</w:t>
      </w:r>
    </w:p>
    <w:p w:rsidR="000B42D4" w:rsidRPr="00800143" w:rsidRDefault="000B42D4" w:rsidP="000B42D4">
      <w:pPr>
        <w:spacing w:line="276" w:lineRule="auto"/>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She obtained free consumables from the company as a Christmas gift worth Sh.30, 000 during the year.</w:t>
      </w:r>
    </w:p>
    <w:p w:rsidR="000B42D4" w:rsidRPr="00800143" w:rsidRDefault="000B42D4" w:rsidP="000B42D4">
      <w:pPr>
        <w:spacing w:line="276" w:lineRule="auto"/>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Mrs. Nyongesa owns rental property at Komarock Estate and receives Sh.50, 000 as rental income per month.  During the year, she incurred Sh.60, 000 in renovations, repairs and painting before letting the property.  She had obtained a mortgage loan from Housing Finance Company amounting to sh.3, 000,000.  She paid sh.900, 000 during the year of which sh.500, 000 was principal.</w:t>
      </w:r>
    </w:p>
    <w:p w:rsidR="000B42D4" w:rsidRPr="00800143" w:rsidRDefault="000B42D4" w:rsidP="000B42D4">
      <w:pPr>
        <w:spacing w:line="276" w:lineRule="auto"/>
        <w:ind w:left="360"/>
        <w:rPr>
          <w:rFonts w:ascii="Times New Roman" w:hAnsi="Times New Roman" w:cs="Times New Roman"/>
          <w:sz w:val="24"/>
          <w:szCs w:val="24"/>
        </w:rPr>
      </w:pPr>
    </w:p>
    <w:p w:rsidR="000B42D4" w:rsidRPr="00800143" w:rsidRDefault="000B42D4" w:rsidP="000B42D4">
      <w:pPr>
        <w:pStyle w:val="ListParagraph"/>
        <w:numPr>
          <w:ilvl w:val="0"/>
          <w:numId w:val="11"/>
        </w:numPr>
        <w:spacing w:line="276" w:lineRule="auto"/>
        <w:rPr>
          <w:rFonts w:ascii="Times New Roman" w:hAnsi="Times New Roman" w:cs="Times New Roman"/>
          <w:sz w:val="24"/>
          <w:szCs w:val="24"/>
        </w:rPr>
      </w:pPr>
      <w:r w:rsidRPr="00800143">
        <w:rPr>
          <w:rFonts w:ascii="Times New Roman" w:hAnsi="Times New Roman" w:cs="Times New Roman"/>
          <w:sz w:val="24"/>
          <w:szCs w:val="24"/>
        </w:rPr>
        <w:t>Mrs. Nyongesa owns 20% of the shares of Panga Ltd.</w:t>
      </w:r>
    </w:p>
    <w:p w:rsidR="000B42D4" w:rsidRPr="00800143" w:rsidRDefault="000B42D4" w:rsidP="000B42D4">
      <w:pPr>
        <w:spacing w:after="120" w:line="276" w:lineRule="auto"/>
        <w:ind w:left="360"/>
        <w:rPr>
          <w:rFonts w:ascii="Times New Roman" w:hAnsi="Times New Roman" w:cs="Times New Roman"/>
          <w:b/>
          <w:bCs/>
          <w:sz w:val="24"/>
          <w:szCs w:val="24"/>
        </w:rPr>
      </w:pPr>
    </w:p>
    <w:p w:rsidR="000B42D4" w:rsidRPr="00800143" w:rsidRDefault="000B42D4" w:rsidP="000B42D4">
      <w:pPr>
        <w:spacing w:after="120" w:line="276" w:lineRule="auto"/>
        <w:ind w:left="360"/>
        <w:rPr>
          <w:rFonts w:ascii="Times New Roman" w:hAnsi="Times New Roman" w:cs="Times New Roman"/>
          <w:sz w:val="24"/>
          <w:szCs w:val="24"/>
        </w:rPr>
      </w:pPr>
      <w:r w:rsidRPr="00800143">
        <w:rPr>
          <w:rFonts w:ascii="Times New Roman" w:hAnsi="Times New Roman" w:cs="Times New Roman"/>
          <w:b/>
          <w:bCs/>
          <w:sz w:val="24"/>
          <w:szCs w:val="24"/>
        </w:rPr>
        <w:t>Required:</w:t>
      </w:r>
    </w:p>
    <w:p w:rsidR="000B42D4" w:rsidRDefault="000B42D4" w:rsidP="000B42D4">
      <w:pPr>
        <w:pStyle w:val="ListParagraph"/>
        <w:numPr>
          <w:ilvl w:val="0"/>
          <w:numId w:val="12"/>
        </w:numPr>
        <w:spacing w:line="276" w:lineRule="auto"/>
        <w:rPr>
          <w:rFonts w:ascii="Times New Roman" w:hAnsi="Times New Roman" w:cs="Times New Roman"/>
          <w:sz w:val="24"/>
          <w:szCs w:val="24"/>
        </w:rPr>
      </w:pPr>
      <w:r w:rsidRPr="002644C7">
        <w:rPr>
          <w:rFonts w:ascii="Times New Roman" w:hAnsi="Times New Roman" w:cs="Times New Roman"/>
          <w:sz w:val="24"/>
          <w:szCs w:val="24"/>
        </w:rPr>
        <w:t>The taxable income for Mr and Mrs Nyon</w:t>
      </w:r>
      <w:r>
        <w:rPr>
          <w:rFonts w:ascii="Times New Roman" w:hAnsi="Times New Roman" w:cs="Times New Roman"/>
          <w:sz w:val="24"/>
          <w:szCs w:val="24"/>
        </w:rPr>
        <w:t>gesa for the year of income 2015</w:t>
      </w:r>
      <w:r w:rsidRPr="002644C7">
        <w:rPr>
          <w:rFonts w:ascii="Times New Roman" w:hAnsi="Times New Roman" w:cs="Times New Roman"/>
          <w:sz w:val="24"/>
          <w:szCs w:val="24"/>
        </w:rPr>
        <w:t>.</w:t>
      </w:r>
      <w:r w:rsidRPr="002644C7">
        <w:rPr>
          <w:rFonts w:ascii="Times New Roman" w:hAnsi="Times New Roman" w:cs="Times New Roman"/>
          <w:sz w:val="24"/>
          <w:szCs w:val="24"/>
        </w:rPr>
        <w:tab/>
      </w:r>
    </w:p>
    <w:p w:rsidR="000B42D4" w:rsidRPr="000B42D4" w:rsidRDefault="000B42D4" w:rsidP="000B42D4">
      <w:pPr>
        <w:pStyle w:val="ListParagraph"/>
        <w:numPr>
          <w:ilvl w:val="0"/>
          <w:numId w:val="12"/>
        </w:numPr>
        <w:spacing w:line="276" w:lineRule="auto"/>
        <w:rPr>
          <w:rFonts w:ascii="Times New Roman" w:hAnsi="Times New Roman" w:cs="Times New Roman"/>
          <w:sz w:val="24"/>
          <w:szCs w:val="24"/>
        </w:rPr>
      </w:pPr>
      <w:r w:rsidRPr="000B42D4">
        <w:rPr>
          <w:rFonts w:ascii="Times New Roman" w:hAnsi="Times New Roman" w:cs="Times New Roman"/>
          <w:sz w:val="24"/>
          <w:szCs w:val="24"/>
        </w:rPr>
        <w:t>Tax payable on the income computed above.</w:t>
      </w:r>
      <w:r w:rsidRPr="000B42D4">
        <w:rPr>
          <w:rFonts w:ascii="Times New Roman" w:hAnsi="Times New Roman" w:cs="Times New Roman"/>
          <w:sz w:val="24"/>
          <w:szCs w:val="24"/>
        </w:rPr>
        <w:tab/>
      </w:r>
      <w:r w:rsidRPr="000B42D4">
        <w:rPr>
          <w:rFonts w:ascii="Times New Roman" w:hAnsi="Times New Roman" w:cs="Times New Roman"/>
          <w:sz w:val="24"/>
          <w:szCs w:val="24"/>
        </w:rPr>
        <w:tab/>
      </w:r>
    </w:p>
    <w:p w:rsidR="0075204A" w:rsidRPr="0075204A" w:rsidRDefault="0075204A">
      <w:pPr>
        <w:rPr>
          <w:rFonts w:ascii="Times New Roman" w:hAnsi="Times New Roman" w:cs="Times New Roman"/>
          <w:sz w:val="24"/>
          <w:szCs w:val="24"/>
        </w:rPr>
      </w:pPr>
    </w:p>
    <w:p w:rsidR="0075204A" w:rsidRPr="0075204A" w:rsidRDefault="0075204A">
      <w:pPr>
        <w:rPr>
          <w:rFonts w:ascii="Times New Roman" w:hAnsi="Times New Roman" w:cs="Times New Roman"/>
          <w:sz w:val="24"/>
          <w:szCs w:val="24"/>
        </w:rPr>
      </w:pPr>
    </w:p>
    <w:p w:rsidR="0075204A" w:rsidRDefault="0075204A">
      <w:pPr>
        <w:rPr>
          <w:rFonts w:ascii="Times New Roman" w:hAnsi="Times New Roman" w:cs="Times New Roman"/>
          <w:b/>
          <w:sz w:val="24"/>
          <w:szCs w:val="24"/>
        </w:rPr>
      </w:pPr>
      <w:r w:rsidRPr="0075204A">
        <w:rPr>
          <w:rFonts w:ascii="Times New Roman" w:hAnsi="Times New Roman" w:cs="Times New Roman"/>
          <w:b/>
          <w:sz w:val="24"/>
          <w:szCs w:val="24"/>
        </w:rPr>
        <w:t>GROUP</w:t>
      </w:r>
      <w:r w:rsidR="00390046">
        <w:rPr>
          <w:rFonts w:ascii="Times New Roman" w:hAnsi="Times New Roman" w:cs="Times New Roman"/>
          <w:b/>
          <w:sz w:val="24"/>
          <w:szCs w:val="24"/>
        </w:rPr>
        <w:t>S 11 &amp;</w:t>
      </w:r>
      <w:r w:rsidRPr="0075204A">
        <w:rPr>
          <w:rFonts w:ascii="Times New Roman" w:hAnsi="Times New Roman" w:cs="Times New Roman"/>
          <w:b/>
          <w:sz w:val="24"/>
          <w:szCs w:val="24"/>
        </w:rPr>
        <w:t xml:space="preserve"> 13</w:t>
      </w:r>
    </w:p>
    <w:p w:rsidR="00390046" w:rsidRPr="00390046" w:rsidRDefault="00390046" w:rsidP="00390046">
      <w:pPr>
        <w:spacing w:line="360" w:lineRule="auto"/>
        <w:rPr>
          <w:rFonts w:ascii="Times New Roman" w:hAnsi="Times New Roman" w:cs="Times New Roman"/>
          <w:sz w:val="24"/>
          <w:szCs w:val="24"/>
        </w:rPr>
      </w:pPr>
      <w:r w:rsidRPr="00390046">
        <w:rPr>
          <w:rFonts w:ascii="Times New Roman" w:hAnsi="Times New Roman" w:cs="Times New Roman"/>
          <w:sz w:val="24"/>
          <w:szCs w:val="24"/>
        </w:rPr>
        <w:t>The following information related to the proposed budget for Karatina Ltd for the six months ending 31 December 2014.</w:t>
      </w:r>
    </w:p>
    <w:p w:rsidR="00390046" w:rsidRPr="00390046" w:rsidRDefault="00390046" w:rsidP="00390046">
      <w:pPr>
        <w:spacing w:line="360" w:lineRule="auto"/>
        <w:rPr>
          <w:rFonts w:ascii="Times New Roman" w:hAnsi="Times New Roman" w:cs="Times New Roman"/>
          <w:sz w:val="24"/>
          <w:szCs w:val="24"/>
        </w:rPr>
      </w:pPr>
    </w:p>
    <w:p w:rsidR="00390046" w:rsidRPr="00390046" w:rsidRDefault="00390046" w:rsidP="00390046">
      <w:pPr>
        <w:spacing w:line="360" w:lineRule="auto"/>
        <w:rPr>
          <w:rFonts w:ascii="Times New Roman" w:hAnsi="Times New Roman" w:cs="Times New Roman"/>
          <w:sz w:val="24"/>
          <w:szCs w:val="24"/>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6"/>
        <w:gridCol w:w="1281"/>
        <w:gridCol w:w="1372"/>
        <w:gridCol w:w="504"/>
        <w:gridCol w:w="622"/>
        <w:gridCol w:w="1870"/>
        <w:gridCol w:w="1790"/>
      </w:tblGrid>
      <w:tr w:rsidR="00390046" w:rsidRPr="00390046" w:rsidTr="001A4AE9">
        <w:tc>
          <w:tcPr>
            <w:tcW w:w="1326" w:type="dxa"/>
          </w:tcPr>
          <w:p w:rsidR="00390046" w:rsidRPr="00390046" w:rsidRDefault="00390046" w:rsidP="001A4AE9">
            <w:pPr>
              <w:spacing w:line="360" w:lineRule="auto"/>
              <w:rPr>
                <w:rFonts w:ascii="Times New Roman" w:hAnsi="Times New Roman" w:cs="Times New Roman"/>
                <w:b/>
                <w:bCs/>
                <w:sz w:val="24"/>
                <w:szCs w:val="24"/>
              </w:rPr>
            </w:pPr>
          </w:p>
        </w:tc>
        <w:tc>
          <w:tcPr>
            <w:tcW w:w="1281" w:type="dxa"/>
          </w:tcPr>
          <w:p w:rsidR="00390046" w:rsidRPr="00390046" w:rsidRDefault="00390046" w:rsidP="001A4AE9">
            <w:pPr>
              <w:spacing w:line="360" w:lineRule="auto"/>
              <w:rPr>
                <w:rFonts w:ascii="Times New Roman" w:hAnsi="Times New Roman" w:cs="Times New Roman"/>
                <w:b/>
                <w:bCs/>
                <w:sz w:val="24"/>
                <w:szCs w:val="24"/>
              </w:rPr>
            </w:pPr>
          </w:p>
        </w:tc>
        <w:tc>
          <w:tcPr>
            <w:tcW w:w="1876" w:type="dxa"/>
            <w:gridSpan w:val="2"/>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Material</w:t>
            </w:r>
          </w:p>
        </w:tc>
        <w:tc>
          <w:tcPr>
            <w:tcW w:w="622" w:type="dxa"/>
          </w:tcPr>
          <w:p w:rsidR="00390046" w:rsidRPr="00390046" w:rsidRDefault="00390046" w:rsidP="001A4AE9">
            <w:pPr>
              <w:spacing w:line="360" w:lineRule="auto"/>
              <w:rPr>
                <w:rFonts w:ascii="Times New Roman" w:hAnsi="Times New Roman" w:cs="Times New Roman"/>
                <w:b/>
                <w:bCs/>
                <w:sz w:val="24"/>
                <w:szCs w:val="24"/>
              </w:rPr>
            </w:pPr>
          </w:p>
        </w:tc>
        <w:tc>
          <w:tcPr>
            <w:tcW w:w="187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Production </w:t>
            </w:r>
          </w:p>
        </w:tc>
        <w:tc>
          <w:tcPr>
            <w:tcW w:w="179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Administration </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Month </w:t>
            </w:r>
          </w:p>
        </w:tc>
        <w:tc>
          <w:tcPr>
            <w:tcW w:w="1281"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Sales </w:t>
            </w:r>
          </w:p>
        </w:tc>
        <w:tc>
          <w:tcPr>
            <w:tcW w:w="1372"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Purchases </w:t>
            </w:r>
          </w:p>
        </w:tc>
        <w:tc>
          <w:tcPr>
            <w:tcW w:w="1126" w:type="dxa"/>
            <w:gridSpan w:val="2"/>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Wages </w:t>
            </w:r>
          </w:p>
        </w:tc>
        <w:tc>
          <w:tcPr>
            <w:tcW w:w="187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Overheads </w:t>
            </w:r>
          </w:p>
        </w:tc>
        <w:tc>
          <w:tcPr>
            <w:tcW w:w="179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Overheads </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b/>
                <w:bCs/>
                <w:sz w:val="24"/>
                <w:szCs w:val="24"/>
              </w:rPr>
            </w:pPr>
          </w:p>
        </w:tc>
        <w:tc>
          <w:tcPr>
            <w:tcW w:w="1281"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Sh. ‘000’</w:t>
            </w:r>
          </w:p>
        </w:tc>
        <w:tc>
          <w:tcPr>
            <w:tcW w:w="1372"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Sh. ‘000’</w:t>
            </w:r>
          </w:p>
        </w:tc>
        <w:tc>
          <w:tcPr>
            <w:tcW w:w="1126" w:type="dxa"/>
            <w:gridSpan w:val="2"/>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Sh. ‘000’</w:t>
            </w:r>
          </w:p>
        </w:tc>
        <w:tc>
          <w:tcPr>
            <w:tcW w:w="187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Sh. ‘000’</w:t>
            </w:r>
          </w:p>
        </w:tc>
        <w:tc>
          <w:tcPr>
            <w:tcW w:w="1790" w:type="dxa"/>
          </w:tcPr>
          <w:p w:rsidR="00390046" w:rsidRPr="00390046" w:rsidRDefault="00390046" w:rsidP="001A4AE9">
            <w:pPr>
              <w:spacing w:line="360" w:lineRule="auto"/>
              <w:rPr>
                <w:rFonts w:ascii="Times New Roman" w:hAnsi="Times New Roman" w:cs="Times New Roman"/>
                <w:b/>
                <w:bCs/>
                <w:sz w:val="24"/>
                <w:szCs w:val="24"/>
              </w:rPr>
            </w:pPr>
            <w:r w:rsidRPr="00390046">
              <w:rPr>
                <w:rFonts w:ascii="Times New Roman" w:hAnsi="Times New Roman" w:cs="Times New Roman"/>
                <w:b/>
                <w:bCs/>
                <w:sz w:val="24"/>
                <w:szCs w:val="24"/>
              </w:rPr>
              <w:t>Sh. ‘000’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July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72000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250000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10000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6000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55000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August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97000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31000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12100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6300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6700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September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86000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25500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10600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6000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7500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October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88600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30600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25000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6500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8900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November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102500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37000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22000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8000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11000</w:t>
            </w:r>
          </w:p>
        </w:tc>
      </w:tr>
      <w:tr w:rsidR="00390046" w:rsidRPr="00390046" w:rsidTr="001A4AE9">
        <w:tc>
          <w:tcPr>
            <w:tcW w:w="1326"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 xml:space="preserve">December </w:t>
            </w:r>
          </w:p>
        </w:tc>
        <w:tc>
          <w:tcPr>
            <w:tcW w:w="1281"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108700</w:t>
            </w:r>
          </w:p>
        </w:tc>
        <w:tc>
          <w:tcPr>
            <w:tcW w:w="1372"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38800</w:t>
            </w:r>
          </w:p>
        </w:tc>
        <w:tc>
          <w:tcPr>
            <w:tcW w:w="1126" w:type="dxa"/>
            <w:gridSpan w:val="2"/>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23000</w:t>
            </w:r>
          </w:p>
        </w:tc>
        <w:tc>
          <w:tcPr>
            <w:tcW w:w="187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18200</w:t>
            </w:r>
          </w:p>
        </w:tc>
        <w:tc>
          <w:tcPr>
            <w:tcW w:w="1790" w:type="dxa"/>
          </w:tcPr>
          <w:p w:rsidR="00390046" w:rsidRPr="00390046" w:rsidRDefault="00390046" w:rsidP="001A4AE9">
            <w:pPr>
              <w:spacing w:line="360" w:lineRule="auto"/>
              <w:rPr>
                <w:rFonts w:ascii="Times New Roman" w:hAnsi="Times New Roman" w:cs="Times New Roman"/>
                <w:sz w:val="24"/>
                <w:szCs w:val="24"/>
              </w:rPr>
            </w:pPr>
            <w:r w:rsidRPr="00390046">
              <w:rPr>
                <w:rFonts w:ascii="Times New Roman" w:hAnsi="Times New Roman" w:cs="Times New Roman"/>
                <w:sz w:val="24"/>
                <w:szCs w:val="24"/>
              </w:rPr>
              <w:t>11500</w:t>
            </w:r>
          </w:p>
        </w:tc>
      </w:tr>
    </w:tbl>
    <w:p w:rsidR="00390046" w:rsidRPr="00390046" w:rsidRDefault="00390046" w:rsidP="00390046">
      <w:pPr>
        <w:spacing w:line="360" w:lineRule="auto"/>
        <w:rPr>
          <w:rFonts w:ascii="Times New Roman" w:hAnsi="Times New Roman" w:cs="Times New Roman"/>
          <w:sz w:val="24"/>
          <w:szCs w:val="24"/>
        </w:rPr>
      </w:pPr>
    </w:p>
    <w:p w:rsidR="00390046" w:rsidRPr="00390046" w:rsidRDefault="00390046" w:rsidP="00390046">
      <w:pPr>
        <w:spacing w:after="120" w:line="360" w:lineRule="auto"/>
        <w:rPr>
          <w:rFonts w:ascii="Times New Roman" w:hAnsi="Times New Roman" w:cs="Times New Roman"/>
          <w:b/>
          <w:bCs/>
          <w:sz w:val="24"/>
          <w:szCs w:val="24"/>
        </w:rPr>
      </w:pPr>
      <w:r w:rsidRPr="00390046">
        <w:rPr>
          <w:rFonts w:ascii="Times New Roman" w:hAnsi="Times New Roman" w:cs="Times New Roman"/>
          <w:b/>
          <w:bCs/>
          <w:sz w:val="24"/>
          <w:szCs w:val="24"/>
        </w:rPr>
        <w:t xml:space="preserve">Additional Information </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Depreciation expenses are expected to be 0.5%of sales.</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Material purchases are paid in the month following the purchase</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Wages are paid for in the month of incurrence</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Overheads are paid for in the month following that of incurrence</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Expected cash balance in hand on 1 July 2014 is Sh. 72,500,000</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 xml:space="preserve">50% of total sales are cash sales </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Assets are to be acquired in the months of August and October at Shs. 8,000,000 and Shs. 25,000,000 respectively</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An application has been made to the bank for the grant of a loan of Shs. 30,000,000 and it is hoped that it will be received in the month of November</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It is anticipated that a dividend of Shs. 35,000,000 will be paid in November</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 xml:space="preserve">Debtors are allowed one month’s credit </w:t>
      </w:r>
    </w:p>
    <w:p w:rsidR="00390046" w:rsidRPr="00390046" w:rsidRDefault="00390046" w:rsidP="00390046">
      <w:pPr>
        <w:numPr>
          <w:ilvl w:val="0"/>
          <w:numId w:val="13"/>
        </w:numPr>
        <w:tabs>
          <w:tab w:val="clear" w:pos="720"/>
          <w:tab w:val="num" w:pos="360"/>
        </w:tabs>
        <w:spacing w:line="360" w:lineRule="auto"/>
        <w:ind w:left="360"/>
        <w:rPr>
          <w:rFonts w:ascii="Times New Roman" w:hAnsi="Times New Roman" w:cs="Times New Roman"/>
          <w:sz w:val="24"/>
          <w:szCs w:val="24"/>
        </w:rPr>
      </w:pPr>
      <w:r w:rsidRPr="00390046">
        <w:rPr>
          <w:rFonts w:ascii="Times New Roman" w:hAnsi="Times New Roman" w:cs="Times New Roman"/>
          <w:sz w:val="24"/>
          <w:szCs w:val="24"/>
        </w:rPr>
        <w:t>Sales commission at 3% on sales is paid to the salesmen each month</w:t>
      </w:r>
    </w:p>
    <w:p w:rsidR="00390046" w:rsidRPr="00390046" w:rsidRDefault="00390046" w:rsidP="00390046">
      <w:pPr>
        <w:spacing w:line="360" w:lineRule="auto"/>
        <w:rPr>
          <w:rFonts w:ascii="Times New Roman" w:hAnsi="Times New Roman" w:cs="Times New Roman"/>
          <w:sz w:val="24"/>
          <w:szCs w:val="24"/>
        </w:rPr>
      </w:pPr>
    </w:p>
    <w:p w:rsidR="00390046" w:rsidRPr="00390046" w:rsidRDefault="00390046" w:rsidP="00390046">
      <w:pPr>
        <w:spacing w:after="120" w:line="360" w:lineRule="auto"/>
        <w:rPr>
          <w:rFonts w:ascii="Times New Roman" w:hAnsi="Times New Roman" w:cs="Times New Roman"/>
          <w:b/>
          <w:bCs/>
          <w:sz w:val="24"/>
          <w:szCs w:val="24"/>
        </w:rPr>
      </w:pPr>
      <w:r w:rsidRPr="00390046">
        <w:rPr>
          <w:rFonts w:ascii="Times New Roman" w:hAnsi="Times New Roman" w:cs="Times New Roman"/>
          <w:b/>
          <w:bCs/>
          <w:sz w:val="24"/>
          <w:szCs w:val="24"/>
        </w:rPr>
        <w:t>Required</w:t>
      </w:r>
    </w:p>
    <w:p w:rsidR="00390046" w:rsidRPr="00390046" w:rsidRDefault="00390046" w:rsidP="00390046">
      <w:pPr>
        <w:spacing w:line="360" w:lineRule="auto"/>
        <w:rPr>
          <w:rFonts w:ascii="Times New Roman" w:hAnsi="Times New Roman" w:cs="Times New Roman"/>
          <w:sz w:val="24"/>
          <w:szCs w:val="24"/>
        </w:rPr>
      </w:pPr>
      <w:r w:rsidRPr="00390046">
        <w:rPr>
          <w:rFonts w:ascii="Times New Roman" w:hAnsi="Times New Roman" w:cs="Times New Roman"/>
          <w:sz w:val="24"/>
          <w:szCs w:val="24"/>
        </w:rPr>
        <w:t>A cash budget for the six months ending 31 December 2014</w:t>
      </w:r>
    </w:p>
    <w:p w:rsidR="00390046" w:rsidRPr="00390046" w:rsidRDefault="00390046">
      <w:pPr>
        <w:rPr>
          <w:rFonts w:ascii="Times New Roman" w:hAnsi="Times New Roman" w:cs="Times New Roman"/>
          <w:b/>
          <w:sz w:val="24"/>
          <w:szCs w:val="24"/>
        </w:rPr>
      </w:pPr>
    </w:p>
    <w:p w:rsidR="0075204A" w:rsidRPr="0075204A" w:rsidRDefault="0075204A">
      <w:pPr>
        <w:rPr>
          <w:rFonts w:ascii="Times New Roman" w:hAnsi="Times New Roman" w:cs="Times New Roman"/>
          <w:b/>
          <w:sz w:val="24"/>
          <w:szCs w:val="24"/>
        </w:rPr>
      </w:pPr>
    </w:p>
    <w:p w:rsidR="0075204A" w:rsidRDefault="0075204A">
      <w:pPr>
        <w:rPr>
          <w:rFonts w:ascii="Times New Roman" w:hAnsi="Times New Roman" w:cs="Times New Roman"/>
          <w:b/>
          <w:sz w:val="24"/>
          <w:szCs w:val="24"/>
        </w:rPr>
      </w:pPr>
      <w:r w:rsidRPr="0075204A">
        <w:rPr>
          <w:rFonts w:ascii="Times New Roman" w:hAnsi="Times New Roman" w:cs="Times New Roman"/>
          <w:b/>
          <w:sz w:val="24"/>
          <w:szCs w:val="24"/>
        </w:rPr>
        <w:t>GROUP</w:t>
      </w:r>
      <w:r w:rsidR="00390046">
        <w:rPr>
          <w:rFonts w:ascii="Times New Roman" w:hAnsi="Times New Roman" w:cs="Times New Roman"/>
          <w:b/>
          <w:sz w:val="24"/>
          <w:szCs w:val="24"/>
        </w:rPr>
        <w:t>S 12&amp;</w:t>
      </w:r>
      <w:r w:rsidRPr="0075204A">
        <w:rPr>
          <w:rFonts w:ascii="Times New Roman" w:hAnsi="Times New Roman" w:cs="Times New Roman"/>
          <w:b/>
          <w:sz w:val="24"/>
          <w:szCs w:val="24"/>
        </w:rPr>
        <w:t xml:space="preserve"> 14</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 xml:space="preserve">Juma and Company Advocates is a law firm </w:t>
      </w:r>
      <w:r>
        <w:rPr>
          <w:rFonts w:ascii="Times New Roman" w:hAnsi="Times New Roman" w:cs="Times New Roman"/>
          <w:sz w:val="24"/>
          <w:szCs w:val="24"/>
        </w:rPr>
        <w:t xml:space="preserve">operating in an upcountry town. </w:t>
      </w:r>
      <w:r w:rsidRPr="00CB074C">
        <w:rPr>
          <w:rFonts w:ascii="Times New Roman" w:hAnsi="Times New Roman" w:cs="Times New Roman"/>
          <w:sz w:val="24"/>
          <w:szCs w:val="24"/>
        </w:rPr>
        <w:t xml:space="preserve">Provided below is the </w:t>
      </w:r>
      <w:r>
        <w:rPr>
          <w:rFonts w:ascii="Times New Roman" w:hAnsi="Times New Roman" w:cs="Times New Roman"/>
          <w:sz w:val="24"/>
          <w:szCs w:val="24"/>
        </w:rPr>
        <w:t>statement of Financial Position</w:t>
      </w:r>
      <w:r w:rsidRPr="00CB074C">
        <w:rPr>
          <w:rFonts w:ascii="Times New Roman" w:hAnsi="Times New Roman" w:cs="Times New Roman"/>
          <w:sz w:val="24"/>
          <w:szCs w:val="24"/>
        </w:rPr>
        <w:t xml:space="preserve"> of the firm as at 30 June 20</w:t>
      </w:r>
      <w:r w:rsidR="009E2BB4">
        <w:rPr>
          <w:rFonts w:ascii="Times New Roman" w:hAnsi="Times New Roman" w:cs="Times New Roman"/>
          <w:sz w:val="24"/>
          <w:szCs w:val="24"/>
        </w:rPr>
        <w:t>1</w:t>
      </w:r>
      <w:r w:rsidRPr="00CB074C">
        <w:rPr>
          <w:rFonts w:ascii="Times New Roman" w:hAnsi="Times New Roman" w:cs="Times New Roman"/>
          <w:sz w:val="24"/>
          <w:szCs w:val="24"/>
        </w:rPr>
        <w:t>3.</w:t>
      </w:r>
    </w:p>
    <w:p w:rsidR="00CB074C" w:rsidRPr="00CB074C" w:rsidRDefault="00CB074C" w:rsidP="00CB074C">
      <w:pPr>
        <w:rPr>
          <w:rFonts w:ascii="Times New Roman" w:hAnsi="Times New Roman" w:cs="Times New Roman"/>
          <w:sz w:val="24"/>
          <w:szCs w:val="24"/>
        </w:rPr>
      </w:pPr>
    </w:p>
    <w:tbl>
      <w:tblPr>
        <w:tblW w:w="0" w:type="auto"/>
        <w:tblLook w:val="01E0"/>
      </w:tblPr>
      <w:tblGrid>
        <w:gridCol w:w="5148"/>
        <w:gridCol w:w="1620"/>
        <w:gridCol w:w="1260"/>
      </w:tblGrid>
      <w:tr w:rsidR="00CB074C" w:rsidRPr="00CB074C" w:rsidTr="00CB074C">
        <w:tc>
          <w:tcPr>
            <w:tcW w:w="8028" w:type="dxa"/>
            <w:gridSpan w:val="3"/>
            <w:tcBorders>
              <w:bottom w:val="single" w:sz="4" w:space="0" w:color="auto"/>
            </w:tcBorders>
          </w:tcPr>
          <w:p w:rsidR="00CB074C" w:rsidRPr="00CB074C" w:rsidRDefault="00CB074C" w:rsidP="00CB074C">
            <w:pPr>
              <w:jc w:val="center"/>
              <w:rPr>
                <w:rFonts w:ascii="Times New Roman" w:hAnsi="Times New Roman" w:cs="Times New Roman"/>
                <w:b/>
                <w:sz w:val="24"/>
                <w:szCs w:val="24"/>
              </w:rPr>
            </w:pPr>
            <w:r w:rsidRPr="00CB074C">
              <w:rPr>
                <w:rFonts w:ascii="Times New Roman" w:hAnsi="Times New Roman" w:cs="Times New Roman"/>
                <w:b/>
                <w:sz w:val="24"/>
                <w:szCs w:val="24"/>
              </w:rPr>
              <w:t>Juma and Company Advocates</w:t>
            </w:r>
          </w:p>
          <w:p w:rsidR="00CB074C" w:rsidRPr="00CB074C" w:rsidRDefault="009E2BB4" w:rsidP="009E2BB4">
            <w:pPr>
              <w:jc w:val="center"/>
              <w:rPr>
                <w:rFonts w:ascii="Times New Roman" w:hAnsi="Times New Roman" w:cs="Times New Roman"/>
                <w:b/>
                <w:sz w:val="24"/>
                <w:szCs w:val="24"/>
              </w:rPr>
            </w:pPr>
            <w:r>
              <w:rPr>
                <w:rFonts w:ascii="Times New Roman" w:hAnsi="Times New Roman" w:cs="Times New Roman"/>
                <w:b/>
                <w:sz w:val="24"/>
                <w:szCs w:val="24"/>
              </w:rPr>
              <w:t>Statement of Financial Position</w:t>
            </w:r>
            <w:r w:rsidR="00CB074C" w:rsidRPr="00CB074C">
              <w:rPr>
                <w:rFonts w:ascii="Times New Roman" w:hAnsi="Times New Roman" w:cs="Times New Roman"/>
                <w:b/>
                <w:sz w:val="24"/>
                <w:szCs w:val="24"/>
              </w:rPr>
              <w:t xml:space="preserve"> as at June 20</w:t>
            </w:r>
            <w:r>
              <w:rPr>
                <w:rFonts w:ascii="Times New Roman" w:hAnsi="Times New Roman" w:cs="Times New Roman"/>
                <w:b/>
                <w:sz w:val="24"/>
                <w:szCs w:val="24"/>
              </w:rPr>
              <w:t>1</w:t>
            </w:r>
            <w:r w:rsidR="00CB074C" w:rsidRPr="00CB074C">
              <w:rPr>
                <w:rFonts w:ascii="Times New Roman" w:hAnsi="Times New Roman" w:cs="Times New Roman"/>
                <w:b/>
                <w:sz w:val="24"/>
                <w:szCs w:val="24"/>
              </w:rPr>
              <w:t>3</w:t>
            </w:r>
          </w:p>
        </w:tc>
      </w:tr>
      <w:tr w:rsidR="00CB074C" w:rsidRPr="00CB074C" w:rsidTr="00CB074C">
        <w:tc>
          <w:tcPr>
            <w:tcW w:w="5148"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Sh. ‘000’</w:t>
            </w:r>
          </w:p>
        </w:tc>
        <w:tc>
          <w:tcPr>
            <w:tcW w:w="1260"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Sh. ‘000’</w:t>
            </w:r>
          </w:p>
        </w:tc>
      </w:tr>
      <w:tr w:rsidR="00CB074C" w:rsidRPr="00CB074C" w:rsidTr="00CB074C">
        <w:tc>
          <w:tcPr>
            <w:tcW w:w="5148"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Assets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lastRenderedPageBreak/>
              <w:t>Non current assets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Equipment</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Furniture</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Library books</w:t>
            </w:r>
          </w:p>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Current assets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Work-in-progress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Stationary</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Debtors for fee and disbursements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Cash at bank:</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Office</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Client</w:t>
            </w:r>
          </w:p>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Capital</w:t>
            </w:r>
          </w:p>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Non-current liabilities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Loan</w:t>
            </w:r>
          </w:p>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Current liabilities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Creditors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Clients- for money held on their behalf</w:t>
            </w:r>
          </w:p>
        </w:tc>
        <w:tc>
          <w:tcPr>
            <w:tcW w:w="1620"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800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350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280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210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140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330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300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250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110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250</w:t>
            </w:r>
          </w:p>
        </w:tc>
        <w:tc>
          <w:tcPr>
            <w:tcW w:w="1260" w:type="dxa"/>
            <w:tcBorders>
              <w:top w:val="single" w:sz="4" w:space="0" w:color="auto"/>
              <w:left w:val="single" w:sz="4" w:space="0" w:color="auto"/>
              <w:bottom w:val="single" w:sz="4" w:space="0" w:color="auto"/>
              <w:right w:val="single" w:sz="4" w:space="0" w:color="auto"/>
            </w:tcBorders>
          </w:tcPr>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1,430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u w:val="single"/>
              </w:rPr>
            </w:pPr>
            <w:r w:rsidRPr="00CB074C">
              <w:rPr>
                <w:rFonts w:ascii="Times New Roman" w:hAnsi="Times New Roman" w:cs="Times New Roman"/>
                <w:sz w:val="24"/>
                <w:szCs w:val="24"/>
                <w:u w:val="single"/>
              </w:rPr>
              <w:t>1,230</w:t>
            </w:r>
          </w:p>
          <w:p w:rsidR="00CB074C" w:rsidRPr="00CB074C" w:rsidRDefault="00CB074C" w:rsidP="00CB074C">
            <w:pPr>
              <w:jc w:val="right"/>
              <w:rPr>
                <w:rFonts w:ascii="Times New Roman" w:hAnsi="Times New Roman" w:cs="Times New Roman"/>
                <w:sz w:val="24"/>
                <w:szCs w:val="24"/>
                <w:u w:val="double"/>
              </w:rPr>
            </w:pPr>
            <w:r w:rsidRPr="00CB074C">
              <w:rPr>
                <w:rFonts w:ascii="Times New Roman" w:hAnsi="Times New Roman" w:cs="Times New Roman"/>
                <w:sz w:val="24"/>
                <w:szCs w:val="24"/>
                <w:u w:val="double"/>
              </w:rPr>
              <w:t>2,660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1,800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500</w:t>
            </w: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right"/>
              <w:rPr>
                <w:rFonts w:ascii="Times New Roman" w:hAnsi="Times New Roman" w:cs="Times New Roman"/>
                <w:sz w:val="24"/>
                <w:szCs w:val="24"/>
              </w:rPr>
            </w:pPr>
          </w:p>
          <w:p w:rsidR="00CB074C" w:rsidRPr="00CB074C" w:rsidRDefault="00CB074C" w:rsidP="00CB074C">
            <w:pPr>
              <w:jc w:val="center"/>
              <w:rPr>
                <w:rFonts w:ascii="Times New Roman" w:hAnsi="Times New Roman" w:cs="Times New Roman"/>
                <w:sz w:val="24"/>
                <w:szCs w:val="24"/>
                <w:u w:val="single"/>
              </w:rPr>
            </w:pPr>
            <w:r w:rsidRPr="00CB074C">
              <w:rPr>
                <w:rFonts w:ascii="Times New Roman" w:hAnsi="Times New Roman" w:cs="Times New Roman"/>
                <w:sz w:val="24"/>
                <w:szCs w:val="24"/>
              </w:rPr>
              <w:t xml:space="preserve">          </w:t>
            </w:r>
            <w:r w:rsidRPr="00CB074C">
              <w:rPr>
                <w:rFonts w:ascii="Times New Roman" w:hAnsi="Times New Roman" w:cs="Times New Roman"/>
                <w:sz w:val="24"/>
                <w:szCs w:val="24"/>
                <w:u w:val="single"/>
              </w:rPr>
              <w:t xml:space="preserve">   360</w:t>
            </w:r>
          </w:p>
          <w:p w:rsidR="00CB074C" w:rsidRPr="00CB074C" w:rsidRDefault="00CB074C" w:rsidP="00CB074C">
            <w:pPr>
              <w:jc w:val="right"/>
              <w:rPr>
                <w:rFonts w:ascii="Times New Roman" w:hAnsi="Times New Roman" w:cs="Times New Roman"/>
                <w:sz w:val="24"/>
                <w:szCs w:val="24"/>
                <w:u w:val="double"/>
              </w:rPr>
            </w:pPr>
            <w:r w:rsidRPr="00CB074C">
              <w:rPr>
                <w:rFonts w:ascii="Times New Roman" w:hAnsi="Times New Roman" w:cs="Times New Roman"/>
                <w:sz w:val="24"/>
                <w:szCs w:val="24"/>
                <w:u w:val="double"/>
              </w:rPr>
              <w:t>2,660</w:t>
            </w:r>
          </w:p>
        </w:tc>
      </w:tr>
    </w:tbl>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The following transactions were carried out by Juma and Company Advocates in the year ended 30 June 20</w:t>
      </w:r>
      <w:r w:rsidR="009E2BB4">
        <w:rPr>
          <w:rFonts w:ascii="Times New Roman" w:hAnsi="Times New Roman" w:cs="Times New Roman"/>
          <w:sz w:val="24"/>
          <w:szCs w:val="24"/>
        </w:rPr>
        <w:t>1</w:t>
      </w:r>
      <w:r w:rsidRPr="00CB074C">
        <w:rPr>
          <w:rFonts w:ascii="Times New Roman" w:hAnsi="Times New Roman" w:cs="Times New Roman"/>
          <w:sz w:val="24"/>
          <w:szCs w:val="24"/>
        </w:rPr>
        <w:t>4.</w:t>
      </w:r>
    </w:p>
    <w:p w:rsidR="00CB074C" w:rsidRPr="00CB074C" w:rsidRDefault="00CB074C" w:rsidP="00CB074C">
      <w:pPr>
        <w:rPr>
          <w:rFonts w:ascii="Times New Roman" w:hAnsi="Times New Roman" w:cs="Times New Roman"/>
          <w:sz w:val="24"/>
          <w:szCs w:val="24"/>
        </w:rPr>
      </w:pP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Received Sh. 850,000 on behalf of their clients.</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Spent the amounts shown below on behalf of clients who had sufficient cash held by the firm:</w:t>
      </w:r>
    </w:p>
    <w:p w:rsidR="00CB074C" w:rsidRPr="00CB074C" w:rsidRDefault="00CB074C" w:rsidP="00CB074C">
      <w:pPr>
        <w:rPr>
          <w:rFonts w:ascii="Times New Roman" w:hAnsi="Times New Roman" w:cs="Times New Roman"/>
          <w:sz w:val="24"/>
          <w:szCs w:val="24"/>
        </w:rPr>
      </w:pPr>
    </w:p>
    <w:tbl>
      <w:tblPr>
        <w:tblW w:w="0" w:type="auto"/>
        <w:tblInd w:w="468" w:type="dxa"/>
        <w:tblLook w:val="01E0"/>
      </w:tblPr>
      <w:tblGrid>
        <w:gridCol w:w="3960"/>
        <w:gridCol w:w="1133"/>
      </w:tblGrid>
      <w:tr w:rsidR="00CB074C" w:rsidRPr="00CB074C" w:rsidTr="00CB074C">
        <w:tc>
          <w:tcPr>
            <w:tcW w:w="3960" w:type="dxa"/>
          </w:tcPr>
          <w:p w:rsidR="00CB074C" w:rsidRPr="00CB074C" w:rsidRDefault="00CB074C" w:rsidP="00CB074C">
            <w:pPr>
              <w:rPr>
                <w:rFonts w:ascii="Times New Roman" w:hAnsi="Times New Roman" w:cs="Times New Roman"/>
                <w:sz w:val="24"/>
                <w:szCs w:val="24"/>
              </w:rPr>
            </w:pPr>
          </w:p>
        </w:tc>
        <w:tc>
          <w:tcPr>
            <w:tcW w:w="1133" w:type="dxa"/>
          </w:tcPr>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Sh. ‘000’</w:t>
            </w:r>
          </w:p>
        </w:tc>
      </w:tr>
      <w:tr w:rsidR="00CB074C" w:rsidRPr="00CB074C" w:rsidTr="00CB074C">
        <w:tc>
          <w:tcPr>
            <w:tcW w:w="3960" w:type="dxa"/>
          </w:tcPr>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Purchase of equipment</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Payment of rent</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Payment of repair costs</w:t>
            </w:r>
          </w:p>
        </w:tc>
        <w:tc>
          <w:tcPr>
            <w:tcW w:w="1133" w:type="dxa"/>
          </w:tcPr>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260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130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80</w:t>
            </w:r>
          </w:p>
        </w:tc>
      </w:tr>
    </w:tbl>
    <w:p w:rsidR="00CB074C" w:rsidRPr="00CB074C" w:rsidRDefault="00CB074C" w:rsidP="00CB074C">
      <w:pPr>
        <w:rPr>
          <w:rFonts w:ascii="Times New Roman" w:hAnsi="Times New Roman" w:cs="Times New Roman"/>
          <w:sz w:val="24"/>
          <w:szCs w:val="24"/>
        </w:rPr>
      </w:pP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Purchased new equipment for office use for Sh. 400,000 and paid Sh. 100,000 cash, the balance remaining as a loan.</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Spent Sh. 350,000 on the purchase of land on behalf of a client who had a credit balance of Sh. 120,000 with the firm.</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Charged clients Sh. 1,050,000 for services rendered in the year ended 30 June 20</w:t>
      </w:r>
      <w:r w:rsidR="009E2BB4">
        <w:rPr>
          <w:rFonts w:ascii="Times New Roman" w:hAnsi="Times New Roman" w:cs="Times New Roman"/>
          <w:sz w:val="24"/>
          <w:szCs w:val="24"/>
        </w:rPr>
        <w:t>1</w:t>
      </w:r>
      <w:r w:rsidRPr="00CB074C">
        <w:rPr>
          <w:rFonts w:ascii="Times New Roman" w:hAnsi="Times New Roman" w:cs="Times New Roman"/>
          <w:sz w:val="24"/>
          <w:szCs w:val="24"/>
        </w:rPr>
        <w:t>4.</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Received Sh. 680,000 from clients settlement of amounts due for services rendered.  The firm received authority from clients to transfer Sh. 240,000 from the clients account to the office account in the settlement of amounts due to the firm.</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The following expenses were incurred by the firm in the year ended 30 June 20</w:t>
      </w:r>
      <w:r w:rsidR="009E2BB4">
        <w:rPr>
          <w:rFonts w:ascii="Times New Roman" w:hAnsi="Times New Roman" w:cs="Times New Roman"/>
          <w:sz w:val="24"/>
          <w:szCs w:val="24"/>
        </w:rPr>
        <w:t>1</w:t>
      </w:r>
      <w:r w:rsidRPr="00CB074C">
        <w:rPr>
          <w:rFonts w:ascii="Times New Roman" w:hAnsi="Times New Roman" w:cs="Times New Roman"/>
          <w:sz w:val="24"/>
          <w:szCs w:val="24"/>
        </w:rPr>
        <w:t>4, all were settled in cash:</w:t>
      </w:r>
    </w:p>
    <w:tbl>
      <w:tblPr>
        <w:tblW w:w="0" w:type="auto"/>
        <w:tblInd w:w="468" w:type="dxa"/>
        <w:tblLook w:val="01E0"/>
      </w:tblPr>
      <w:tblGrid>
        <w:gridCol w:w="3960"/>
        <w:gridCol w:w="1080"/>
      </w:tblGrid>
      <w:tr w:rsidR="00CB074C" w:rsidRPr="00CB074C" w:rsidTr="00CB074C">
        <w:tc>
          <w:tcPr>
            <w:tcW w:w="3960" w:type="dxa"/>
          </w:tcPr>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br w:type="page"/>
            </w:r>
          </w:p>
        </w:tc>
        <w:tc>
          <w:tcPr>
            <w:tcW w:w="1080" w:type="dxa"/>
          </w:tcPr>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Sh. ‘000’</w:t>
            </w:r>
          </w:p>
        </w:tc>
      </w:tr>
      <w:tr w:rsidR="00CB074C" w:rsidRPr="00CB074C" w:rsidTr="00CB074C">
        <w:tc>
          <w:tcPr>
            <w:tcW w:w="3960" w:type="dxa"/>
          </w:tcPr>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Rent</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Salaries and wages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Office expenses</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Interest on loan</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Loan repayment</w:t>
            </w:r>
          </w:p>
        </w:tc>
        <w:tc>
          <w:tcPr>
            <w:tcW w:w="1080" w:type="dxa"/>
          </w:tcPr>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120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360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90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30</w:t>
            </w:r>
          </w:p>
          <w:p w:rsidR="00CB074C" w:rsidRPr="00CB074C" w:rsidRDefault="00CB074C" w:rsidP="00CB074C">
            <w:pPr>
              <w:jc w:val="right"/>
              <w:rPr>
                <w:rFonts w:ascii="Times New Roman" w:hAnsi="Times New Roman" w:cs="Times New Roman"/>
                <w:sz w:val="24"/>
                <w:szCs w:val="24"/>
              </w:rPr>
            </w:pPr>
            <w:r w:rsidRPr="00CB074C">
              <w:rPr>
                <w:rFonts w:ascii="Times New Roman" w:hAnsi="Times New Roman" w:cs="Times New Roman"/>
                <w:sz w:val="24"/>
                <w:szCs w:val="24"/>
              </w:rPr>
              <w:t>300</w:t>
            </w:r>
          </w:p>
        </w:tc>
      </w:tr>
    </w:tbl>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lastRenderedPageBreak/>
        <w:t>During the year ended 30 June 20</w:t>
      </w:r>
      <w:r w:rsidR="009E2BB4">
        <w:rPr>
          <w:rFonts w:ascii="Times New Roman" w:hAnsi="Times New Roman" w:cs="Times New Roman"/>
          <w:sz w:val="24"/>
          <w:szCs w:val="24"/>
        </w:rPr>
        <w:t>1</w:t>
      </w:r>
      <w:r w:rsidRPr="00CB074C">
        <w:rPr>
          <w:rFonts w:ascii="Times New Roman" w:hAnsi="Times New Roman" w:cs="Times New Roman"/>
          <w:sz w:val="24"/>
          <w:szCs w:val="24"/>
        </w:rPr>
        <w:t>4, the firm received Sh. 480,000 from the clients as settlement of disbursements made on their behalf by the firm.</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Purchased library books worth Sh. 160,000 and paid for them in cash.</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Purchased stationery on credit for Sh. 210,000 and paid the creditors a total of Sh. 240,000 in the year ended 30 June 20</w:t>
      </w:r>
      <w:r w:rsidR="009E2BB4">
        <w:rPr>
          <w:rFonts w:ascii="Times New Roman" w:hAnsi="Times New Roman" w:cs="Times New Roman"/>
          <w:sz w:val="24"/>
          <w:szCs w:val="24"/>
        </w:rPr>
        <w:t>1</w:t>
      </w:r>
      <w:r w:rsidRPr="00CB074C">
        <w:rPr>
          <w:rFonts w:ascii="Times New Roman" w:hAnsi="Times New Roman" w:cs="Times New Roman"/>
          <w:sz w:val="24"/>
          <w:szCs w:val="24"/>
        </w:rPr>
        <w:t>4.</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Drawings for personal use in the year ended June 20</w:t>
      </w:r>
      <w:r w:rsidR="009E2BB4">
        <w:rPr>
          <w:rFonts w:ascii="Times New Roman" w:hAnsi="Times New Roman" w:cs="Times New Roman"/>
          <w:sz w:val="24"/>
          <w:szCs w:val="24"/>
        </w:rPr>
        <w:t>1</w:t>
      </w:r>
      <w:r w:rsidRPr="00CB074C">
        <w:rPr>
          <w:rFonts w:ascii="Times New Roman" w:hAnsi="Times New Roman" w:cs="Times New Roman"/>
          <w:sz w:val="24"/>
          <w:szCs w:val="24"/>
        </w:rPr>
        <w:t>4 amounted to Sh. 180,000.</w:t>
      </w:r>
    </w:p>
    <w:p w:rsidR="00CB074C" w:rsidRPr="00CB074C" w:rsidRDefault="00CB074C" w:rsidP="00CB074C">
      <w:pPr>
        <w:numPr>
          <w:ilvl w:val="0"/>
          <w:numId w:val="8"/>
        </w:numPr>
        <w:jc w:val="left"/>
        <w:rPr>
          <w:rFonts w:ascii="Times New Roman" w:hAnsi="Times New Roman" w:cs="Times New Roman"/>
          <w:sz w:val="24"/>
          <w:szCs w:val="24"/>
        </w:rPr>
      </w:pPr>
      <w:r w:rsidRPr="00CB074C">
        <w:rPr>
          <w:rFonts w:ascii="Times New Roman" w:hAnsi="Times New Roman" w:cs="Times New Roman"/>
          <w:sz w:val="24"/>
          <w:szCs w:val="24"/>
        </w:rPr>
        <w:t>On 30 June 20</w:t>
      </w:r>
      <w:r w:rsidR="009E2BB4">
        <w:rPr>
          <w:rFonts w:ascii="Times New Roman" w:hAnsi="Times New Roman" w:cs="Times New Roman"/>
          <w:sz w:val="24"/>
          <w:szCs w:val="24"/>
        </w:rPr>
        <w:t>1</w:t>
      </w:r>
      <w:r w:rsidRPr="00CB074C">
        <w:rPr>
          <w:rFonts w:ascii="Times New Roman" w:hAnsi="Times New Roman" w:cs="Times New Roman"/>
          <w:sz w:val="24"/>
          <w:szCs w:val="24"/>
        </w:rPr>
        <w:t>4, stationery in the store valued at Sh. 160,000.  On the same date, work-in-progress not yet charged to clients was valued at Sh. 350,000.</w:t>
      </w:r>
    </w:p>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The firm provides depreciation at the following rates based on books value:</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Equipment</w:t>
      </w:r>
      <w:r w:rsidRPr="00CB074C">
        <w:rPr>
          <w:rFonts w:ascii="Times New Roman" w:hAnsi="Times New Roman" w:cs="Times New Roman"/>
          <w:sz w:val="24"/>
          <w:szCs w:val="24"/>
        </w:rPr>
        <w:tab/>
        <w:t>-</w:t>
      </w:r>
      <w:r w:rsidRPr="00CB074C">
        <w:rPr>
          <w:rFonts w:ascii="Times New Roman" w:hAnsi="Times New Roman" w:cs="Times New Roman"/>
          <w:sz w:val="24"/>
          <w:szCs w:val="24"/>
        </w:rPr>
        <w:tab/>
        <w:t>5% per annum</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Furniture</w:t>
      </w:r>
      <w:r w:rsidRPr="00CB074C">
        <w:rPr>
          <w:rFonts w:ascii="Times New Roman" w:hAnsi="Times New Roman" w:cs="Times New Roman"/>
          <w:sz w:val="24"/>
          <w:szCs w:val="24"/>
        </w:rPr>
        <w:tab/>
        <w:t>-</w:t>
      </w:r>
      <w:r w:rsidRPr="00CB074C">
        <w:rPr>
          <w:rFonts w:ascii="Times New Roman" w:hAnsi="Times New Roman" w:cs="Times New Roman"/>
          <w:sz w:val="24"/>
          <w:szCs w:val="24"/>
        </w:rPr>
        <w:tab/>
        <w:t>10% per annum</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Library books</w:t>
      </w:r>
      <w:r w:rsidRPr="00CB074C">
        <w:rPr>
          <w:rFonts w:ascii="Times New Roman" w:hAnsi="Times New Roman" w:cs="Times New Roman"/>
          <w:sz w:val="24"/>
          <w:szCs w:val="24"/>
        </w:rPr>
        <w:tab/>
        <w:t>-</w:t>
      </w:r>
      <w:r w:rsidRPr="00CB074C">
        <w:rPr>
          <w:rFonts w:ascii="Times New Roman" w:hAnsi="Times New Roman" w:cs="Times New Roman"/>
          <w:sz w:val="24"/>
          <w:szCs w:val="24"/>
        </w:rPr>
        <w:tab/>
        <w:t>12.5% per annum</w:t>
      </w:r>
    </w:p>
    <w:p w:rsidR="00CB074C" w:rsidRPr="00CB074C" w:rsidRDefault="00CB074C" w:rsidP="00CB074C">
      <w:pPr>
        <w:rPr>
          <w:rFonts w:ascii="Times New Roman" w:hAnsi="Times New Roman" w:cs="Times New Roman"/>
          <w:sz w:val="24"/>
          <w:szCs w:val="24"/>
        </w:rPr>
      </w:pPr>
    </w:p>
    <w:p w:rsidR="00CB074C" w:rsidRPr="00CB074C" w:rsidRDefault="00CB074C" w:rsidP="00CB074C">
      <w:pPr>
        <w:rPr>
          <w:rFonts w:ascii="Times New Roman" w:hAnsi="Times New Roman" w:cs="Times New Roman"/>
          <w:b/>
          <w:sz w:val="24"/>
          <w:szCs w:val="24"/>
        </w:rPr>
      </w:pPr>
      <w:r w:rsidRPr="00CB074C">
        <w:rPr>
          <w:rFonts w:ascii="Times New Roman" w:hAnsi="Times New Roman" w:cs="Times New Roman"/>
          <w:b/>
          <w:sz w:val="24"/>
          <w:szCs w:val="24"/>
        </w:rPr>
        <w:t>Required:</w:t>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(a)</w:t>
      </w:r>
      <w:r w:rsidRPr="00CB074C">
        <w:rPr>
          <w:rFonts w:ascii="Times New Roman" w:hAnsi="Times New Roman" w:cs="Times New Roman"/>
          <w:sz w:val="24"/>
          <w:szCs w:val="24"/>
        </w:rPr>
        <w:tab/>
      </w:r>
      <w:r>
        <w:rPr>
          <w:rFonts w:ascii="Times New Roman" w:hAnsi="Times New Roman" w:cs="Times New Roman"/>
          <w:sz w:val="24"/>
          <w:szCs w:val="24"/>
        </w:rPr>
        <w:t>Income and Expenditure account</w:t>
      </w:r>
      <w:r w:rsidRPr="00CB074C">
        <w:rPr>
          <w:rFonts w:ascii="Times New Roman" w:hAnsi="Times New Roman" w:cs="Times New Roman"/>
          <w:sz w:val="24"/>
          <w:szCs w:val="24"/>
        </w:rPr>
        <w:t xml:space="preserve"> for the year ended 30 June 20</w:t>
      </w:r>
      <w:r>
        <w:rPr>
          <w:rFonts w:ascii="Times New Roman" w:hAnsi="Times New Roman" w:cs="Times New Roman"/>
          <w:sz w:val="24"/>
          <w:szCs w:val="24"/>
        </w:rPr>
        <w:t>1</w:t>
      </w:r>
      <w:r w:rsidRPr="00CB074C">
        <w:rPr>
          <w:rFonts w:ascii="Times New Roman" w:hAnsi="Times New Roman" w:cs="Times New Roman"/>
          <w:sz w:val="24"/>
          <w:szCs w:val="24"/>
        </w:rPr>
        <w:t>4.</w:t>
      </w:r>
      <w:r w:rsidRPr="00CB074C">
        <w:rPr>
          <w:rFonts w:ascii="Times New Roman" w:hAnsi="Times New Roman" w:cs="Times New Roman"/>
          <w:sz w:val="24"/>
          <w:szCs w:val="24"/>
        </w:rPr>
        <w:tab/>
      </w:r>
      <w:r w:rsidRPr="00CB074C">
        <w:rPr>
          <w:rFonts w:ascii="Times New Roman" w:hAnsi="Times New Roman" w:cs="Times New Roman"/>
          <w:sz w:val="24"/>
          <w:szCs w:val="24"/>
        </w:rPr>
        <w:tab/>
      </w:r>
      <w:r w:rsidRPr="00CB074C">
        <w:rPr>
          <w:rFonts w:ascii="Times New Roman" w:hAnsi="Times New Roman" w:cs="Times New Roman"/>
          <w:sz w:val="24"/>
          <w:szCs w:val="24"/>
        </w:rPr>
        <w:tab/>
      </w:r>
    </w:p>
    <w:p w:rsidR="00CB074C" w:rsidRPr="00CB074C" w:rsidRDefault="00CB074C" w:rsidP="00CB074C">
      <w:pPr>
        <w:rPr>
          <w:rFonts w:ascii="Times New Roman" w:hAnsi="Times New Roman" w:cs="Times New Roman"/>
          <w:sz w:val="24"/>
          <w:szCs w:val="24"/>
        </w:rPr>
      </w:pPr>
      <w:r w:rsidRPr="00CB074C">
        <w:rPr>
          <w:rFonts w:ascii="Times New Roman" w:hAnsi="Times New Roman" w:cs="Times New Roman"/>
          <w:sz w:val="24"/>
          <w:szCs w:val="24"/>
        </w:rPr>
        <w:t>(b)</w:t>
      </w:r>
      <w:r w:rsidRPr="00CB074C">
        <w:rPr>
          <w:rFonts w:ascii="Times New Roman" w:hAnsi="Times New Roman" w:cs="Times New Roman"/>
          <w:sz w:val="24"/>
          <w:szCs w:val="24"/>
        </w:rPr>
        <w:tab/>
      </w:r>
      <w:r>
        <w:rPr>
          <w:rFonts w:ascii="Times New Roman" w:hAnsi="Times New Roman" w:cs="Times New Roman"/>
          <w:sz w:val="24"/>
          <w:szCs w:val="24"/>
        </w:rPr>
        <w:t>Statement of Financial Position</w:t>
      </w:r>
      <w:r w:rsidRPr="00CB074C">
        <w:rPr>
          <w:rFonts w:ascii="Times New Roman" w:hAnsi="Times New Roman" w:cs="Times New Roman"/>
          <w:sz w:val="24"/>
          <w:szCs w:val="24"/>
        </w:rPr>
        <w:t xml:space="preserve"> as at 30 June 20</w:t>
      </w:r>
      <w:r>
        <w:rPr>
          <w:rFonts w:ascii="Times New Roman" w:hAnsi="Times New Roman" w:cs="Times New Roman"/>
          <w:sz w:val="24"/>
          <w:szCs w:val="24"/>
        </w:rPr>
        <w:t>1</w:t>
      </w:r>
      <w:r w:rsidRPr="00CB074C">
        <w:rPr>
          <w:rFonts w:ascii="Times New Roman" w:hAnsi="Times New Roman" w:cs="Times New Roman"/>
          <w:sz w:val="24"/>
          <w:szCs w:val="24"/>
        </w:rPr>
        <w:t>4</w:t>
      </w:r>
      <w:r w:rsidRPr="00CB074C">
        <w:rPr>
          <w:rFonts w:ascii="Times New Roman" w:hAnsi="Times New Roman" w:cs="Times New Roman"/>
          <w:sz w:val="24"/>
          <w:szCs w:val="24"/>
        </w:rPr>
        <w:tab/>
      </w:r>
      <w:r w:rsidRPr="00CB074C">
        <w:rPr>
          <w:rFonts w:ascii="Times New Roman" w:hAnsi="Times New Roman" w:cs="Times New Roman"/>
          <w:sz w:val="24"/>
          <w:szCs w:val="24"/>
        </w:rPr>
        <w:tab/>
      </w:r>
      <w:r w:rsidRPr="00CB074C">
        <w:rPr>
          <w:rFonts w:ascii="Times New Roman" w:hAnsi="Times New Roman" w:cs="Times New Roman"/>
          <w:sz w:val="24"/>
          <w:szCs w:val="24"/>
        </w:rPr>
        <w:tab/>
      </w:r>
      <w:r w:rsidRPr="00CB074C">
        <w:rPr>
          <w:rFonts w:ascii="Times New Roman" w:hAnsi="Times New Roman" w:cs="Times New Roman"/>
          <w:sz w:val="24"/>
          <w:szCs w:val="24"/>
        </w:rPr>
        <w:tab/>
      </w:r>
      <w:r w:rsidRPr="00CB074C">
        <w:rPr>
          <w:rFonts w:ascii="Times New Roman" w:hAnsi="Times New Roman" w:cs="Times New Roman"/>
          <w:sz w:val="24"/>
          <w:szCs w:val="24"/>
        </w:rPr>
        <w:tab/>
      </w:r>
      <w:r w:rsidRPr="00CB074C">
        <w:rPr>
          <w:rFonts w:ascii="Times New Roman" w:hAnsi="Times New Roman" w:cs="Times New Roman"/>
          <w:sz w:val="24"/>
          <w:szCs w:val="24"/>
        </w:rPr>
        <w:tab/>
      </w:r>
    </w:p>
    <w:sectPr w:rsidR="00CB074C" w:rsidRPr="00CB074C" w:rsidSect="00CB074C">
      <w:footerReference w:type="default"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661"/>
      <w:docPartObj>
        <w:docPartGallery w:val="Page Numbers (Bottom of Page)"/>
        <w:docPartUnique/>
      </w:docPartObj>
    </w:sdtPr>
    <w:sdtContent>
      <w:p w:rsidR="00CB074C" w:rsidRDefault="00CB074C">
        <w:pPr>
          <w:pStyle w:val="Footer"/>
          <w:jc w:val="center"/>
        </w:pPr>
        <w:fldSimple w:instr=" PAGE   \* MERGEFORMAT ">
          <w:r w:rsidR="00906C5B">
            <w:rPr>
              <w:noProof/>
            </w:rPr>
            <w:t>12</w:t>
          </w:r>
        </w:fldSimple>
      </w:p>
    </w:sdtContent>
  </w:sdt>
  <w:p w:rsidR="00CB074C" w:rsidRDefault="00CB074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5EC"/>
    <w:multiLevelType w:val="hybridMultilevel"/>
    <w:tmpl w:val="A26EE6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A45ECF"/>
    <w:multiLevelType w:val="hybridMultilevel"/>
    <w:tmpl w:val="DE10C88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3D44F4"/>
    <w:multiLevelType w:val="hybridMultilevel"/>
    <w:tmpl w:val="2A16E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C4014"/>
    <w:multiLevelType w:val="hybridMultilevel"/>
    <w:tmpl w:val="F79EF5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0B4016"/>
    <w:multiLevelType w:val="hybridMultilevel"/>
    <w:tmpl w:val="7C8A5714"/>
    <w:lvl w:ilvl="0" w:tplc="ED7C4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93C18B2"/>
    <w:multiLevelType w:val="hybridMultilevel"/>
    <w:tmpl w:val="107CC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A7AFC"/>
    <w:multiLevelType w:val="hybridMultilevel"/>
    <w:tmpl w:val="B12ED8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952DD"/>
    <w:multiLevelType w:val="hybridMultilevel"/>
    <w:tmpl w:val="55DE77D6"/>
    <w:lvl w:ilvl="0" w:tplc="13DA04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E73336"/>
    <w:multiLevelType w:val="hybridMultilevel"/>
    <w:tmpl w:val="F5D4660A"/>
    <w:lvl w:ilvl="0" w:tplc="0409000F">
      <w:start w:val="1"/>
      <w:numFmt w:val="decimal"/>
      <w:lvlText w:val="%1."/>
      <w:lvlJc w:val="left"/>
      <w:pPr>
        <w:tabs>
          <w:tab w:val="num" w:pos="720"/>
        </w:tabs>
        <w:ind w:left="720" w:hanging="360"/>
      </w:pPr>
      <w:rPr>
        <w:rFonts w:hint="default"/>
      </w:rPr>
    </w:lvl>
    <w:lvl w:ilvl="1" w:tplc="EC2CF62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99581B"/>
    <w:multiLevelType w:val="hybridMultilevel"/>
    <w:tmpl w:val="F8C8A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8E40C67"/>
    <w:multiLevelType w:val="hybridMultilevel"/>
    <w:tmpl w:val="EAFC4E92"/>
    <w:lvl w:ilvl="0" w:tplc="AABEE280">
      <w:start w:val="1"/>
      <w:numFmt w:val="lowerLetter"/>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2456FE9"/>
    <w:multiLevelType w:val="hybridMultilevel"/>
    <w:tmpl w:val="E6B6993A"/>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784F449A"/>
    <w:multiLevelType w:val="hybridMultilevel"/>
    <w:tmpl w:val="861424C0"/>
    <w:lvl w:ilvl="0" w:tplc="6386AB52">
      <w:start w:val="1"/>
      <w:numFmt w:val="decimal"/>
      <w:lvlText w:val="%1."/>
      <w:lvlJc w:val="left"/>
      <w:pPr>
        <w:tabs>
          <w:tab w:val="num" w:pos="720"/>
        </w:tabs>
        <w:ind w:left="720" w:hanging="360"/>
      </w:pPr>
      <w:rPr>
        <w:rFonts w:cs="Times New Roman"/>
      </w:rPr>
    </w:lvl>
    <w:lvl w:ilvl="1" w:tplc="E80E1D26">
      <w:numFmt w:val="none"/>
      <w:lvlText w:val=""/>
      <w:lvlJc w:val="left"/>
      <w:pPr>
        <w:tabs>
          <w:tab w:val="num" w:pos="360"/>
        </w:tabs>
      </w:pPr>
      <w:rPr>
        <w:rFonts w:cs="Times New Roman"/>
      </w:rPr>
    </w:lvl>
    <w:lvl w:ilvl="2" w:tplc="996C4BA6">
      <w:numFmt w:val="none"/>
      <w:lvlText w:val=""/>
      <w:lvlJc w:val="left"/>
      <w:pPr>
        <w:tabs>
          <w:tab w:val="num" w:pos="360"/>
        </w:tabs>
      </w:pPr>
      <w:rPr>
        <w:rFonts w:cs="Times New Roman"/>
      </w:rPr>
    </w:lvl>
    <w:lvl w:ilvl="3" w:tplc="B6FA3512">
      <w:numFmt w:val="none"/>
      <w:lvlText w:val=""/>
      <w:lvlJc w:val="left"/>
      <w:pPr>
        <w:tabs>
          <w:tab w:val="num" w:pos="360"/>
        </w:tabs>
      </w:pPr>
      <w:rPr>
        <w:rFonts w:cs="Times New Roman"/>
      </w:rPr>
    </w:lvl>
    <w:lvl w:ilvl="4" w:tplc="517EAAB0">
      <w:numFmt w:val="none"/>
      <w:lvlText w:val=""/>
      <w:lvlJc w:val="left"/>
      <w:pPr>
        <w:tabs>
          <w:tab w:val="num" w:pos="360"/>
        </w:tabs>
      </w:pPr>
      <w:rPr>
        <w:rFonts w:cs="Times New Roman"/>
      </w:rPr>
    </w:lvl>
    <w:lvl w:ilvl="5" w:tplc="C80CEF90">
      <w:numFmt w:val="none"/>
      <w:lvlText w:val=""/>
      <w:lvlJc w:val="left"/>
      <w:pPr>
        <w:tabs>
          <w:tab w:val="num" w:pos="360"/>
        </w:tabs>
      </w:pPr>
      <w:rPr>
        <w:rFonts w:cs="Times New Roman"/>
      </w:rPr>
    </w:lvl>
    <w:lvl w:ilvl="6" w:tplc="FA80A700">
      <w:numFmt w:val="none"/>
      <w:lvlText w:val=""/>
      <w:lvlJc w:val="left"/>
      <w:pPr>
        <w:tabs>
          <w:tab w:val="num" w:pos="360"/>
        </w:tabs>
      </w:pPr>
      <w:rPr>
        <w:rFonts w:cs="Times New Roman"/>
      </w:rPr>
    </w:lvl>
    <w:lvl w:ilvl="7" w:tplc="48B47540">
      <w:numFmt w:val="none"/>
      <w:lvlText w:val=""/>
      <w:lvlJc w:val="left"/>
      <w:pPr>
        <w:tabs>
          <w:tab w:val="num" w:pos="360"/>
        </w:tabs>
      </w:pPr>
      <w:rPr>
        <w:rFonts w:cs="Times New Roman"/>
      </w:rPr>
    </w:lvl>
    <w:lvl w:ilvl="8" w:tplc="9C90A938">
      <w:numFmt w:val="none"/>
      <w:lvlText w:val=""/>
      <w:lvlJc w:val="left"/>
      <w:pPr>
        <w:tabs>
          <w:tab w:val="num" w:pos="360"/>
        </w:tabs>
      </w:pPr>
      <w:rPr>
        <w:rFonts w:cs="Times New Roman"/>
      </w:rPr>
    </w:lvl>
  </w:abstractNum>
  <w:num w:numId="1">
    <w:abstractNumId w:val="10"/>
  </w:num>
  <w:num w:numId="2">
    <w:abstractNumId w:val="8"/>
  </w:num>
  <w:num w:numId="3">
    <w:abstractNumId w:val="7"/>
  </w:num>
  <w:num w:numId="4">
    <w:abstractNumId w:val="4"/>
  </w:num>
  <w:num w:numId="5">
    <w:abstractNumId w:val="5"/>
  </w:num>
  <w:num w:numId="6">
    <w:abstractNumId w:val="6"/>
  </w:num>
  <w:num w:numId="7">
    <w:abstractNumId w:val="3"/>
  </w:num>
  <w:num w:numId="8">
    <w:abstractNumId w:val="2"/>
  </w:num>
  <w:num w:numId="9">
    <w:abstractNumId w:val="9"/>
  </w:num>
  <w:num w:numId="10">
    <w:abstractNumId w:val="11"/>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31059"/>
    <w:rsid w:val="00003F1A"/>
    <w:rsid w:val="000B42D4"/>
    <w:rsid w:val="0028412E"/>
    <w:rsid w:val="00390046"/>
    <w:rsid w:val="004809DE"/>
    <w:rsid w:val="004F5532"/>
    <w:rsid w:val="0075204A"/>
    <w:rsid w:val="00906C5B"/>
    <w:rsid w:val="00980DB9"/>
    <w:rsid w:val="009E2BB4"/>
    <w:rsid w:val="00A32DEB"/>
    <w:rsid w:val="00C31059"/>
    <w:rsid w:val="00C36657"/>
    <w:rsid w:val="00C55FC4"/>
    <w:rsid w:val="00CB074C"/>
    <w:rsid w:val="00CB7687"/>
    <w:rsid w:val="00D360D1"/>
    <w:rsid w:val="00FB49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C31059"/>
    <w:pPr>
      <w:autoSpaceDE w:val="0"/>
      <w:autoSpaceDN w:val="0"/>
      <w:adjustRightInd w:val="0"/>
      <w:jc w:val="left"/>
    </w:pPr>
    <w:rPr>
      <w:rFonts w:ascii="Times New Roman" w:eastAsia="Times New Roman" w:hAnsi="Times New Roman" w:cs="Times New Roman"/>
      <w:sz w:val="20"/>
      <w:szCs w:val="24"/>
      <w:lang w:val="en-US"/>
    </w:rPr>
  </w:style>
  <w:style w:type="paragraph" w:styleId="BodyText2">
    <w:name w:val="Body Text 2"/>
    <w:basedOn w:val="Normal"/>
    <w:link w:val="BodyText2Char"/>
    <w:rsid w:val="00C31059"/>
    <w:pPr>
      <w:jc w:val="left"/>
    </w:pPr>
    <w:rPr>
      <w:rFonts w:ascii="Garamond" w:eastAsia="Times New Roman" w:hAnsi="Garamond" w:cs="Times New Roman"/>
      <w:szCs w:val="24"/>
      <w:lang w:val="en-US"/>
    </w:rPr>
  </w:style>
  <w:style w:type="character" w:customStyle="1" w:styleId="BodyText2Char">
    <w:name w:val="Body Text 2 Char"/>
    <w:basedOn w:val="DefaultParagraphFont"/>
    <w:link w:val="BodyText2"/>
    <w:rsid w:val="00C31059"/>
    <w:rPr>
      <w:rFonts w:ascii="Garamond" w:eastAsia="Times New Roman" w:hAnsi="Garamond" w:cs="Times New Roman"/>
      <w:szCs w:val="24"/>
      <w:lang w:val="en-US"/>
    </w:rPr>
  </w:style>
  <w:style w:type="paragraph" w:styleId="Footer">
    <w:name w:val="footer"/>
    <w:basedOn w:val="Normal"/>
    <w:link w:val="FooterChar"/>
    <w:uiPriority w:val="99"/>
    <w:unhideWhenUsed/>
    <w:rsid w:val="00C31059"/>
    <w:pPr>
      <w:tabs>
        <w:tab w:val="center" w:pos="4513"/>
        <w:tab w:val="right" w:pos="9026"/>
      </w:tabs>
    </w:pPr>
  </w:style>
  <w:style w:type="character" w:customStyle="1" w:styleId="FooterChar">
    <w:name w:val="Footer Char"/>
    <w:basedOn w:val="DefaultParagraphFont"/>
    <w:link w:val="Footer"/>
    <w:uiPriority w:val="99"/>
    <w:rsid w:val="00C31059"/>
  </w:style>
  <w:style w:type="paragraph" w:styleId="ListParagraph">
    <w:name w:val="List Paragraph"/>
    <w:basedOn w:val="Normal"/>
    <w:uiPriority w:val="34"/>
    <w:qFormat/>
    <w:rsid w:val="00C31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reverend</dc:creator>
  <cp:lastModifiedBy>reverend</cp:lastModifiedBy>
  <cp:revision>2</cp:revision>
  <dcterms:created xsi:type="dcterms:W3CDTF">2016-04-07T18:57:00Z</dcterms:created>
  <dcterms:modified xsi:type="dcterms:W3CDTF">2016-04-07T18:57:00Z</dcterms:modified>
</cp:coreProperties>
</file>