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58" w:rsidRDefault="004B3858" w:rsidP="004B3858">
      <w:pPr>
        <w:pStyle w:val="Title"/>
      </w:pPr>
      <w:r>
        <w:t xml:space="preserve">KENYA AERONAUTICAL COLLEGE </w:t>
      </w:r>
    </w:p>
    <w:p w:rsidR="004B3858" w:rsidRDefault="004B3858" w:rsidP="004B3858">
      <w:pPr>
        <w:pStyle w:val="Title"/>
        <w:rPr>
          <w:sz w:val="32"/>
          <w:szCs w:val="32"/>
        </w:rPr>
      </w:pPr>
      <w:r>
        <w:rPr>
          <w:sz w:val="32"/>
          <w:szCs w:val="32"/>
        </w:rPr>
        <w:t>DIPLOMA IN AERONAUTICAL ENGINEERING</w:t>
      </w:r>
    </w:p>
    <w:p w:rsidR="004B3858" w:rsidRDefault="004B3858" w:rsidP="004B3858">
      <w:pPr>
        <w:pStyle w:val="Title"/>
        <w:rPr>
          <w:sz w:val="32"/>
          <w:szCs w:val="32"/>
        </w:rPr>
      </w:pPr>
      <w:r>
        <w:rPr>
          <w:sz w:val="32"/>
          <w:szCs w:val="32"/>
        </w:rPr>
        <w:t>SUBJECT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9C7F8C">
        <w:rPr>
          <w:sz w:val="32"/>
          <w:szCs w:val="32"/>
        </w:rPr>
        <w:t>TELECOMMUNICATION</w:t>
      </w:r>
    </w:p>
    <w:p w:rsidR="004B3858" w:rsidRDefault="009C7F8C" w:rsidP="004B3858">
      <w:pPr>
        <w:pStyle w:val="Title"/>
        <w:rPr>
          <w:sz w:val="32"/>
          <w:szCs w:val="32"/>
        </w:rPr>
      </w:pPr>
      <w:r>
        <w:rPr>
          <w:sz w:val="32"/>
          <w:szCs w:val="32"/>
        </w:rPr>
        <w:t>CLASS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  <w:t>09 A</w:t>
      </w:r>
      <w:r w:rsidR="00DC608B">
        <w:rPr>
          <w:sz w:val="32"/>
          <w:szCs w:val="32"/>
        </w:rPr>
        <w:t xml:space="preserve"> (2</w:t>
      </w:r>
      <w:r w:rsidR="00DC608B" w:rsidRPr="00DC608B">
        <w:rPr>
          <w:sz w:val="32"/>
          <w:szCs w:val="32"/>
          <w:vertAlign w:val="superscript"/>
        </w:rPr>
        <w:t>ND</w:t>
      </w:r>
      <w:r w:rsidR="00DC608B">
        <w:rPr>
          <w:sz w:val="32"/>
          <w:szCs w:val="32"/>
        </w:rPr>
        <w:t xml:space="preserve"> YEAR 1</w:t>
      </w:r>
      <w:r w:rsidR="00DC608B" w:rsidRPr="00DC608B">
        <w:rPr>
          <w:sz w:val="32"/>
          <w:szCs w:val="32"/>
          <w:vertAlign w:val="superscript"/>
        </w:rPr>
        <w:t>ST</w:t>
      </w:r>
      <w:r w:rsidR="00DC608B">
        <w:rPr>
          <w:sz w:val="32"/>
          <w:szCs w:val="32"/>
        </w:rPr>
        <w:t xml:space="preserve"> TERM)</w:t>
      </w:r>
    </w:p>
    <w:p w:rsidR="004B3858" w:rsidRDefault="00E4291A" w:rsidP="004B3858">
      <w:pPr>
        <w:pStyle w:val="Title"/>
        <w:rPr>
          <w:sz w:val="32"/>
          <w:szCs w:val="32"/>
        </w:rPr>
      </w:pPr>
      <w:r>
        <w:rPr>
          <w:sz w:val="32"/>
          <w:szCs w:val="32"/>
        </w:rPr>
        <w:t>TIME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  <w:t>1 HRS</w:t>
      </w:r>
    </w:p>
    <w:p w:rsidR="004B3858" w:rsidRDefault="004B3858" w:rsidP="004B3858">
      <w:pPr>
        <w:pStyle w:val="Title"/>
        <w:rPr>
          <w:sz w:val="32"/>
          <w:szCs w:val="32"/>
        </w:rPr>
      </w:pPr>
      <w:r>
        <w:rPr>
          <w:sz w:val="32"/>
          <w:szCs w:val="32"/>
        </w:rPr>
        <w:t>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>
        <w:rPr>
          <w:sz w:val="32"/>
          <w:szCs w:val="32"/>
        </w:rPr>
        <w:tab/>
      </w:r>
      <w:r w:rsidR="00DC608B">
        <w:rPr>
          <w:sz w:val="32"/>
          <w:szCs w:val="32"/>
        </w:rPr>
        <w:t>9</w:t>
      </w:r>
      <w:r>
        <w:rPr>
          <w:sz w:val="32"/>
          <w:szCs w:val="32"/>
          <w:vertAlign w:val="superscript"/>
        </w:rPr>
        <w:t>TH</w:t>
      </w:r>
      <w:r w:rsidR="00D15D71">
        <w:rPr>
          <w:sz w:val="32"/>
          <w:szCs w:val="32"/>
        </w:rPr>
        <w:t xml:space="preserve"> OCTOBER, 2012</w:t>
      </w:r>
    </w:p>
    <w:p w:rsidR="004B3858" w:rsidRPr="00E4291A" w:rsidRDefault="00E4291A" w:rsidP="009A34B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291A">
        <w:rPr>
          <w:rFonts w:ascii="Times New Roman" w:hAnsi="Times New Roman" w:cs="Times New Roman"/>
          <w:b/>
          <w:i/>
          <w:sz w:val="24"/>
          <w:szCs w:val="24"/>
        </w:rPr>
        <w:t>Answer all questions</w:t>
      </w:r>
    </w:p>
    <w:p w:rsidR="003B1148" w:rsidRPr="009A34B0" w:rsidRDefault="004175F1" w:rsidP="009A34B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Pr="004175F1">
        <w:rPr>
          <w:rFonts w:ascii="Times New Roman" w:hAnsi="Times New Roman" w:cs="Times New Roman"/>
          <w:sz w:val="24"/>
          <w:szCs w:val="24"/>
        </w:rPr>
        <w:t>What is meant by intrinsic semi conductor?</w:t>
      </w:r>
      <w:r w:rsidR="009A34B0">
        <w:rPr>
          <w:rFonts w:ascii="Times New Roman" w:hAnsi="Times New Roman" w:cs="Times New Roman"/>
          <w:sz w:val="24"/>
          <w:szCs w:val="24"/>
        </w:rPr>
        <w:tab/>
      </w:r>
      <w:r w:rsidR="009A34B0">
        <w:rPr>
          <w:rFonts w:ascii="Times New Roman" w:hAnsi="Times New Roman" w:cs="Times New Roman"/>
          <w:sz w:val="24"/>
          <w:szCs w:val="24"/>
        </w:rPr>
        <w:tab/>
      </w:r>
      <w:r w:rsidR="009A34B0">
        <w:rPr>
          <w:rFonts w:ascii="Times New Roman" w:hAnsi="Times New Roman" w:cs="Times New Roman"/>
          <w:sz w:val="24"/>
          <w:szCs w:val="24"/>
        </w:rPr>
        <w:tab/>
      </w:r>
      <w:r w:rsidR="009A34B0" w:rsidRPr="009A34B0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175F1" w:rsidRDefault="009A34B0" w:rsidP="009A34B0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4175F1" w:rsidRPr="004175F1">
        <w:rPr>
          <w:rFonts w:ascii="Times New Roman" w:hAnsi="Times New Roman" w:cs="Times New Roman"/>
          <w:sz w:val="24"/>
          <w:szCs w:val="24"/>
        </w:rPr>
        <w:t>Name three acceptor and three donor materials for doping of a semi conductor</w:t>
      </w:r>
    </w:p>
    <w:p w:rsidR="009A34B0" w:rsidRPr="009A34B0" w:rsidRDefault="009A34B0" w:rsidP="009A34B0">
      <w:pPr>
        <w:pStyle w:val="ListParagraph"/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34B0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4175F1" w:rsidRPr="009A34B0" w:rsidRDefault="009A34B0" w:rsidP="009A34B0">
      <w:pPr>
        <w:pStyle w:val="ListParagraph"/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4175F1" w:rsidRPr="004175F1">
        <w:rPr>
          <w:rFonts w:ascii="Times New Roman" w:hAnsi="Times New Roman" w:cs="Times New Roman"/>
          <w:sz w:val="24"/>
          <w:szCs w:val="24"/>
        </w:rPr>
        <w:t>State four application of a diode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34B0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175F1" w:rsidRPr="004175F1" w:rsidRDefault="009A34B0" w:rsidP="009A34B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4175F1" w:rsidRPr="004175F1">
        <w:rPr>
          <w:rFonts w:ascii="Times New Roman" w:hAnsi="Times New Roman" w:cs="Times New Roman"/>
          <w:sz w:val="24"/>
          <w:szCs w:val="24"/>
        </w:rPr>
        <w:t xml:space="preserve">Draw the V-I characteristic of a junction diode when it is </w:t>
      </w:r>
    </w:p>
    <w:p w:rsidR="004175F1" w:rsidRPr="004175F1" w:rsidRDefault="004175F1" w:rsidP="009A34B0">
      <w:pPr>
        <w:pStyle w:val="ListParagraph"/>
        <w:numPr>
          <w:ilvl w:val="2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75F1">
        <w:rPr>
          <w:rFonts w:ascii="Times New Roman" w:hAnsi="Times New Roman" w:cs="Times New Roman"/>
          <w:sz w:val="24"/>
          <w:szCs w:val="24"/>
        </w:rPr>
        <w:t>Forward biased and</w:t>
      </w:r>
    </w:p>
    <w:p w:rsidR="004175F1" w:rsidRPr="009A34B0" w:rsidRDefault="004175F1" w:rsidP="009A34B0">
      <w:pPr>
        <w:pStyle w:val="ListParagraph"/>
        <w:numPr>
          <w:ilvl w:val="2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5F1">
        <w:rPr>
          <w:rFonts w:ascii="Times New Roman" w:hAnsi="Times New Roman" w:cs="Times New Roman"/>
          <w:sz w:val="24"/>
          <w:szCs w:val="24"/>
        </w:rPr>
        <w:t xml:space="preserve">Reverse biased </w:t>
      </w:r>
      <w:r w:rsidR="009A34B0">
        <w:rPr>
          <w:rFonts w:ascii="Times New Roman" w:hAnsi="Times New Roman" w:cs="Times New Roman"/>
          <w:sz w:val="24"/>
          <w:szCs w:val="24"/>
        </w:rPr>
        <w:tab/>
      </w:r>
      <w:r w:rsidR="009A34B0">
        <w:rPr>
          <w:rFonts w:ascii="Times New Roman" w:hAnsi="Times New Roman" w:cs="Times New Roman"/>
          <w:sz w:val="24"/>
          <w:szCs w:val="24"/>
        </w:rPr>
        <w:tab/>
      </w:r>
      <w:r w:rsidR="009A34B0">
        <w:rPr>
          <w:rFonts w:ascii="Times New Roman" w:hAnsi="Times New Roman" w:cs="Times New Roman"/>
          <w:sz w:val="24"/>
          <w:szCs w:val="24"/>
        </w:rPr>
        <w:tab/>
      </w:r>
      <w:r w:rsidR="009A34B0">
        <w:rPr>
          <w:rFonts w:ascii="Times New Roman" w:hAnsi="Times New Roman" w:cs="Times New Roman"/>
          <w:sz w:val="24"/>
          <w:szCs w:val="24"/>
        </w:rPr>
        <w:tab/>
      </w:r>
      <w:r w:rsidR="009A34B0" w:rsidRPr="009A34B0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4175F1" w:rsidRPr="004175F1" w:rsidRDefault="009A34B0" w:rsidP="009A34B0">
      <w:pPr>
        <w:pStyle w:val="ListParagraph"/>
        <w:spacing w:line="360" w:lineRule="auto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4175F1" w:rsidRPr="004175F1">
        <w:rPr>
          <w:rFonts w:ascii="Times New Roman" w:hAnsi="Times New Roman" w:cs="Times New Roman"/>
          <w:sz w:val="24"/>
          <w:szCs w:val="24"/>
        </w:rPr>
        <w:t xml:space="preserve">Using a well labeled diagram explain how the following bipolar junction transistor circuit configuration can be achieved </w:t>
      </w:r>
    </w:p>
    <w:p w:rsidR="004175F1" w:rsidRPr="004175F1" w:rsidRDefault="004175F1" w:rsidP="009A34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75F1">
        <w:rPr>
          <w:rFonts w:ascii="Times New Roman" w:hAnsi="Times New Roman" w:cs="Times New Roman"/>
          <w:sz w:val="24"/>
          <w:szCs w:val="24"/>
        </w:rPr>
        <w:t>Common base (CB) configuration</w:t>
      </w:r>
    </w:p>
    <w:p w:rsidR="004175F1" w:rsidRPr="004175F1" w:rsidRDefault="004175F1" w:rsidP="009A34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75F1">
        <w:rPr>
          <w:rFonts w:ascii="Times New Roman" w:hAnsi="Times New Roman" w:cs="Times New Roman"/>
          <w:sz w:val="24"/>
          <w:szCs w:val="24"/>
        </w:rPr>
        <w:t xml:space="preserve">Common </w:t>
      </w:r>
      <w:r w:rsidR="009A34B0" w:rsidRPr="004175F1">
        <w:rPr>
          <w:rFonts w:ascii="Times New Roman" w:hAnsi="Times New Roman" w:cs="Times New Roman"/>
          <w:sz w:val="24"/>
          <w:szCs w:val="24"/>
        </w:rPr>
        <w:t>emits</w:t>
      </w:r>
      <w:r w:rsidRPr="004175F1">
        <w:rPr>
          <w:rFonts w:ascii="Times New Roman" w:hAnsi="Times New Roman" w:cs="Times New Roman"/>
          <w:sz w:val="24"/>
          <w:szCs w:val="24"/>
        </w:rPr>
        <w:t xml:space="preserve"> (CE) configuration </w:t>
      </w:r>
    </w:p>
    <w:p w:rsidR="004175F1" w:rsidRPr="009A34B0" w:rsidRDefault="004175F1" w:rsidP="009A34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5F1">
        <w:rPr>
          <w:rFonts w:ascii="Times New Roman" w:hAnsi="Times New Roman" w:cs="Times New Roman"/>
          <w:sz w:val="24"/>
          <w:szCs w:val="24"/>
        </w:rPr>
        <w:t xml:space="preserve">Common </w:t>
      </w:r>
      <w:r w:rsidR="009A34B0" w:rsidRPr="004175F1">
        <w:rPr>
          <w:rFonts w:ascii="Times New Roman" w:hAnsi="Times New Roman" w:cs="Times New Roman"/>
          <w:sz w:val="24"/>
          <w:szCs w:val="24"/>
        </w:rPr>
        <w:t>collector</w:t>
      </w:r>
      <w:r w:rsidRPr="004175F1">
        <w:rPr>
          <w:rFonts w:ascii="Times New Roman" w:hAnsi="Times New Roman" w:cs="Times New Roman"/>
          <w:sz w:val="24"/>
          <w:szCs w:val="24"/>
        </w:rPr>
        <w:t xml:space="preserve"> (CC) configuration</w:t>
      </w:r>
      <w:r w:rsidR="009A34B0">
        <w:rPr>
          <w:rFonts w:ascii="Times New Roman" w:hAnsi="Times New Roman" w:cs="Times New Roman"/>
          <w:sz w:val="24"/>
          <w:szCs w:val="24"/>
        </w:rPr>
        <w:tab/>
      </w:r>
      <w:r w:rsidR="009A34B0" w:rsidRPr="009A34B0">
        <w:rPr>
          <w:rFonts w:ascii="Times New Roman" w:hAnsi="Times New Roman" w:cs="Times New Roman"/>
          <w:b/>
          <w:sz w:val="24"/>
          <w:szCs w:val="24"/>
        </w:rPr>
        <w:t>(9 marks)</w:t>
      </w:r>
    </w:p>
    <w:p w:rsidR="004175F1" w:rsidRPr="009A34B0" w:rsidRDefault="009A34B0" w:rsidP="009A34B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34B0">
        <w:rPr>
          <w:rFonts w:ascii="Times New Roman" w:hAnsi="Times New Roman" w:cs="Times New Roman"/>
          <w:sz w:val="24"/>
          <w:szCs w:val="24"/>
        </w:rPr>
        <w:t>(C)</w:t>
      </w:r>
      <w:r w:rsidR="004175F1" w:rsidRPr="009A34B0">
        <w:rPr>
          <w:rFonts w:ascii="Times New Roman" w:hAnsi="Times New Roman" w:cs="Times New Roman"/>
          <w:sz w:val="24"/>
          <w:szCs w:val="24"/>
        </w:rPr>
        <w:t xml:space="preserve">Show that the relation between current gain </w:t>
      </w:r>
      <w:r w:rsidR="004175F1" w:rsidRPr="004175F1">
        <w:rPr>
          <w:position w:val="-6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7" o:title=""/>
          </v:shape>
          <o:OLEObject Type="Embed" ProgID="Equation.3" ShapeID="_x0000_i1025" DrawAspect="Content" ObjectID="_1410958810" r:id="rId8"/>
        </w:object>
      </w:r>
      <w:r w:rsidR="004175F1" w:rsidRPr="009A34B0">
        <w:rPr>
          <w:rFonts w:ascii="Times New Roman" w:hAnsi="Times New Roman" w:cs="Times New Roman"/>
          <w:sz w:val="24"/>
          <w:szCs w:val="24"/>
        </w:rPr>
        <w:t>and</w:t>
      </w:r>
      <w:r w:rsidR="004175F1" w:rsidRPr="004175F1">
        <w:rPr>
          <w:position w:val="-10"/>
        </w:rPr>
        <w:object w:dxaOrig="240" w:dyaOrig="320">
          <v:shape id="_x0000_i1026" type="#_x0000_t75" style="width:12pt;height:15.75pt" o:ole="">
            <v:imagedata r:id="rId9" o:title=""/>
          </v:shape>
          <o:OLEObject Type="Embed" ProgID="Equation.3" ShapeID="_x0000_i1026" DrawAspect="Content" ObjectID="_1410958811" r:id="rId10"/>
        </w:object>
      </w:r>
      <w:r w:rsidR="004175F1" w:rsidRPr="009A34B0">
        <w:rPr>
          <w:rFonts w:ascii="Times New Roman" w:hAnsi="Times New Roman" w:cs="Times New Roman"/>
          <w:sz w:val="24"/>
          <w:szCs w:val="24"/>
        </w:rPr>
        <w:t xml:space="preserve"> is given by</w:t>
      </w:r>
    </w:p>
    <w:p w:rsidR="004175F1" w:rsidRPr="009A34B0" w:rsidRDefault="009A34B0" w:rsidP="009A34B0">
      <w:pPr>
        <w:pStyle w:val="ListParagraph"/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4175F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27" type="#_x0000_t75" style="width:54pt;height:30.75pt" o:ole="">
            <v:imagedata r:id="rId11" o:title=""/>
          </v:shape>
          <o:OLEObject Type="Embed" ProgID="Equation.3" ShapeID="_x0000_i1027" DrawAspect="Content" ObjectID="_1410958812" r:id="rId12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34B0">
        <w:rPr>
          <w:rFonts w:ascii="Times New Roman" w:hAnsi="Times New Roman" w:cs="Times New Roman"/>
          <w:b/>
          <w:sz w:val="24"/>
          <w:szCs w:val="24"/>
        </w:rPr>
        <w:t>(4 marks)</w:t>
      </w:r>
    </w:p>
    <w:sectPr w:rsidR="004175F1" w:rsidRPr="009A34B0" w:rsidSect="003B114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93E" w:rsidRDefault="00ED793E" w:rsidP="00892841">
      <w:pPr>
        <w:spacing w:after="0" w:line="240" w:lineRule="auto"/>
      </w:pPr>
      <w:r>
        <w:separator/>
      </w:r>
    </w:p>
  </w:endnote>
  <w:endnote w:type="continuationSeparator" w:id="0">
    <w:p w:rsidR="00ED793E" w:rsidRDefault="00ED793E" w:rsidP="0089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41" w:rsidRDefault="00892841" w:rsidP="00892841">
    <w:pPr>
      <w:pStyle w:val="Footer"/>
      <w:rPr>
        <w:sz w:val="16"/>
        <w:szCs w:val="16"/>
      </w:rPr>
    </w:pPr>
    <w:r>
      <w:rPr>
        <w:sz w:val="16"/>
        <w:szCs w:val="16"/>
      </w:rPr>
      <w:t>Qam ok 5 October 2012</w:t>
    </w:r>
  </w:p>
  <w:p w:rsidR="00892841" w:rsidRDefault="008928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93E" w:rsidRDefault="00ED793E" w:rsidP="00892841">
      <w:pPr>
        <w:spacing w:after="0" w:line="240" w:lineRule="auto"/>
      </w:pPr>
      <w:r>
        <w:separator/>
      </w:r>
    </w:p>
  </w:footnote>
  <w:footnote w:type="continuationSeparator" w:id="0">
    <w:p w:rsidR="00ED793E" w:rsidRDefault="00ED793E" w:rsidP="00892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4291A"/>
    <w:multiLevelType w:val="hybridMultilevel"/>
    <w:tmpl w:val="2DFEE4D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266426"/>
    <w:multiLevelType w:val="hybridMultilevel"/>
    <w:tmpl w:val="E4309AA0"/>
    <w:lvl w:ilvl="0" w:tplc="A45CD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386A2D"/>
    <w:multiLevelType w:val="hybridMultilevel"/>
    <w:tmpl w:val="79042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47741"/>
    <w:multiLevelType w:val="hybridMultilevel"/>
    <w:tmpl w:val="AD96E44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5F1"/>
    <w:rsid w:val="000306D5"/>
    <w:rsid w:val="001A706B"/>
    <w:rsid w:val="00214B8C"/>
    <w:rsid w:val="00285C95"/>
    <w:rsid w:val="002B1BC3"/>
    <w:rsid w:val="003828FA"/>
    <w:rsid w:val="003878ED"/>
    <w:rsid w:val="003B1148"/>
    <w:rsid w:val="004175F1"/>
    <w:rsid w:val="004B3858"/>
    <w:rsid w:val="005F38C1"/>
    <w:rsid w:val="00892841"/>
    <w:rsid w:val="009A34B0"/>
    <w:rsid w:val="009C7F8C"/>
    <w:rsid w:val="00B17B15"/>
    <w:rsid w:val="00D15D71"/>
    <w:rsid w:val="00DC608B"/>
    <w:rsid w:val="00E4291A"/>
    <w:rsid w:val="00ED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5F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B3858"/>
    <w:pPr>
      <w:pBdr>
        <w:bottom w:val="single" w:sz="8" w:space="4" w:color="4F81BD" w:themeColor="accent1"/>
      </w:pBdr>
      <w:spacing w:after="300" w:line="240" w:lineRule="auto"/>
      <w:ind w:left="-113" w:right="51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B38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9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841"/>
  </w:style>
  <w:style w:type="paragraph" w:styleId="Footer">
    <w:name w:val="footer"/>
    <w:basedOn w:val="Normal"/>
    <w:link w:val="FooterChar"/>
    <w:uiPriority w:val="99"/>
    <w:semiHidden/>
    <w:unhideWhenUsed/>
    <w:rsid w:val="0089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Manager</cp:lastModifiedBy>
  <cp:revision>12</cp:revision>
  <dcterms:created xsi:type="dcterms:W3CDTF">2012-09-22T07:16:00Z</dcterms:created>
  <dcterms:modified xsi:type="dcterms:W3CDTF">2012-10-05T13:14:00Z</dcterms:modified>
</cp:coreProperties>
</file>