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A1" w:rsidRPr="00A30C6A" w:rsidRDefault="003738A1" w:rsidP="00A30C6A">
      <w:pPr>
        <w:pStyle w:val="Heading1"/>
        <w:jc w:val="center"/>
        <w:rPr>
          <w:rFonts w:ascii="Bookman Old Style" w:hAnsi="Bookman Old Style"/>
          <w:sz w:val="28"/>
          <w:szCs w:val="28"/>
        </w:rPr>
      </w:pPr>
      <w:r w:rsidRPr="00A30C6A">
        <w:rPr>
          <w:rFonts w:ascii="Bookman Old Style" w:hAnsi="Bookman Old Style"/>
          <w:sz w:val="28"/>
          <w:szCs w:val="28"/>
        </w:rPr>
        <w:t>KENYA AERONAUTICAL COLLEGE</w:t>
      </w:r>
    </w:p>
    <w:p w:rsidR="003738A1" w:rsidRPr="00A30C6A" w:rsidRDefault="003738A1" w:rsidP="00A30C6A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A30C6A">
        <w:rPr>
          <w:rFonts w:ascii="Bookman Old Style" w:hAnsi="Bookman Old Style"/>
          <w:b/>
          <w:bCs/>
          <w:sz w:val="28"/>
          <w:szCs w:val="28"/>
        </w:rPr>
        <w:t>DIPLOMA IN AERONAUTICAL ENGINEERING</w:t>
      </w:r>
    </w:p>
    <w:p w:rsidR="003738A1" w:rsidRPr="00A30C6A" w:rsidRDefault="003738A1" w:rsidP="00A30C6A">
      <w:pPr>
        <w:jc w:val="center"/>
        <w:rPr>
          <w:rFonts w:ascii="Bookman Old Style" w:hAnsi="Bookman Old Style"/>
          <w:b/>
          <w:sz w:val="28"/>
          <w:szCs w:val="28"/>
        </w:rPr>
      </w:pPr>
      <w:r w:rsidRPr="00A30C6A">
        <w:rPr>
          <w:rFonts w:ascii="Bookman Old Style" w:hAnsi="Bookman Old Style"/>
          <w:b/>
          <w:sz w:val="28"/>
          <w:szCs w:val="28"/>
        </w:rPr>
        <w:t>YEAR 3, TERM 1</w:t>
      </w:r>
    </w:p>
    <w:p w:rsidR="003738A1" w:rsidRPr="00A30C6A" w:rsidRDefault="003738A1" w:rsidP="00A30C6A">
      <w:pPr>
        <w:jc w:val="center"/>
        <w:rPr>
          <w:rFonts w:ascii="Bookman Old Style" w:hAnsi="Bookman Old Style"/>
          <w:b/>
          <w:sz w:val="28"/>
          <w:szCs w:val="28"/>
        </w:rPr>
      </w:pPr>
      <w:r w:rsidRPr="00A30C6A">
        <w:rPr>
          <w:rFonts w:ascii="Bookman Old Style" w:hAnsi="Bookman Old Style"/>
          <w:b/>
          <w:sz w:val="28"/>
          <w:szCs w:val="28"/>
        </w:rPr>
        <w:t>AIRFIELD AND SAFETY PROCEDURES</w:t>
      </w:r>
    </w:p>
    <w:p w:rsidR="003738A1" w:rsidRPr="00A30C6A" w:rsidRDefault="00A30C6A" w:rsidP="00A30C6A">
      <w:pPr>
        <w:jc w:val="center"/>
        <w:rPr>
          <w:rFonts w:ascii="Bookman Old Style" w:hAnsi="Bookman Old Style"/>
          <w:b/>
          <w:sz w:val="28"/>
          <w:szCs w:val="28"/>
        </w:rPr>
      </w:pPr>
      <w:r w:rsidRPr="00A30C6A">
        <w:rPr>
          <w:rFonts w:ascii="Bookman Old Style" w:hAnsi="Bookman Old Style"/>
          <w:b/>
          <w:sz w:val="28"/>
          <w:szCs w:val="28"/>
        </w:rPr>
        <w:t>DAE 08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A30C6A">
        <w:rPr>
          <w:rFonts w:ascii="Bookman Old Style" w:hAnsi="Bookman Old Style"/>
          <w:b/>
          <w:sz w:val="28"/>
          <w:szCs w:val="28"/>
        </w:rPr>
        <w:t>M</w:t>
      </w:r>
      <w:r>
        <w:rPr>
          <w:rFonts w:ascii="Bookman Old Style" w:hAnsi="Bookman Old Style"/>
          <w:b/>
          <w:sz w:val="28"/>
          <w:szCs w:val="28"/>
        </w:rPr>
        <w:t>ECHANICAL AND AVIONICS</w:t>
      </w:r>
      <w:r w:rsidRPr="00A30C6A">
        <w:rPr>
          <w:rFonts w:ascii="Bookman Old Style" w:hAnsi="Bookman Old Style"/>
          <w:b/>
          <w:sz w:val="28"/>
          <w:szCs w:val="28"/>
        </w:rPr>
        <w:t>.</w:t>
      </w:r>
    </w:p>
    <w:p w:rsidR="003738A1" w:rsidRPr="00A30C6A" w:rsidRDefault="003738A1" w:rsidP="003738A1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A30C6A">
        <w:rPr>
          <w:rFonts w:ascii="Bookman Old Style" w:hAnsi="Bookman Old Style"/>
          <w:b/>
          <w:bCs/>
          <w:sz w:val="28"/>
          <w:szCs w:val="28"/>
        </w:rPr>
        <w:t xml:space="preserve">END TERM </w:t>
      </w:r>
    </w:p>
    <w:p w:rsidR="003738A1" w:rsidRPr="00A30C6A" w:rsidRDefault="003738A1" w:rsidP="003738A1">
      <w:pPr>
        <w:rPr>
          <w:rFonts w:ascii="Bookman Old Style" w:hAnsi="Bookman Old Style"/>
          <w:b/>
          <w:bCs/>
          <w:sz w:val="24"/>
          <w:szCs w:val="24"/>
        </w:rPr>
      </w:pPr>
      <w:r w:rsidRPr="00A30C6A">
        <w:rPr>
          <w:rFonts w:ascii="Bookman Old Style" w:hAnsi="Bookman Old Style"/>
          <w:b/>
          <w:bCs/>
          <w:sz w:val="24"/>
          <w:szCs w:val="24"/>
        </w:rPr>
        <w:t>NAME: __________________</w:t>
      </w:r>
    </w:p>
    <w:p w:rsidR="003738A1" w:rsidRPr="00A30C6A" w:rsidRDefault="003738A1" w:rsidP="003738A1">
      <w:pPr>
        <w:rPr>
          <w:rFonts w:ascii="Bookman Old Style" w:hAnsi="Bookman Old Style"/>
          <w:b/>
          <w:bCs/>
          <w:sz w:val="24"/>
          <w:szCs w:val="24"/>
        </w:rPr>
      </w:pPr>
      <w:r w:rsidRPr="00A30C6A">
        <w:rPr>
          <w:rFonts w:ascii="Bookman Old Style" w:hAnsi="Bookman Old Style"/>
          <w:b/>
          <w:bCs/>
          <w:sz w:val="24"/>
          <w:szCs w:val="24"/>
        </w:rPr>
        <w:t xml:space="preserve">DATE: </w:t>
      </w:r>
      <w:r w:rsidR="00A30C6A">
        <w:rPr>
          <w:rFonts w:ascii="Bookman Old Style" w:hAnsi="Bookman Old Style"/>
          <w:b/>
          <w:bCs/>
          <w:sz w:val="24"/>
          <w:szCs w:val="24"/>
        </w:rPr>
        <w:t>November 20, 2012</w:t>
      </w:r>
      <w:r w:rsidR="00A30C6A">
        <w:rPr>
          <w:rFonts w:ascii="Bookman Old Style" w:hAnsi="Bookman Old Style"/>
          <w:b/>
          <w:bCs/>
          <w:sz w:val="24"/>
          <w:szCs w:val="24"/>
        </w:rPr>
        <w:tab/>
      </w:r>
      <w:r w:rsidR="00A30C6A">
        <w:rPr>
          <w:rFonts w:ascii="Bookman Old Style" w:hAnsi="Bookman Old Style"/>
          <w:b/>
          <w:bCs/>
          <w:sz w:val="24"/>
          <w:szCs w:val="24"/>
        </w:rPr>
        <w:tab/>
      </w:r>
      <w:r w:rsidR="00A30C6A">
        <w:rPr>
          <w:rFonts w:ascii="Bookman Old Style" w:hAnsi="Bookman Old Style"/>
          <w:b/>
          <w:bCs/>
          <w:sz w:val="24"/>
          <w:szCs w:val="24"/>
        </w:rPr>
        <w:tab/>
      </w:r>
      <w:r w:rsidR="00A30C6A">
        <w:rPr>
          <w:rFonts w:ascii="Bookman Old Style" w:hAnsi="Bookman Old Style"/>
          <w:b/>
          <w:bCs/>
          <w:sz w:val="24"/>
          <w:szCs w:val="24"/>
        </w:rPr>
        <w:tab/>
        <w:t>TIME:  3</w:t>
      </w:r>
      <w:r w:rsidRPr="00A30C6A">
        <w:rPr>
          <w:rFonts w:ascii="Bookman Old Style" w:hAnsi="Bookman Old Style"/>
          <w:b/>
          <w:bCs/>
          <w:sz w:val="24"/>
          <w:szCs w:val="24"/>
        </w:rPr>
        <w:t xml:space="preserve"> HOURS</w:t>
      </w:r>
    </w:p>
    <w:p w:rsidR="003738A1" w:rsidRPr="00A30C6A" w:rsidRDefault="00A30C6A" w:rsidP="003738A1">
      <w:pPr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STARTING TIME: 08</w:t>
      </w:r>
      <w:r w:rsidR="003738A1" w:rsidRPr="00A30C6A">
        <w:rPr>
          <w:rFonts w:ascii="Bookman Old Style" w:hAnsi="Bookman Old Style"/>
          <w:b/>
          <w:bCs/>
          <w:sz w:val="24"/>
          <w:szCs w:val="24"/>
        </w:rPr>
        <w:t>00 HRS</w:t>
      </w:r>
    </w:p>
    <w:p w:rsidR="003738A1" w:rsidRPr="005F6967" w:rsidRDefault="005B710E" w:rsidP="003738A1">
      <w:pPr>
        <w:jc w:val="both"/>
        <w:rPr>
          <w:rFonts w:ascii="Bookman Old Style" w:hAnsi="Bookman Old Style"/>
          <w:b/>
          <w:bCs/>
        </w:rPr>
      </w:pPr>
      <w:r w:rsidRPr="005B710E">
        <w:rPr>
          <w:rFonts w:ascii="Bookman Old Style" w:hAnsi="Bookman Old Style"/>
        </w:rPr>
        <w:pict>
          <v:line id="_x0000_s1026" style="position:absolute;left:0;text-align:left;z-index:251660288" from="0,8.05pt" to="486pt,8.05pt" strokeweight="4.5pt">
            <v:stroke linestyle="thinThick"/>
            <w10:wrap anchorx="page"/>
          </v:line>
        </w:pict>
      </w:r>
    </w:p>
    <w:p w:rsidR="003738A1" w:rsidRPr="005F6967" w:rsidRDefault="003738A1" w:rsidP="003738A1">
      <w:pPr>
        <w:jc w:val="both"/>
        <w:rPr>
          <w:rFonts w:ascii="Bookman Old Style" w:hAnsi="Bookman Old Style"/>
          <w:b/>
          <w:bCs/>
          <w:sz w:val="28"/>
        </w:rPr>
      </w:pPr>
      <w:r w:rsidRPr="005F6967">
        <w:rPr>
          <w:rFonts w:ascii="Bookman Old Style" w:hAnsi="Bookman Old Style"/>
          <w:b/>
          <w:bCs/>
          <w:sz w:val="28"/>
        </w:rPr>
        <w:t>Instructions:</w:t>
      </w:r>
    </w:p>
    <w:p w:rsidR="003738A1" w:rsidRPr="00A30C6A" w:rsidRDefault="003738A1" w:rsidP="009A31F0">
      <w:pPr>
        <w:numPr>
          <w:ilvl w:val="0"/>
          <w:numId w:val="6"/>
        </w:numPr>
        <w:spacing w:after="0" w:line="480" w:lineRule="auto"/>
        <w:jc w:val="both"/>
        <w:rPr>
          <w:rFonts w:ascii="Bookman Old Style" w:hAnsi="Bookman Old Style"/>
        </w:rPr>
      </w:pPr>
      <w:r w:rsidRPr="005F6967">
        <w:rPr>
          <w:rFonts w:ascii="Bookman Old Style" w:hAnsi="Bookman Old Style"/>
          <w:sz w:val="28"/>
        </w:rPr>
        <w:t>Attempt all the questions</w:t>
      </w:r>
    </w:p>
    <w:p w:rsidR="00B01450" w:rsidRDefault="009A31F0" w:rsidP="009A31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7C17DF" w:rsidRPr="009A31F0">
        <w:rPr>
          <w:rFonts w:ascii="Times New Roman" w:hAnsi="Times New Roman" w:cs="Times New Roman"/>
          <w:sz w:val="24"/>
          <w:szCs w:val="24"/>
        </w:rPr>
        <w:t>List FOUR factors that would necessitate changing of an aircraft wheel</w:t>
      </w:r>
    </w:p>
    <w:p w:rsidR="009A31F0" w:rsidRPr="00EC1AB4" w:rsidRDefault="009A31F0" w:rsidP="009A31F0">
      <w:pPr>
        <w:pStyle w:val="ListParagraph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EC1AB4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7C17DF" w:rsidRPr="00EC1AB4" w:rsidRDefault="009A31F0" w:rsidP="009A31F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7C17DF" w:rsidRPr="009A31F0">
        <w:rPr>
          <w:rFonts w:ascii="Times New Roman" w:hAnsi="Times New Roman" w:cs="Times New Roman"/>
          <w:sz w:val="24"/>
          <w:szCs w:val="24"/>
        </w:rPr>
        <w:t xml:space="preserve">State the precautions to be observed when handling aircraft </w:t>
      </w:r>
      <w:r w:rsidR="00A30C6A">
        <w:rPr>
          <w:rFonts w:ascii="Times New Roman" w:hAnsi="Times New Roman" w:cs="Times New Roman"/>
          <w:sz w:val="24"/>
          <w:szCs w:val="24"/>
        </w:rPr>
        <w:t>tyr</w:t>
      </w:r>
      <w:r w:rsidRPr="009A31F0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ab/>
      </w:r>
      <w:r w:rsidRPr="00EC1AB4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9A31F0" w:rsidRDefault="009A31F0" w:rsidP="009A31F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7C17DF" w:rsidRPr="009A31F0">
        <w:rPr>
          <w:rFonts w:ascii="Times New Roman" w:hAnsi="Times New Roman" w:cs="Times New Roman"/>
          <w:sz w:val="24"/>
          <w:szCs w:val="24"/>
        </w:rPr>
        <w:t xml:space="preserve">Outline the steps to be carried out when changing an aircraft main wheel on the </w:t>
      </w:r>
    </w:p>
    <w:p w:rsidR="007C17DF" w:rsidRPr="00EC1AB4" w:rsidRDefault="009A31F0" w:rsidP="009A31F0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A31F0">
        <w:rPr>
          <w:rFonts w:ascii="Times New Roman" w:hAnsi="Times New Roman" w:cs="Times New Roman"/>
          <w:sz w:val="24"/>
          <w:szCs w:val="24"/>
        </w:rPr>
        <w:t>R</w:t>
      </w:r>
      <w:r w:rsidR="007C17DF" w:rsidRPr="009A31F0">
        <w:rPr>
          <w:rFonts w:ascii="Times New Roman" w:hAnsi="Times New Roman" w:cs="Times New Roman"/>
          <w:sz w:val="24"/>
          <w:szCs w:val="24"/>
        </w:rPr>
        <w:t>unway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1AB4"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7C17DF" w:rsidRPr="009A31F0" w:rsidRDefault="009A31F0" w:rsidP="009A31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7C17DF" w:rsidRPr="009A31F0">
        <w:rPr>
          <w:rFonts w:ascii="Times New Roman" w:hAnsi="Times New Roman" w:cs="Times New Roman"/>
          <w:sz w:val="24"/>
          <w:szCs w:val="24"/>
        </w:rPr>
        <w:t xml:space="preserve">Differentiate giving reason the following aircraft terms </w:t>
      </w:r>
    </w:p>
    <w:p w:rsidR="007C17DF" w:rsidRPr="009A31F0" w:rsidRDefault="007C17DF" w:rsidP="009A31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31F0">
        <w:rPr>
          <w:rFonts w:ascii="Times New Roman" w:hAnsi="Times New Roman" w:cs="Times New Roman"/>
          <w:sz w:val="24"/>
          <w:szCs w:val="24"/>
        </w:rPr>
        <w:t>Defueling and</w:t>
      </w:r>
    </w:p>
    <w:p w:rsidR="007C17DF" w:rsidRPr="00EC1AB4" w:rsidRDefault="007C17DF" w:rsidP="009A31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A31F0">
        <w:rPr>
          <w:rFonts w:ascii="Times New Roman" w:hAnsi="Times New Roman" w:cs="Times New Roman"/>
          <w:sz w:val="24"/>
          <w:szCs w:val="24"/>
        </w:rPr>
        <w:t xml:space="preserve">Jettisoning </w:t>
      </w:r>
      <w:r w:rsidR="009A31F0">
        <w:rPr>
          <w:rFonts w:ascii="Times New Roman" w:hAnsi="Times New Roman" w:cs="Times New Roman"/>
          <w:sz w:val="24"/>
          <w:szCs w:val="24"/>
        </w:rPr>
        <w:tab/>
      </w:r>
      <w:r w:rsidR="009A31F0">
        <w:rPr>
          <w:rFonts w:ascii="Times New Roman" w:hAnsi="Times New Roman" w:cs="Times New Roman"/>
          <w:sz w:val="24"/>
          <w:szCs w:val="24"/>
        </w:rPr>
        <w:tab/>
      </w:r>
      <w:r w:rsidR="009A31F0">
        <w:rPr>
          <w:rFonts w:ascii="Times New Roman" w:hAnsi="Times New Roman" w:cs="Times New Roman"/>
          <w:sz w:val="24"/>
          <w:szCs w:val="24"/>
        </w:rPr>
        <w:tab/>
      </w:r>
      <w:r w:rsidR="009A31F0">
        <w:rPr>
          <w:rFonts w:ascii="Times New Roman" w:hAnsi="Times New Roman" w:cs="Times New Roman"/>
          <w:sz w:val="24"/>
          <w:szCs w:val="24"/>
        </w:rPr>
        <w:tab/>
      </w:r>
      <w:r w:rsidR="009A31F0">
        <w:rPr>
          <w:rFonts w:ascii="Times New Roman" w:hAnsi="Times New Roman" w:cs="Times New Roman"/>
          <w:sz w:val="24"/>
          <w:szCs w:val="24"/>
        </w:rPr>
        <w:tab/>
      </w:r>
      <w:r w:rsidR="009A31F0">
        <w:rPr>
          <w:rFonts w:ascii="Times New Roman" w:hAnsi="Times New Roman" w:cs="Times New Roman"/>
          <w:sz w:val="24"/>
          <w:szCs w:val="24"/>
        </w:rPr>
        <w:tab/>
      </w:r>
      <w:r w:rsidR="009A31F0" w:rsidRPr="00EC1AB4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EC1AB4" w:rsidRDefault="009A31F0" w:rsidP="00EC1AB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EC1AB4">
        <w:rPr>
          <w:rFonts w:ascii="Times New Roman" w:hAnsi="Times New Roman" w:cs="Times New Roman"/>
          <w:sz w:val="24"/>
          <w:szCs w:val="24"/>
        </w:rPr>
        <w:t>(i)</w:t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7C17DF" w:rsidRPr="009A31F0">
        <w:rPr>
          <w:rFonts w:ascii="Times New Roman" w:hAnsi="Times New Roman" w:cs="Times New Roman"/>
          <w:sz w:val="24"/>
          <w:szCs w:val="24"/>
        </w:rPr>
        <w:t xml:space="preserve">Describe THREE methods of determining </w:t>
      </w:r>
      <w:r w:rsidR="00A30C6A">
        <w:rPr>
          <w:rFonts w:ascii="Times New Roman" w:hAnsi="Times New Roman" w:cs="Times New Roman"/>
          <w:sz w:val="24"/>
          <w:szCs w:val="24"/>
        </w:rPr>
        <w:t>the quantity of fuel</w:t>
      </w:r>
      <w:r w:rsidR="007C17DF" w:rsidRPr="009A31F0">
        <w:rPr>
          <w:rFonts w:ascii="Times New Roman" w:hAnsi="Times New Roman" w:cs="Times New Roman"/>
          <w:sz w:val="24"/>
          <w:szCs w:val="24"/>
        </w:rPr>
        <w:t xml:space="preserve"> on an </w:t>
      </w:r>
    </w:p>
    <w:p w:rsidR="007C17DF" w:rsidRPr="009A31F0" w:rsidRDefault="007C17DF" w:rsidP="00EC1AB4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A31F0">
        <w:rPr>
          <w:rFonts w:ascii="Times New Roman" w:hAnsi="Times New Roman" w:cs="Times New Roman"/>
          <w:sz w:val="24"/>
          <w:szCs w:val="24"/>
        </w:rPr>
        <w:t>aircraft</w:t>
      </w:r>
    </w:p>
    <w:p w:rsidR="007C17DF" w:rsidRPr="009A31F0" w:rsidRDefault="00EC1AB4" w:rsidP="00EC1AB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7C17DF" w:rsidRPr="009A31F0">
        <w:rPr>
          <w:rFonts w:ascii="Times New Roman" w:hAnsi="Times New Roman" w:cs="Times New Roman"/>
          <w:sz w:val="24"/>
          <w:szCs w:val="24"/>
        </w:rPr>
        <w:t xml:space="preserve">Explain the amount of fuel required for an aircraft </w:t>
      </w:r>
      <w:r w:rsidR="009A31F0" w:rsidRPr="009A31F0">
        <w:rPr>
          <w:rFonts w:ascii="Times New Roman" w:hAnsi="Times New Roman" w:cs="Times New Roman"/>
          <w:sz w:val="24"/>
          <w:szCs w:val="24"/>
        </w:rPr>
        <w:t>journey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AB4">
        <w:rPr>
          <w:rFonts w:ascii="Times New Roman" w:hAnsi="Times New Roman" w:cs="Times New Roman"/>
          <w:b/>
          <w:sz w:val="24"/>
          <w:szCs w:val="24"/>
        </w:rPr>
        <w:t>(9 marks)</w:t>
      </w:r>
    </w:p>
    <w:p w:rsidR="007C17DF" w:rsidRPr="00EC1AB4" w:rsidRDefault="00EC1AB4" w:rsidP="00EC1AB4">
      <w:pPr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7C17DF" w:rsidRPr="009A31F0">
        <w:rPr>
          <w:rFonts w:ascii="Times New Roman" w:hAnsi="Times New Roman" w:cs="Times New Roman"/>
          <w:sz w:val="24"/>
          <w:szCs w:val="24"/>
        </w:rPr>
        <w:t>Outline the precautions to be observed during aircraft refueling and defueling maintenance</w:t>
      </w:r>
      <w:r>
        <w:rPr>
          <w:rFonts w:ascii="Times New Roman" w:hAnsi="Times New Roman" w:cs="Times New Roman"/>
          <w:sz w:val="24"/>
          <w:szCs w:val="24"/>
        </w:rPr>
        <w:tab/>
      </w:r>
      <w:r w:rsidR="00A30C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1AB4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7C17DF" w:rsidRDefault="00EC1AB4" w:rsidP="009A31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7C17DF" w:rsidRPr="009A31F0">
        <w:rPr>
          <w:rFonts w:ascii="Times New Roman" w:hAnsi="Times New Roman" w:cs="Times New Roman"/>
          <w:sz w:val="24"/>
          <w:szCs w:val="24"/>
        </w:rPr>
        <w:t xml:space="preserve">Outline five </w:t>
      </w:r>
      <w:r w:rsidR="009A31F0" w:rsidRPr="009A31F0">
        <w:rPr>
          <w:rFonts w:ascii="Times New Roman" w:hAnsi="Times New Roman" w:cs="Times New Roman"/>
          <w:sz w:val="24"/>
          <w:szCs w:val="24"/>
        </w:rPr>
        <w:t>advantages</w:t>
      </w:r>
      <w:r w:rsidR="007C17DF" w:rsidRPr="009A31F0">
        <w:rPr>
          <w:rFonts w:ascii="Times New Roman" w:hAnsi="Times New Roman" w:cs="Times New Roman"/>
          <w:sz w:val="24"/>
          <w:szCs w:val="24"/>
        </w:rPr>
        <w:t xml:space="preserve"> of decentralization of aircraft technical stores</w:t>
      </w:r>
    </w:p>
    <w:p w:rsidR="00EC1AB4" w:rsidRPr="00EC1AB4" w:rsidRDefault="00EC1AB4" w:rsidP="00EC1AB4">
      <w:pPr>
        <w:pStyle w:val="ListParagraph"/>
        <w:ind w:left="7920"/>
        <w:rPr>
          <w:rFonts w:ascii="Times New Roman" w:hAnsi="Times New Roman" w:cs="Times New Roman"/>
          <w:b/>
          <w:sz w:val="24"/>
          <w:szCs w:val="24"/>
        </w:rPr>
      </w:pPr>
      <w:r w:rsidRPr="00EC1AB4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7C17DF" w:rsidRPr="009A31F0" w:rsidRDefault="00EC1AB4" w:rsidP="00EC1AB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7C17DF" w:rsidRPr="009A31F0">
        <w:rPr>
          <w:rFonts w:ascii="Times New Roman" w:hAnsi="Times New Roman" w:cs="Times New Roman"/>
          <w:sz w:val="24"/>
          <w:szCs w:val="24"/>
        </w:rPr>
        <w:t xml:space="preserve">Explain the functions of each of the following terms as related to aircraft technical stores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17DF" w:rsidRPr="00EC1AB4" w:rsidRDefault="007C17DF" w:rsidP="00EC1A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1AB4">
        <w:rPr>
          <w:rFonts w:ascii="Times New Roman" w:hAnsi="Times New Roman" w:cs="Times New Roman"/>
          <w:sz w:val="24"/>
          <w:szCs w:val="24"/>
        </w:rPr>
        <w:t xml:space="preserve">Inventories </w:t>
      </w:r>
    </w:p>
    <w:p w:rsidR="007C17DF" w:rsidRPr="00EC1AB4" w:rsidRDefault="007C17DF" w:rsidP="00EC1A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1AB4">
        <w:rPr>
          <w:rFonts w:ascii="Times New Roman" w:hAnsi="Times New Roman" w:cs="Times New Roman"/>
          <w:sz w:val="24"/>
          <w:szCs w:val="24"/>
        </w:rPr>
        <w:t xml:space="preserve">Bar coding </w:t>
      </w:r>
    </w:p>
    <w:p w:rsidR="007C17DF" w:rsidRPr="00EC1AB4" w:rsidRDefault="007C17DF" w:rsidP="00EC1A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C1AB4">
        <w:rPr>
          <w:rFonts w:ascii="Times New Roman" w:hAnsi="Times New Roman" w:cs="Times New Roman"/>
          <w:sz w:val="24"/>
          <w:szCs w:val="24"/>
        </w:rPr>
        <w:t>Bin cards</w:t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EC1AB4" w:rsidRPr="00EC1AB4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7C17DF" w:rsidRPr="00EC1AB4" w:rsidRDefault="00EC1AB4" w:rsidP="00EC1AB4">
      <w:pPr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7C17DF" w:rsidRPr="009A31F0">
        <w:rPr>
          <w:rFonts w:ascii="Times New Roman" w:hAnsi="Times New Roman" w:cs="Times New Roman"/>
          <w:sz w:val="24"/>
          <w:szCs w:val="24"/>
        </w:rPr>
        <w:t>Explain in details the requirements of the technical stores certification to conformity in accordance with the Kenya civil Aviation Authority</w:t>
      </w:r>
      <w:r>
        <w:rPr>
          <w:rFonts w:ascii="Times New Roman" w:hAnsi="Times New Roman" w:cs="Times New Roman"/>
          <w:sz w:val="24"/>
          <w:szCs w:val="24"/>
        </w:rPr>
        <w:tab/>
      </w:r>
      <w:r w:rsidRPr="00EC1AB4">
        <w:rPr>
          <w:rFonts w:ascii="Times New Roman" w:hAnsi="Times New Roman" w:cs="Times New Roman"/>
          <w:b/>
          <w:sz w:val="24"/>
          <w:szCs w:val="24"/>
        </w:rPr>
        <w:t>(9 marks)</w:t>
      </w:r>
    </w:p>
    <w:p w:rsidR="007C17DF" w:rsidRPr="00EC1AB4" w:rsidRDefault="00EC1AB4" w:rsidP="009A31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7C17DF" w:rsidRPr="009A31F0">
        <w:rPr>
          <w:rFonts w:ascii="Times New Roman" w:hAnsi="Times New Roman" w:cs="Times New Roman"/>
          <w:sz w:val="24"/>
          <w:szCs w:val="24"/>
        </w:rPr>
        <w:t xml:space="preserve">Outline the difference </w:t>
      </w:r>
      <w:r w:rsidR="009A31F0" w:rsidRPr="009A31F0">
        <w:rPr>
          <w:rFonts w:ascii="Times New Roman" w:hAnsi="Times New Roman" w:cs="Times New Roman"/>
          <w:sz w:val="24"/>
          <w:szCs w:val="24"/>
        </w:rPr>
        <w:t>categories</w:t>
      </w:r>
      <w:r w:rsidR="007C17DF" w:rsidRPr="009A31F0">
        <w:rPr>
          <w:rFonts w:ascii="Times New Roman" w:hAnsi="Times New Roman" w:cs="Times New Roman"/>
          <w:sz w:val="24"/>
          <w:szCs w:val="24"/>
        </w:rPr>
        <w:t xml:space="preserve"> of aircraft licensed engineers</w:t>
      </w:r>
      <w:r>
        <w:rPr>
          <w:rFonts w:ascii="Times New Roman" w:hAnsi="Times New Roman" w:cs="Times New Roman"/>
          <w:sz w:val="24"/>
          <w:szCs w:val="24"/>
        </w:rPr>
        <w:tab/>
      </w:r>
      <w:r w:rsidRPr="00EC1AB4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EC1AB4" w:rsidRDefault="00EC1AB4" w:rsidP="00EC1AB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7C17DF" w:rsidRPr="009A31F0">
        <w:rPr>
          <w:rFonts w:ascii="Times New Roman" w:hAnsi="Times New Roman" w:cs="Times New Roman"/>
          <w:sz w:val="24"/>
          <w:szCs w:val="24"/>
        </w:rPr>
        <w:t xml:space="preserve">Differentiate between an aircraft licensed engineer and an approved </w:t>
      </w:r>
    </w:p>
    <w:p w:rsidR="007C17DF" w:rsidRPr="009A31F0" w:rsidRDefault="007C17DF" w:rsidP="00EC1AB4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A31F0">
        <w:rPr>
          <w:rFonts w:ascii="Times New Roman" w:hAnsi="Times New Roman" w:cs="Times New Roman"/>
          <w:sz w:val="24"/>
          <w:szCs w:val="24"/>
        </w:rPr>
        <w:t xml:space="preserve">aircraft </w:t>
      </w:r>
      <w:r w:rsidR="009A31F0" w:rsidRPr="009A31F0">
        <w:rPr>
          <w:rFonts w:ascii="Times New Roman" w:hAnsi="Times New Roman" w:cs="Times New Roman"/>
          <w:sz w:val="24"/>
          <w:szCs w:val="24"/>
        </w:rPr>
        <w:t>engineer</w:t>
      </w:r>
      <w:r w:rsidRPr="009A31F0">
        <w:rPr>
          <w:rFonts w:ascii="Times New Roman" w:hAnsi="Times New Roman" w:cs="Times New Roman"/>
          <w:sz w:val="24"/>
          <w:szCs w:val="24"/>
        </w:rPr>
        <w:t xml:space="preserve"> </w:t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EC1AB4">
        <w:rPr>
          <w:rFonts w:ascii="Times New Roman" w:hAnsi="Times New Roman" w:cs="Times New Roman"/>
          <w:sz w:val="24"/>
          <w:szCs w:val="24"/>
        </w:rPr>
        <w:tab/>
      </w:r>
    </w:p>
    <w:p w:rsidR="007C17DF" w:rsidRPr="00EC1AB4" w:rsidRDefault="00EC1AB4" w:rsidP="00EC1AB4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7C17DF" w:rsidRPr="009A31F0">
        <w:rPr>
          <w:rFonts w:ascii="Times New Roman" w:hAnsi="Times New Roman" w:cs="Times New Roman"/>
          <w:sz w:val="24"/>
          <w:szCs w:val="24"/>
        </w:rPr>
        <w:t>List any six roles of an aircraft licensed engineer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1AB4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9A31F0" w:rsidRPr="009A31F0" w:rsidRDefault="00EC1AB4" w:rsidP="00EC1AB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9A31F0" w:rsidRPr="009A31F0">
        <w:rPr>
          <w:rFonts w:ascii="Times New Roman" w:hAnsi="Times New Roman" w:cs="Times New Roman"/>
          <w:sz w:val="24"/>
          <w:szCs w:val="24"/>
        </w:rPr>
        <w:t>Explain the degrees of an aircraft defect on evaluation</w:t>
      </w:r>
    </w:p>
    <w:p w:rsidR="00EC1AB4" w:rsidRDefault="00EC1AB4" w:rsidP="00EC1AB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9A31F0" w:rsidRPr="009A31F0">
        <w:rPr>
          <w:rFonts w:ascii="Times New Roman" w:hAnsi="Times New Roman" w:cs="Times New Roman"/>
          <w:sz w:val="24"/>
          <w:szCs w:val="24"/>
        </w:rPr>
        <w:t>Outline factors that may cause an aircraft defect not to be rectified</w:t>
      </w:r>
    </w:p>
    <w:p w:rsidR="009A31F0" w:rsidRPr="00EC1AB4" w:rsidRDefault="00EC1AB4" w:rsidP="00EC1AB4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1AB4">
        <w:rPr>
          <w:rFonts w:ascii="Times New Roman" w:hAnsi="Times New Roman" w:cs="Times New Roman"/>
          <w:b/>
          <w:sz w:val="24"/>
          <w:szCs w:val="24"/>
        </w:rPr>
        <w:t>(10 marks)</w:t>
      </w:r>
      <w:r w:rsidR="009A31F0" w:rsidRPr="00EC1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1AB4" w:rsidRDefault="00EC1AB4" w:rsidP="009A31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9A31F0" w:rsidRPr="009A31F0">
        <w:rPr>
          <w:rFonts w:ascii="Times New Roman" w:hAnsi="Times New Roman" w:cs="Times New Roman"/>
          <w:sz w:val="24"/>
          <w:szCs w:val="24"/>
        </w:rPr>
        <w:t xml:space="preserve">In accordance with flight safety rules and regulations discuss each of the </w:t>
      </w:r>
    </w:p>
    <w:p w:rsidR="009A31F0" w:rsidRPr="009A31F0" w:rsidRDefault="009A31F0" w:rsidP="00EC1AB4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9A31F0">
        <w:rPr>
          <w:rFonts w:ascii="Times New Roman" w:hAnsi="Times New Roman" w:cs="Times New Roman"/>
          <w:sz w:val="24"/>
          <w:szCs w:val="24"/>
        </w:rPr>
        <w:t xml:space="preserve">following </w:t>
      </w:r>
    </w:p>
    <w:p w:rsidR="009A31F0" w:rsidRPr="00EC1AB4" w:rsidRDefault="009A31F0" w:rsidP="00EC1A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1AB4">
        <w:rPr>
          <w:rFonts w:ascii="Times New Roman" w:hAnsi="Times New Roman" w:cs="Times New Roman"/>
          <w:sz w:val="24"/>
          <w:szCs w:val="24"/>
        </w:rPr>
        <w:t>Safety hazards</w:t>
      </w:r>
    </w:p>
    <w:p w:rsidR="009A31F0" w:rsidRPr="00EC1AB4" w:rsidRDefault="009A31F0" w:rsidP="00EC1A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C1AB4">
        <w:rPr>
          <w:rFonts w:ascii="Times New Roman" w:hAnsi="Times New Roman" w:cs="Times New Roman"/>
          <w:sz w:val="24"/>
          <w:szCs w:val="24"/>
        </w:rPr>
        <w:t>Classification of injury</w:t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EC1AB4" w:rsidRPr="00EC1AB4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9A31F0" w:rsidRPr="009A31F0" w:rsidRDefault="00EC1AB4" w:rsidP="00EC1AB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9A31F0" w:rsidRPr="009A31F0">
        <w:rPr>
          <w:rFonts w:ascii="Times New Roman" w:hAnsi="Times New Roman" w:cs="Times New Roman"/>
          <w:sz w:val="24"/>
          <w:szCs w:val="24"/>
        </w:rPr>
        <w:t xml:space="preserve">Explain how each of the following factors can enhance flight safety awareness </w:t>
      </w:r>
    </w:p>
    <w:p w:rsidR="009A31F0" w:rsidRPr="00EC1AB4" w:rsidRDefault="009A31F0" w:rsidP="00EC1A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1AB4">
        <w:rPr>
          <w:rFonts w:ascii="Times New Roman" w:hAnsi="Times New Roman" w:cs="Times New Roman"/>
          <w:sz w:val="24"/>
          <w:szCs w:val="24"/>
        </w:rPr>
        <w:t xml:space="preserve">Responsibility </w:t>
      </w:r>
    </w:p>
    <w:p w:rsidR="009A31F0" w:rsidRPr="00EC1AB4" w:rsidRDefault="009A31F0" w:rsidP="00EC1A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1AB4">
        <w:rPr>
          <w:rFonts w:ascii="Times New Roman" w:hAnsi="Times New Roman" w:cs="Times New Roman"/>
          <w:sz w:val="24"/>
          <w:szCs w:val="24"/>
        </w:rPr>
        <w:t>Remedial action</w:t>
      </w:r>
    </w:p>
    <w:p w:rsidR="009A31F0" w:rsidRPr="00EC1AB4" w:rsidRDefault="009A31F0" w:rsidP="00EC1A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C1AB4">
        <w:rPr>
          <w:rFonts w:ascii="Times New Roman" w:hAnsi="Times New Roman" w:cs="Times New Roman"/>
          <w:sz w:val="24"/>
          <w:szCs w:val="24"/>
        </w:rPr>
        <w:t xml:space="preserve">Study and analysis </w:t>
      </w:r>
    </w:p>
    <w:p w:rsidR="009A31F0" w:rsidRPr="00EC1AB4" w:rsidRDefault="00A30C6A" w:rsidP="00EC1A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C1AB4">
        <w:rPr>
          <w:rFonts w:ascii="Times New Roman" w:hAnsi="Times New Roman" w:cs="Times New Roman"/>
          <w:sz w:val="24"/>
          <w:szCs w:val="24"/>
        </w:rPr>
        <w:t>Exchange</w:t>
      </w:r>
      <w:r w:rsidR="009A31F0" w:rsidRPr="00EC1AB4">
        <w:rPr>
          <w:rFonts w:ascii="Times New Roman" w:hAnsi="Times New Roman" w:cs="Times New Roman"/>
          <w:sz w:val="24"/>
          <w:szCs w:val="24"/>
        </w:rPr>
        <w:t xml:space="preserve"> of information </w:t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EC1AB4">
        <w:rPr>
          <w:rFonts w:ascii="Times New Roman" w:hAnsi="Times New Roman" w:cs="Times New Roman"/>
          <w:sz w:val="24"/>
          <w:szCs w:val="24"/>
        </w:rPr>
        <w:tab/>
      </w:r>
      <w:r w:rsidR="00EC1AB4" w:rsidRPr="00EC1AB4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7C17DF" w:rsidRPr="009A31F0" w:rsidRDefault="007C17DF">
      <w:pPr>
        <w:rPr>
          <w:rFonts w:ascii="Times New Roman" w:hAnsi="Times New Roman" w:cs="Times New Roman"/>
          <w:sz w:val="24"/>
          <w:szCs w:val="24"/>
        </w:rPr>
      </w:pPr>
    </w:p>
    <w:sectPr w:rsidR="007C17DF" w:rsidRPr="009A31F0" w:rsidSect="00B0145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B55" w:rsidRDefault="009D2B55" w:rsidP="00A30C6A">
      <w:pPr>
        <w:spacing w:after="0" w:line="240" w:lineRule="auto"/>
      </w:pPr>
      <w:r>
        <w:separator/>
      </w:r>
    </w:p>
  </w:endnote>
  <w:endnote w:type="continuationSeparator" w:id="0">
    <w:p w:rsidR="009D2B55" w:rsidRDefault="009D2B55" w:rsidP="00A3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C6A" w:rsidRPr="00A30C6A" w:rsidRDefault="00A30C6A" w:rsidP="00A30C6A">
    <w:pPr>
      <w:pStyle w:val="Footer"/>
      <w:rPr>
        <w:sz w:val="16"/>
        <w:szCs w:val="16"/>
      </w:rPr>
    </w:pPr>
    <w:r w:rsidRPr="00A30C6A">
      <w:rPr>
        <w:sz w:val="16"/>
        <w:szCs w:val="16"/>
      </w:rPr>
      <w:t>QAM Passed</w:t>
    </w:r>
  </w:p>
  <w:p w:rsidR="00A30C6A" w:rsidRPr="00A30C6A" w:rsidRDefault="00A30C6A" w:rsidP="00A30C6A">
    <w:pPr>
      <w:spacing w:before="100" w:beforeAutospacing="1" w:after="100" w:afterAutospacing="1"/>
      <w:jc w:val="center"/>
      <w:rPr>
        <w:rFonts w:ascii="Times New Roman" w:hAnsi="Times New Roman" w:cs="Times New Roman"/>
        <w:b/>
        <w:color w:val="000000"/>
        <w:sz w:val="16"/>
        <w:szCs w:val="16"/>
        <w:lang w:bidi="he-IL"/>
      </w:rPr>
    </w:pPr>
    <w:r w:rsidRPr="00A30C6A">
      <w:rPr>
        <w:rFonts w:ascii="Times New Roman" w:hAnsi="Times New Roman" w:cs="Times New Roman"/>
        <w:b/>
        <w:color w:val="000000"/>
        <w:sz w:val="16"/>
        <w:szCs w:val="16"/>
        <w:lang w:bidi="he-IL"/>
      </w:rPr>
      <w:t>© 2012 KACEB</w:t>
    </w:r>
  </w:p>
  <w:p w:rsidR="00A30C6A" w:rsidRDefault="00A30C6A" w:rsidP="00A30C6A">
    <w:pPr>
      <w:pStyle w:val="Footer"/>
    </w:pPr>
  </w:p>
  <w:p w:rsidR="00A30C6A" w:rsidRDefault="00A30C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B55" w:rsidRDefault="009D2B55" w:rsidP="00A30C6A">
      <w:pPr>
        <w:spacing w:after="0" w:line="240" w:lineRule="auto"/>
      </w:pPr>
      <w:r>
        <w:separator/>
      </w:r>
    </w:p>
  </w:footnote>
  <w:footnote w:type="continuationSeparator" w:id="0">
    <w:p w:rsidR="009D2B55" w:rsidRDefault="009D2B55" w:rsidP="00A30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3DAA"/>
    <w:multiLevelType w:val="hybridMultilevel"/>
    <w:tmpl w:val="E3105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52738"/>
    <w:multiLevelType w:val="hybridMultilevel"/>
    <w:tmpl w:val="7076EE5E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3CA54A9A"/>
    <w:multiLevelType w:val="hybridMultilevel"/>
    <w:tmpl w:val="721CF94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42642FCA"/>
    <w:multiLevelType w:val="hybridMultilevel"/>
    <w:tmpl w:val="41C471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C758BE"/>
    <w:multiLevelType w:val="hybridMultilevel"/>
    <w:tmpl w:val="8422902E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6E1E476B"/>
    <w:multiLevelType w:val="hybridMultilevel"/>
    <w:tmpl w:val="0EBE089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7DF"/>
    <w:rsid w:val="000B49F9"/>
    <w:rsid w:val="003738A1"/>
    <w:rsid w:val="005B710E"/>
    <w:rsid w:val="007C17DF"/>
    <w:rsid w:val="009A31F0"/>
    <w:rsid w:val="009D2B55"/>
    <w:rsid w:val="00A30C6A"/>
    <w:rsid w:val="00B01450"/>
    <w:rsid w:val="00BD321D"/>
    <w:rsid w:val="00EC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450"/>
  </w:style>
  <w:style w:type="paragraph" w:styleId="Heading1">
    <w:name w:val="heading 1"/>
    <w:basedOn w:val="Normal"/>
    <w:next w:val="Normal"/>
    <w:link w:val="Heading1Char"/>
    <w:qFormat/>
    <w:rsid w:val="003738A1"/>
    <w:pPr>
      <w:keepNext/>
      <w:tabs>
        <w:tab w:val="left" w:pos="290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1F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738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30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C6A"/>
  </w:style>
  <w:style w:type="paragraph" w:styleId="Footer">
    <w:name w:val="footer"/>
    <w:basedOn w:val="Normal"/>
    <w:link w:val="FooterChar"/>
    <w:uiPriority w:val="99"/>
    <w:semiHidden/>
    <w:unhideWhenUsed/>
    <w:rsid w:val="00A30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0C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Onaya</dc:creator>
  <cp:lastModifiedBy>Manager</cp:lastModifiedBy>
  <cp:revision>4</cp:revision>
  <cp:lastPrinted>2012-11-10T07:09:00Z</cp:lastPrinted>
  <dcterms:created xsi:type="dcterms:W3CDTF">2012-11-04T13:29:00Z</dcterms:created>
  <dcterms:modified xsi:type="dcterms:W3CDTF">2012-11-10T07:09:00Z</dcterms:modified>
</cp:coreProperties>
</file>