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>
      <w:pPr>
        <w:rPr>
          <w:b/>
        </w:rPr>
      </w:pPr>
      <w:r>
        <w:rPr>
          <w:b/>
        </w:rPr>
        <w:t>311/1</w:t>
      </w:r>
    </w:p>
    <w:p w:rsidR="00C54AA4" w:rsidRDefault="00C54AA4" w:rsidP="00AA3E10">
      <w:pPr>
        <w:rPr>
          <w:b/>
        </w:rPr>
      </w:pPr>
      <w:r>
        <w:rPr>
          <w:b/>
        </w:rPr>
        <w:t>HISTORY &amp; GOVERNMENT</w:t>
      </w:r>
    </w:p>
    <w:p w:rsidR="00C54AA4" w:rsidRDefault="00C54AA4" w:rsidP="00AA3E10">
      <w:r>
        <w:t>Paper 1</w:t>
      </w:r>
    </w:p>
    <w:p w:rsidR="00C54AA4" w:rsidRDefault="00C54AA4" w:rsidP="00AA3E10">
      <w:r>
        <w:t>July/August 2016</w:t>
      </w:r>
    </w:p>
    <w:p w:rsidR="00C54AA4" w:rsidRDefault="00C54AA4" w:rsidP="00AA3E10">
      <w:pPr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>½  Hours</w:t>
      </w:r>
      <w:proofErr w:type="gramEnd"/>
    </w:p>
    <w:p w:rsidR="00C54AA4" w:rsidRDefault="00C54AA4" w:rsidP="00AA3E10">
      <w:pPr>
        <w:rPr>
          <w:b/>
        </w:rPr>
      </w:pPr>
    </w:p>
    <w:p w:rsidR="00C54AA4" w:rsidRDefault="00C54AA4" w:rsidP="00AA3E10">
      <w:pPr>
        <w:rPr>
          <w:b/>
        </w:rPr>
      </w:pPr>
    </w:p>
    <w:p w:rsidR="00C54AA4" w:rsidRDefault="00C54AA4" w:rsidP="00AA3E10">
      <w:pPr>
        <w:rPr>
          <w:b/>
        </w:rPr>
      </w:pPr>
    </w:p>
    <w:p w:rsidR="00C54AA4" w:rsidRDefault="00C54AA4" w:rsidP="00AA3E10">
      <w:pPr>
        <w:rPr>
          <w:b/>
        </w:rPr>
      </w:pPr>
    </w:p>
    <w:p w:rsidR="00C54AA4" w:rsidRDefault="00C54AA4" w:rsidP="00AA3E10">
      <w:pPr>
        <w:rPr>
          <w:b/>
        </w:rPr>
      </w:pPr>
    </w:p>
    <w:p w:rsidR="00C54AA4" w:rsidRDefault="00C54AA4" w:rsidP="00AA3E10">
      <w:pPr>
        <w:rPr>
          <w:b/>
        </w:rPr>
      </w:pPr>
    </w:p>
    <w:p w:rsidR="00C54AA4" w:rsidRDefault="00C54AA4" w:rsidP="00AA3E10">
      <w:pPr>
        <w:jc w:val="center"/>
        <w:rPr>
          <w:b/>
          <w:sz w:val="32"/>
          <w:szCs w:val="28"/>
        </w:rPr>
      </w:pPr>
    </w:p>
    <w:p w:rsidR="00C54AA4" w:rsidRDefault="00C54AA4" w:rsidP="00AA3E1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NAKURU </w:t>
      </w:r>
      <w:r w:rsidR="00F71130">
        <w:rPr>
          <w:b/>
          <w:sz w:val="32"/>
          <w:szCs w:val="28"/>
        </w:rPr>
        <w:t>SUB COUNTY</w:t>
      </w:r>
      <w:r>
        <w:rPr>
          <w:b/>
          <w:sz w:val="32"/>
          <w:szCs w:val="28"/>
        </w:rPr>
        <w:t xml:space="preserve"> SEC. SCHOOLS K.C.S.E TRIAL EXAMINATIONS-2016</w:t>
      </w:r>
    </w:p>
    <w:p w:rsidR="00C54AA4" w:rsidRDefault="00C54AA4" w:rsidP="00AA3E10">
      <w:pPr>
        <w:jc w:val="center"/>
        <w:rPr>
          <w:b/>
          <w:i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</w:rPr>
            <w:t>Kenya</w:t>
          </w:r>
        </w:smartTag>
      </w:smartTag>
      <w:r>
        <w:rPr>
          <w:b/>
          <w:i/>
        </w:rPr>
        <w:t xml:space="preserve"> Certificate of Secondary Education (K.C.S.E)</w:t>
      </w:r>
    </w:p>
    <w:p w:rsidR="00C54AA4" w:rsidRDefault="00C54AA4" w:rsidP="00AA3E10">
      <w:pPr>
        <w:rPr>
          <w:b/>
        </w:rPr>
      </w:pPr>
    </w:p>
    <w:p w:rsidR="00C54AA4" w:rsidRDefault="00C54AA4" w:rsidP="00AA3E10">
      <w:pPr>
        <w:jc w:val="both"/>
        <w:rPr>
          <w:b/>
        </w:rPr>
      </w:pPr>
    </w:p>
    <w:p w:rsidR="00C54AA4" w:rsidRDefault="00C54AA4" w:rsidP="00AA3E10">
      <w:pPr>
        <w:jc w:val="both"/>
      </w:pPr>
    </w:p>
    <w:p w:rsidR="00C54AA4" w:rsidRDefault="00C54AA4" w:rsidP="00AA3E10">
      <w:pPr>
        <w:jc w:val="both"/>
      </w:pPr>
    </w:p>
    <w:p w:rsidR="00C54AA4" w:rsidRDefault="00C54AA4" w:rsidP="00AA3E10">
      <w:pPr>
        <w:jc w:val="both"/>
      </w:pPr>
    </w:p>
    <w:p w:rsidR="00C54AA4" w:rsidRDefault="00C54AA4" w:rsidP="00AA3E10">
      <w:pPr>
        <w:jc w:val="both"/>
      </w:pPr>
    </w:p>
    <w:p w:rsidR="00C54AA4" w:rsidRDefault="00C54AA4" w:rsidP="00AA3E10">
      <w:pPr>
        <w:jc w:val="both"/>
      </w:pPr>
    </w:p>
    <w:p w:rsidR="00C54AA4" w:rsidRDefault="00C54AA4" w:rsidP="00AA3E10">
      <w:pPr>
        <w:jc w:val="both"/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C54AA4" w:rsidRDefault="00C54AA4" w:rsidP="00AA3E10">
      <w:pPr>
        <w:jc w:val="both"/>
        <w:rPr>
          <w:b/>
          <w:u w:val="single"/>
        </w:rPr>
      </w:pPr>
    </w:p>
    <w:p w:rsidR="00C54AA4" w:rsidRDefault="00C54AA4" w:rsidP="00AA3E10">
      <w:pPr>
        <w:numPr>
          <w:ilvl w:val="0"/>
          <w:numId w:val="1"/>
        </w:numPr>
        <w:jc w:val="both"/>
      </w:pPr>
      <w:r>
        <w:t xml:space="preserve">This paper consists of </w:t>
      </w:r>
      <w:r>
        <w:rPr>
          <w:b/>
          <w:bCs/>
        </w:rPr>
        <w:t xml:space="preserve">THREE </w:t>
      </w:r>
      <w:r>
        <w:t xml:space="preserve">Sections </w:t>
      </w:r>
      <w:r>
        <w:rPr>
          <w:b/>
          <w:bCs/>
        </w:rPr>
        <w:t>A, B, &amp; C.</w:t>
      </w:r>
    </w:p>
    <w:p w:rsidR="00C54AA4" w:rsidRDefault="00C54AA4" w:rsidP="00AA3E10">
      <w:pPr>
        <w:numPr>
          <w:ilvl w:val="0"/>
          <w:numId w:val="1"/>
        </w:numPr>
        <w:jc w:val="both"/>
      </w:pPr>
      <w:r>
        <w:t xml:space="preserve">Answer </w:t>
      </w:r>
      <w:r w:rsidRPr="006E51FE">
        <w:rPr>
          <w:b/>
          <w:i/>
        </w:rPr>
        <w:t>ALL</w:t>
      </w:r>
      <w:r>
        <w:t xml:space="preserve"> questions in section </w:t>
      </w:r>
      <w:r>
        <w:rPr>
          <w:b/>
          <w:bCs/>
        </w:rPr>
        <w:t>A, THREE</w:t>
      </w:r>
      <w:r>
        <w:t xml:space="preserve"> questions in section </w:t>
      </w:r>
      <w:r>
        <w:rPr>
          <w:b/>
          <w:bCs/>
        </w:rPr>
        <w:t>B</w:t>
      </w:r>
      <w:r>
        <w:t xml:space="preserve"> and </w:t>
      </w:r>
      <w:r>
        <w:rPr>
          <w:b/>
        </w:rPr>
        <w:t>TWO</w:t>
      </w:r>
      <w:r>
        <w:t xml:space="preserve">Questions in section </w:t>
      </w:r>
      <w:r>
        <w:rPr>
          <w:b/>
        </w:rPr>
        <w:t>C.</w:t>
      </w:r>
    </w:p>
    <w:p w:rsidR="00C54AA4" w:rsidRDefault="00C54AA4" w:rsidP="00AA3E10">
      <w:pPr>
        <w:numPr>
          <w:ilvl w:val="0"/>
          <w:numId w:val="1"/>
        </w:numPr>
        <w:jc w:val="both"/>
      </w:pPr>
      <w:r>
        <w:t>Answers to all questions must be written in the answer sheets Provided</w:t>
      </w:r>
    </w:p>
    <w:p w:rsidR="00C54AA4" w:rsidRDefault="00C54AA4" w:rsidP="00AA3E10">
      <w:pPr>
        <w:numPr>
          <w:ilvl w:val="0"/>
          <w:numId w:val="1"/>
        </w:numPr>
        <w:jc w:val="both"/>
      </w:pPr>
      <w:r>
        <w:t>This paper consist of three printed pages</w:t>
      </w:r>
    </w:p>
    <w:p w:rsidR="00C54AA4" w:rsidRDefault="00C54AA4" w:rsidP="00AA3E10">
      <w:pPr>
        <w:ind w:left="360"/>
        <w:jc w:val="both"/>
      </w:pPr>
    </w:p>
    <w:p w:rsidR="00C54AA4" w:rsidRDefault="00C54AA4" w:rsidP="00AA3E10">
      <w:pPr>
        <w:ind w:left="360"/>
        <w:jc w:val="both"/>
      </w:pPr>
      <w:r>
        <w:t xml:space="preserve">NOTE:  Candidates should check the question papers to ensure that all pages are printed as </w:t>
      </w:r>
    </w:p>
    <w:p w:rsidR="00C54AA4" w:rsidRDefault="00C54AA4" w:rsidP="00AA3E10">
      <w:pPr>
        <w:ind w:left="360"/>
        <w:jc w:val="both"/>
      </w:pPr>
      <w:proofErr w:type="gramStart"/>
      <w:r>
        <w:t>indicated</w:t>
      </w:r>
      <w:proofErr w:type="gramEnd"/>
      <w:r>
        <w:t xml:space="preserve"> and no questions are missing.</w:t>
      </w:r>
    </w:p>
    <w:p w:rsidR="00C54AA4" w:rsidRDefault="00C54AA4" w:rsidP="00AA3E10">
      <w:pPr>
        <w:ind w:left="360"/>
        <w:jc w:val="both"/>
      </w:pPr>
    </w:p>
    <w:p w:rsidR="00C54AA4" w:rsidRDefault="00C54AA4" w:rsidP="00AA3E10">
      <w:pPr>
        <w:ind w:left="360"/>
        <w:jc w:val="both"/>
      </w:pPr>
    </w:p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/>
    <w:p w:rsidR="00C54AA4" w:rsidRDefault="00C54AA4" w:rsidP="00AA3E10">
      <w:pPr>
        <w:rPr>
          <w:b/>
          <w:bCs/>
          <w:sz w:val="26"/>
          <w:szCs w:val="26"/>
          <w:u w:val="single"/>
        </w:rPr>
      </w:pPr>
      <w:r w:rsidRPr="00882C34">
        <w:rPr>
          <w:b/>
          <w:bCs/>
          <w:sz w:val="26"/>
          <w:szCs w:val="26"/>
          <w:u w:val="single"/>
        </w:rPr>
        <w:lastRenderedPageBreak/>
        <w:t>SECTIO</w:t>
      </w:r>
      <w:bookmarkStart w:id="0" w:name="_GoBack"/>
      <w:bookmarkEnd w:id="0"/>
      <w:r w:rsidRPr="00882C34">
        <w:rPr>
          <w:b/>
          <w:bCs/>
          <w:sz w:val="26"/>
          <w:szCs w:val="26"/>
          <w:u w:val="single"/>
        </w:rPr>
        <w:t>N A:(25 MARKS)</w:t>
      </w:r>
    </w:p>
    <w:p w:rsidR="00C54AA4" w:rsidRDefault="00C54AA4" w:rsidP="00AA3E10">
      <w:pPr>
        <w:rPr>
          <w:b/>
          <w:bCs/>
          <w:i/>
          <w:sz w:val="26"/>
          <w:szCs w:val="26"/>
          <w:u w:val="single"/>
        </w:rPr>
      </w:pPr>
      <w:r w:rsidRPr="009D4941">
        <w:rPr>
          <w:b/>
          <w:bCs/>
          <w:i/>
          <w:sz w:val="26"/>
          <w:szCs w:val="26"/>
          <w:u w:val="single"/>
        </w:rPr>
        <w:t>Answer all the questions in this section</w:t>
      </w:r>
    </w:p>
    <w:p w:rsidR="00C54AA4" w:rsidRPr="00C54AA4" w:rsidRDefault="00C54AA4" w:rsidP="00AA3E10">
      <w:pPr>
        <w:tabs>
          <w:tab w:val="left" w:pos="450"/>
        </w:tabs>
        <w:rPr>
          <w:b/>
          <w:bCs/>
          <w:u w:val="single"/>
        </w:rPr>
      </w:pPr>
    </w:p>
    <w:tbl>
      <w:tblPr>
        <w:tblStyle w:val="TableGrid"/>
        <w:tblW w:w="10368" w:type="dxa"/>
        <w:tblLook w:val="04A0"/>
      </w:tblPr>
      <w:tblGrid>
        <w:gridCol w:w="681"/>
        <w:gridCol w:w="8247"/>
        <w:gridCol w:w="1440"/>
      </w:tblGrid>
      <w:tr w:rsidR="00C54AA4" w:rsidRP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P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C54AA4">
              <w:rPr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Pr="00C54AA4" w:rsidRDefault="008E5299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the difference between </w:t>
            </w:r>
            <w:r w:rsidR="00C54AA4" w:rsidRPr="00C54AA4">
              <w:rPr>
                <w:sz w:val="24"/>
                <w:szCs w:val="24"/>
              </w:rPr>
              <w:t xml:space="preserve"> Monarchical and Aristocratic types of government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P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C54AA4">
              <w:rPr>
                <w:sz w:val="24"/>
                <w:szCs w:val="24"/>
              </w:rPr>
              <w:t>2 marks</w:t>
            </w:r>
          </w:p>
        </w:tc>
      </w:tr>
      <w:tr w:rsidR="00C54AA4" w:rsidRP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:rsidR="00C54AA4" w:rsidRP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:rsidR="00C54AA4" w:rsidRP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the original homeland of the </w:t>
            </w:r>
            <w:proofErr w:type="spellStart"/>
            <w:r>
              <w:rPr>
                <w:sz w:val="24"/>
                <w:szCs w:val="24"/>
              </w:rPr>
              <w:t>Cushites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</w:p>
          <w:p w:rsidR="00C54AA4" w:rsidRPr="00C54AA4" w:rsidRDefault="0064458C" w:rsidP="00AA3E10">
            <w:pPr>
              <w:tabs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4AA4">
              <w:rPr>
                <w:sz w:val="24"/>
                <w:szCs w:val="24"/>
              </w:rPr>
              <w:t xml:space="preserve">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C54AA4" w:rsidRDefault="00C54AA4" w:rsidP="00AA3E10">
            <w:r>
              <w:t>3</w:t>
            </w:r>
          </w:p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C54AA4" w:rsidRDefault="00C54AA4" w:rsidP="00F71130">
            <w:r>
              <w:t xml:space="preserve">Give two functions of the </w:t>
            </w:r>
            <w:proofErr w:type="spellStart"/>
            <w:r w:rsidR="00F71130">
              <w:t>M</w:t>
            </w:r>
            <w:r>
              <w:t>orans</w:t>
            </w:r>
            <w:proofErr w:type="spellEnd"/>
            <w:r>
              <w:t xml:space="preserve"> among the </w:t>
            </w:r>
            <w:proofErr w:type="spellStart"/>
            <w:r>
              <w:t>Ma</w:t>
            </w:r>
            <w:r w:rsidR="008E5299">
              <w:t>a</w:t>
            </w:r>
            <w:r>
              <w:t>sai</w:t>
            </w:r>
            <w:proofErr w:type="spellEnd"/>
            <w:r>
              <w:t xml:space="preserve"> during the pre-colonial period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C54AA4" w:rsidRDefault="0064458C" w:rsidP="00AA3E10">
            <w:r>
              <w:t>2</w:t>
            </w:r>
            <w:r w:rsidR="00C54AA4">
              <w:t xml:space="preserve">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C54AA4" w:rsidRDefault="00C54AA4" w:rsidP="00AA3E10">
            <w:r>
              <w:t>4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C54AA4" w:rsidRDefault="00C54AA4" w:rsidP="00AA3E10">
            <w:r>
              <w:t>Identify two trade goods from China during the Indian Ocean trade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C54AA4" w:rsidRDefault="0064458C" w:rsidP="00AA3E10">
            <w:r>
              <w:t>2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64458C" w:rsidRDefault="0064458C" w:rsidP="00AA3E10">
            <w:r>
              <w:t>5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64458C" w:rsidRDefault="0064458C" w:rsidP="00AA3E10">
            <w:r>
              <w:t>Name one Catholic Mission society that operated in Kenya during the colonial period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64458C" w:rsidRDefault="0064458C" w:rsidP="00AA3E10">
            <w:r>
              <w:t>1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056651" w:rsidRDefault="00056651" w:rsidP="00AA3E10">
            <w:r>
              <w:t>6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056651" w:rsidRDefault="00056651" w:rsidP="00AA3E10">
            <w:r>
              <w:t>State two ways in which a Kenya citizen demonstrates patriotism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  <w:p w:rsidR="00056651" w:rsidRDefault="00056651" w:rsidP="00AA3E10">
            <w:r>
              <w:t>2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056651" w:rsidP="00AA3E10">
            <w:r>
              <w:t>7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056651" w:rsidP="00AA3E10">
            <w:r>
              <w:t>Give one strategic reason why the British colonized Kenya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056651" w:rsidP="00AA3E10">
            <w:r>
              <w:t xml:space="preserve"> 1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8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8E5299">
            <w:r>
              <w:t xml:space="preserve">Name  </w:t>
            </w:r>
            <w:r w:rsidR="008E5299">
              <w:t>the  treaty th</w:t>
            </w:r>
            <w:r>
              <w:t>at ended the scramble and partition of East Africa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9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Identify the main political even that happened in Kenya in 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10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 xml:space="preserve">Give two land reforms made by the </w:t>
            </w:r>
            <w:proofErr w:type="spellStart"/>
            <w:r>
              <w:t>Swynerton</w:t>
            </w:r>
            <w:proofErr w:type="spellEnd"/>
            <w:r>
              <w:t xml:space="preserve"> plan of 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2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11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State two external factors that strengthened Nationalism in Kenya after world war two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2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12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Differentiate between public and community land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13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Name two types of funds in to which Government revenue is deposited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2</w:t>
            </w:r>
            <w:r w:rsidR="002C4C15">
              <w:t xml:space="preserve">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C4C15" w:rsidP="00AA3E10">
            <w:r>
              <w:t>14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State one challenge facing the music industry in Kenya today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1</w:t>
            </w:r>
            <w:r w:rsidR="002C4C15">
              <w:t xml:space="preserve">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15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Give two political developments that took place after the first Lancaster House Conference of 1960.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2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16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136551" w:rsidP="00AA3E10">
            <w:r>
              <w:t>Give one change made by the new constitution on the executive arm of government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E42F4" w:rsidP="00AA3E10">
            <w:r>
              <w:t>1 mark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E42F4" w:rsidP="00AA3E10">
            <w:r>
              <w:t>17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E42F4" w:rsidP="00F71130">
            <w:r>
              <w:t>State on</w:t>
            </w:r>
            <w:r w:rsidR="008E5299">
              <w:t>e</w:t>
            </w:r>
            <w:r>
              <w:t xml:space="preserve"> major achievement of the </w:t>
            </w:r>
            <w:r w:rsidR="008E5299">
              <w:t>Current “Beyond Zero</w:t>
            </w:r>
            <w:r>
              <w:t xml:space="preserve"> </w:t>
            </w:r>
            <w:r w:rsidR="00F71130">
              <w:t>C</w:t>
            </w:r>
            <w:r w:rsidR="008E5299">
              <w:t>ampaign”</w:t>
            </w:r>
            <w:r>
              <w:t xml:space="preserve"> in our health sector.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2E42F4" w:rsidP="00AA3E10">
            <w:r>
              <w:t>1 mark</w:t>
            </w:r>
          </w:p>
        </w:tc>
      </w:tr>
      <w:tr w:rsidR="00C54AA4" w:rsidTr="008E5299">
        <w:trPr>
          <w:trHeight w:val="35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rPr>
          <w:trHeight w:val="7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Pr="00C75F68" w:rsidRDefault="00C75F68" w:rsidP="00AA3E10">
            <w:pPr>
              <w:rPr>
                <w:b/>
                <w:i/>
                <w:u w:val="single"/>
              </w:rPr>
            </w:pPr>
            <w:r w:rsidRPr="00C75F68">
              <w:rPr>
                <w:b/>
                <w:i/>
                <w:u w:val="single"/>
              </w:rPr>
              <w:t>SECTION B.</w:t>
            </w:r>
          </w:p>
          <w:p w:rsidR="00C75F68" w:rsidRDefault="00C75F68" w:rsidP="00AA3E10">
            <w:r w:rsidRPr="00C75F68">
              <w:rPr>
                <w:b/>
                <w:i/>
                <w:u w:val="single"/>
              </w:rPr>
              <w:t>Answer 3 questions only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18(a)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Mention three dispersal points of Eastern Bantus</w:t>
            </w:r>
            <w:r w:rsidR="008E5299">
              <w:t xml:space="preserve"> in Kenya.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3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Explain  the social-political organization of the Somalis during the pre-colonial period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12 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19(a)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 xml:space="preserve">Highlight  five reasons why </w:t>
            </w:r>
            <w:proofErr w:type="spellStart"/>
            <w:r>
              <w:t>Nabongo</w:t>
            </w:r>
            <w:proofErr w:type="spellEnd"/>
            <w:r w:rsidR="008E5299">
              <w:t xml:space="preserve"> </w:t>
            </w:r>
            <w:proofErr w:type="spellStart"/>
            <w:r>
              <w:t>Mumia</w:t>
            </w:r>
            <w:proofErr w:type="spellEnd"/>
            <w:r>
              <w:t xml:space="preserve"> of </w:t>
            </w:r>
            <w:proofErr w:type="spellStart"/>
            <w:r>
              <w:t>Wanga</w:t>
            </w:r>
            <w:proofErr w:type="spellEnd"/>
            <w:r>
              <w:t xml:space="preserve"> collaborated with the British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5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8E5299" w:rsidP="00AA3E10">
            <w:r>
              <w:t xml:space="preserve">Explain five results of </w:t>
            </w:r>
            <w:proofErr w:type="spellStart"/>
            <w:r>
              <w:t>Agikuyu</w:t>
            </w:r>
            <w:proofErr w:type="spellEnd"/>
            <w:r>
              <w:t xml:space="preserve"> </w:t>
            </w:r>
            <w:r w:rsidR="00C75F68">
              <w:t xml:space="preserve"> mixed reaction to colonial invasion  in Kenya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75F68" w:rsidP="00AA3E10">
            <w:r>
              <w:t>10 marks</w:t>
            </w:r>
          </w:p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54AA4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54AA4" w:rsidRDefault="00C54AA4" w:rsidP="00AA3E10"/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>
            <w:r>
              <w:t>20(a)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8E5299" w:rsidP="008E5299">
            <w:r>
              <w:t>Identify five</w:t>
            </w:r>
            <w:r w:rsidR="00C75F68">
              <w:t xml:space="preserve"> ways in which the colonial </w:t>
            </w:r>
            <w:proofErr w:type="gramStart"/>
            <w:r w:rsidR="00C75F68">
              <w:t>government promoted settle</w:t>
            </w:r>
            <w:proofErr w:type="gramEnd"/>
            <w:r w:rsidR="00C75F68">
              <w:t xml:space="preserve"> farming</w:t>
            </w:r>
            <w: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>
            <w:r>
              <w:t xml:space="preserve"> 5 marks</w:t>
            </w: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Explain the effects of colonial land policies in colonial Kenya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10 marks</w:t>
            </w: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21(a)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Identify three ways in which Devonshire White Paper contributed to the struggle for independence in Kenya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3 marks</w:t>
            </w: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 xml:space="preserve">Explain six ways through which the colonial Government indirectly compelled Africans to provide </w:t>
            </w:r>
            <w:proofErr w:type="spellStart"/>
            <w:r>
              <w:t>labour</w:t>
            </w:r>
            <w:proofErr w:type="spellEnd"/>
            <w:r>
              <w:t xml:space="preserve"> to the white settlers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12 marks</w:t>
            </w: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</w:tr>
      <w:tr w:rsidR="00C75F68" w:rsidRPr="00304283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Pr="00304283" w:rsidRDefault="00C75F68" w:rsidP="00AA3E10">
            <w:pPr>
              <w:rPr>
                <w:b/>
                <w:i/>
                <w:u w:val="single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Pr="00304283" w:rsidRDefault="00304283" w:rsidP="00AA3E10">
            <w:pPr>
              <w:rPr>
                <w:b/>
                <w:i/>
                <w:u w:val="single"/>
              </w:rPr>
            </w:pPr>
            <w:r w:rsidRPr="00304283">
              <w:rPr>
                <w:b/>
                <w:i/>
                <w:u w:val="single"/>
              </w:rPr>
              <w:t>Section C</w:t>
            </w:r>
          </w:p>
          <w:p w:rsidR="00304283" w:rsidRPr="00304283" w:rsidRDefault="00304283" w:rsidP="00AA3E1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Answer 2 Questions </w:t>
            </w:r>
            <w:r w:rsidRPr="00304283">
              <w:rPr>
                <w:b/>
                <w:i/>
                <w:u w:val="single"/>
              </w:rPr>
              <w:t>Only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Pr="00304283" w:rsidRDefault="00C75F68" w:rsidP="00AA3E10">
            <w:pPr>
              <w:rPr>
                <w:b/>
                <w:i/>
                <w:u w:val="single"/>
              </w:rPr>
            </w:pP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22(a)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Give five reasons why the General Elections are conducted in Kenya every five years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5 marks</w:t>
            </w: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Explain five functions of the Public Service Commission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10 marks</w:t>
            </w:r>
          </w:p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C75F68" w:rsidP="00AA3E10"/>
        </w:tc>
      </w:tr>
      <w:tr w:rsidR="00C75F68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304283" w:rsidP="00AA3E10">
            <w:r>
              <w:t>23(a)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304283" w:rsidRDefault="00FD5AA6" w:rsidP="008E5299">
            <w:r>
              <w:t xml:space="preserve">Highlight </w:t>
            </w:r>
            <w:r w:rsidR="008E5299">
              <w:t>five</w:t>
            </w:r>
            <w:r>
              <w:t xml:space="preserve"> functions and powers of the County Governor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75F68" w:rsidRDefault="00FD5AA6" w:rsidP="00AA3E10">
            <w:r>
              <w:t>5</w:t>
            </w:r>
            <w:r w:rsidR="00304283">
              <w:t xml:space="preserve"> marks</w:t>
            </w:r>
          </w:p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8E5299" w:rsidP="00AA3E10">
            <w:r>
              <w:t xml:space="preserve">Explain </w:t>
            </w:r>
            <w:r w:rsidR="00FD5AA6">
              <w:t>the possible solutions to challenges faced by the National Security Organs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>
            <w:r>
              <w:t>10 marks</w:t>
            </w:r>
          </w:p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AA3E10" w:rsidP="00AA3E10">
            <w:r>
              <w:t>24(a)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AA3E10" w:rsidP="00AA3E10">
            <w:r>
              <w:t>Identify three sources of revenue of the County Government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AA3E10" w:rsidP="00AA3E10">
            <w:r>
              <w:t>3</w:t>
            </w:r>
            <w:r w:rsidR="008E5299">
              <w:t xml:space="preserve"> </w:t>
            </w:r>
            <w:r>
              <w:t>marks</w:t>
            </w:r>
          </w:p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AA3E10" w:rsidP="00AA3E10">
            <w:r>
              <w:t xml:space="preserve">   (b)</w:t>
            </w: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AA3E10" w:rsidP="00AA3E10">
            <w:r>
              <w:t>Explain how the County Government spends its revenue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AA3E10" w:rsidP="00AA3E10">
            <w:r>
              <w:t>12 marks</w:t>
            </w:r>
          </w:p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</w:tr>
      <w:tr w:rsidR="00FD5AA6" w:rsidTr="008E529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D5AA6" w:rsidRDefault="00FD5AA6" w:rsidP="00AA3E10"/>
        </w:tc>
      </w:tr>
    </w:tbl>
    <w:p w:rsidR="006C4C6D" w:rsidRDefault="006C4C6D" w:rsidP="00AA3E10"/>
    <w:sectPr w:rsidR="006C4C6D" w:rsidSect="006C4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E10" w:rsidRDefault="00AA3E10" w:rsidP="00AA3E10">
      <w:r>
        <w:separator/>
      </w:r>
    </w:p>
  </w:endnote>
  <w:endnote w:type="continuationSeparator" w:id="1">
    <w:p w:rsidR="00AA3E10" w:rsidRDefault="00AA3E10" w:rsidP="00AA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10" w:rsidRPr="00AA3E10" w:rsidRDefault="00AA3E10" w:rsidP="00AA3E1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 w:rsidRPr="00AA3E10">
      <w:rPr>
        <w:rFonts w:ascii="Arial Rounded MT Bold" w:hAnsi="Arial Rounded MT Bold"/>
        <w:b/>
        <w:i/>
        <w:sz w:val="18"/>
        <w:szCs w:val="18"/>
      </w:rPr>
      <w:t>Nakuru</w:t>
    </w:r>
    <w:proofErr w:type="spellEnd"/>
    <w:r w:rsidR="008E5299">
      <w:rPr>
        <w:rFonts w:ascii="Arial Rounded MT Bold" w:hAnsi="Arial Rounded MT Bold"/>
        <w:b/>
        <w:i/>
        <w:sz w:val="18"/>
        <w:szCs w:val="18"/>
      </w:rPr>
      <w:t xml:space="preserve"> </w:t>
    </w:r>
    <w:r w:rsidR="00F71130">
      <w:rPr>
        <w:rFonts w:ascii="Arial Rounded MT Bold" w:hAnsi="Arial Rounded MT Bold"/>
        <w:b/>
        <w:i/>
        <w:sz w:val="18"/>
        <w:szCs w:val="18"/>
      </w:rPr>
      <w:t xml:space="preserve">Sub County </w:t>
    </w:r>
    <w:r w:rsidRPr="00AA3E10">
      <w:rPr>
        <w:rFonts w:ascii="Arial Rounded MT Bold" w:hAnsi="Arial Rounded MT Bold"/>
        <w:b/>
        <w:i/>
        <w:sz w:val="18"/>
        <w:szCs w:val="18"/>
      </w:rPr>
      <w:t>Sec. Schools Trial Examination @ 2016 History Paper1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F1DDF" w:rsidRPr="006F1DDF">
      <w:fldChar w:fldCharType="begin"/>
    </w:r>
    <w:r w:rsidR="00F71130">
      <w:instrText xml:space="preserve"> PAGE   \* MERGEFORMAT </w:instrText>
    </w:r>
    <w:r w:rsidR="006F1DDF" w:rsidRPr="006F1DDF">
      <w:fldChar w:fldCharType="separate"/>
    </w:r>
    <w:r w:rsidR="00AA07AC" w:rsidRPr="00AA07AC">
      <w:rPr>
        <w:rFonts w:asciiTheme="majorHAnsi" w:hAnsiTheme="majorHAnsi"/>
        <w:noProof/>
      </w:rPr>
      <w:t>3</w:t>
    </w:r>
    <w:r w:rsidR="006F1DDF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E10" w:rsidRDefault="00AA3E10" w:rsidP="00AA3E10">
      <w:r>
        <w:separator/>
      </w:r>
    </w:p>
  </w:footnote>
  <w:footnote w:type="continuationSeparator" w:id="1">
    <w:p w:rsidR="00AA3E10" w:rsidRDefault="00AA3E10" w:rsidP="00AA3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AA4"/>
    <w:rsid w:val="00056651"/>
    <w:rsid w:val="00136551"/>
    <w:rsid w:val="002C4C15"/>
    <w:rsid w:val="002E42F4"/>
    <w:rsid w:val="00304283"/>
    <w:rsid w:val="00310436"/>
    <w:rsid w:val="0064458C"/>
    <w:rsid w:val="006C4C6D"/>
    <w:rsid w:val="006F1DDF"/>
    <w:rsid w:val="008E5299"/>
    <w:rsid w:val="00AA07AC"/>
    <w:rsid w:val="00AA3E10"/>
    <w:rsid w:val="00C54AA4"/>
    <w:rsid w:val="00C75F68"/>
    <w:rsid w:val="00F71130"/>
    <w:rsid w:val="00FB4C9B"/>
    <w:rsid w:val="00FD5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E259-6F76-4C7F-A209-518FD5F2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2016-05-23T05:53:00Z</dcterms:created>
  <dcterms:modified xsi:type="dcterms:W3CDTF">2016-06-13T01:00:00Z</dcterms:modified>
</cp:coreProperties>
</file>