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CA" w:rsidRDefault="00277DCA" w:rsidP="00277DCA">
      <w:pPr>
        <w:rPr>
          <w:rFonts w:asciiTheme="majorBidi" w:hAnsiTheme="majorBidi" w:cstheme="majorBidi"/>
          <w:sz w:val="16"/>
          <w:szCs w:val="16"/>
        </w:rPr>
      </w:pPr>
    </w:p>
    <w:p w:rsidR="00277DCA" w:rsidRDefault="00277DCA" w:rsidP="00277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F3147">
        <w:rPr>
          <w:rFonts w:ascii="Times New Roman" w:hAnsi="Times New Roman" w:cs="Times New Roman"/>
          <w:sz w:val="24"/>
          <w:szCs w:val="24"/>
        </w:rPr>
        <w:t>311/1</w:t>
      </w:r>
    </w:p>
    <w:p w:rsidR="008816CF" w:rsidRPr="007F3147" w:rsidRDefault="008816CF" w:rsidP="00277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DCA" w:rsidRDefault="00277DCA" w:rsidP="00277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147">
        <w:rPr>
          <w:rFonts w:ascii="Times New Roman" w:hAnsi="Times New Roman" w:cs="Times New Roman"/>
          <w:sz w:val="24"/>
          <w:szCs w:val="24"/>
        </w:rPr>
        <w:t>HISTORY AND GOVERNMENT</w:t>
      </w:r>
    </w:p>
    <w:p w:rsidR="008816CF" w:rsidRPr="007F3147" w:rsidRDefault="008816CF" w:rsidP="00277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DCA" w:rsidRDefault="00277DCA" w:rsidP="00277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147">
        <w:rPr>
          <w:rFonts w:ascii="Times New Roman" w:hAnsi="Times New Roman" w:cs="Times New Roman"/>
          <w:sz w:val="24"/>
          <w:szCs w:val="24"/>
        </w:rPr>
        <w:t>PAPER 1</w:t>
      </w:r>
    </w:p>
    <w:p w:rsidR="008816CF" w:rsidRPr="007F3147" w:rsidRDefault="008816CF" w:rsidP="00277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DCA" w:rsidRDefault="00277DCA" w:rsidP="00277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2017</w:t>
      </w:r>
    </w:p>
    <w:p w:rsidR="008816CF" w:rsidRPr="007F3147" w:rsidRDefault="008816CF" w:rsidP="00277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DCA" w:rsidRPr="007F3147" w:rsidRDefault="00277DCA" w:rsidP="00277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147">
        <w:rPr>
          <w:rFonts w:ascii="Times New Roman" w:hAnsi="Times New Roman" w:cs="Times New Roman"/>
          <w:sz w:val="24"/>
          <w:szCs w:val="24"/>
        </w:rPr>
        <w:t>2½ hours</w:t>
      </w:r>
    </w:p>
    <w:p w:rsidR="00277DCA" w:rsidRPr="007F3147" w:rsidRDefault="00277DCA" w:rsidP="00277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DCA" w:rsidRPr="007F3147" w:rsidRDefault="00277DCA" w:rsidP="00277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DCA" w:rsidRPr="007F3147" w:rsidRDefault="00277DCA" w:rsidP="00277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DCA" w:rsidRPr="007F3147" w:rsidRDefault="00277DCA" w:rsidP="00277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C2F" w:rsidRPr="00315C2F" w:rsidRDefault="00315C2F" w:rsidP="00315C2F">
      <w:pPr>
        <w:spacing w:line="360" w:lineRule="auto"/>
        <w:jc w:val="center"/>
        <w:rPr>
          <w:rFonts w:ascii="Goudy Stout" w:hAnsi="Goudy Stout" w:cs="Times New Roman"/>
          <w:b/>
          <w:w w:val="150"/>
          <w:sz w:val="20"/>
          <w:szCs w:val="20"/>
        </w:rPr>
      </w:pPr>
      <w:r w:rsidRPr="00315C2F">
        <w:rPr>
          <w:rFonts w:ascii="Goudy Stout" w:hAnsi="Goudy Stout" w:cs="Times New Roman"/>
          <w:b/>
          <w:w w:val="150"/>
          <w:sz w:val="20"/>
          <w:szCs w:val="20"/>
        </w:rPr>
        <w:t>FORM FOUR JUNE EXAMINATION</w:t>
      </w:r>
    </w:p>
    <w:p w:rsidR="00315C2F" w:rsidRPr="00315C2F" w:rsidRDefault="00315C2F" w:rsidP="00315C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C2F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:rsidR="00315C2F" w:rsidRPr="00315C2F" w:rsidRDefault="00315C2F" w:rsidP="00315C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C2F">
        <w:rPr>
          <w:rFonts w:ascii="Times New Roman" w:hAnsi="Times New Roman" w:cs="Times New Roman"/>
          <w:sz w:val="24"/>
          <w:szCs w:val="24"/>
        </w:rPr>
        <w:t>HISTORY AND GOVERNMENT</w:t>
      </w:r>
    </w:p>
    <w:p w:rsidR="00315C2F" w:rsidRPr="00315C2F" w:rsidRDefault="00315C2F" w:rsidP="00315C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C2F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315C2F" w:rsidRPr="00503E22" w:rsidRDefault="00315C2F" w:rsidP="00315C2F">
      <w:pPr>
        <w:spacing w:line="360" w:lineRule="auto"/>
      </w:pPr>
    </w:p>
    <w:p w:rsidR="00277DCA" w:rsidRPr="007F3147" w:rsidRDefault="00277DCA" w:rsidP="00277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DCA" w:rsidRPr="007F3147" w:rsidRDefault="00277DCA" w:rsidP="00277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DCA" w:rsidRPr="008D01B4" w:rsidRDefault="00277DCA" w:rsidP="00277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01B4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277DCA" w:rsidRPr="007F3147" w:rsidRDefault="00277DCA" w:rsidP="00277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7DCA" w:rsidRPr="008D01B4" w:rsidRDefault="00277DCA" w:rsidP="00277DC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D01B4">
        <w:rPr>
          <w:rFonts w:ascii="Times New Roman" w:hAnsi="Times New Roman" w:cs="Times New Roman"/>
          <w:i/>
          <w:iCs/>
          <w:sz w:val="24"/>
          <w:szCs w:val="24"/>
        </w:rPr>
        <w:t xml:space="preserve">This paper consists of </w:t>
      </w:r>
      <w:r w:rsidRPr="008D01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three </w:t>
      </w:r>
      <w:r w:rsidRPr="008D01B4">
        <w:rPr>
          <w:rFonts w:ascii="Times New Roman" w:hAnsi="Times New Roman" w:cs="Times New Roman"/>
          <w:i/>
          <w:iCs/>
          <w:sz w:val="24"/>
          <w:szCs w:val="24"/>
        </w:rPr>
        <w:t xml:space="preserve">sections; </w:t>
      </w:r>
      <w:proofErr w:type="gramStart"/>
      <w:r w:rsidRPr="008D01B4">
        <w:rPr>
          <w:rFonts w:ascii="Times New Roman" w:hAnsi="Times New Roman" w:cs="Times New Roman"/>
          <w:b/>
          <w:i/>
          <w:iCs/>
          <w:sz w:val="24"/>
          <w:szCs w:val="24"/>
        </w:rPr>
        <w:t>A</w:t>
      </w:r>
      <w:proofErr w:type="gramEnd"/>
      <w:r w:rsidRPr="008D01B4">
        <w:rPr>
          <w:rFonts w:ascii="Times New Roman" w:hAnsi="Times New Roman" w:cs="Times New Roman"/>
          <w:b/>
          <w:i/>
          <w:iCs/>
          <w:sz w:val="24"/>
          <w:szCs w:val="24"/>
        </w:rPr>
        <w:t>, B</w:t>
      </w:r>
      <w:r w:rsidRPr="008D01B4">
        <w:rPr>
          <w:rFonts w:ascii="Times New Roman" w:hAnsi="Times New Roman" w:cs="Times New Roman"/>
          <w:i/>
          <w:iCs/>
          <w:sz w:val="24"/>
          <w:szCs w:val="24"/>
        </w:rPr>
        <w:t xml:space="preserve"> and</w:t>
      </w:r>
      <w:r w:rsidRPr="008D01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C.</w:t>
      </w:r>
    </w:p>
    <w:p w:rsidR="00277DCA" w:rsidRDefault="00277DCA" w:rsidP="00277DC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D01B4">
        <w:rPr>
          <w:rFonts w:ascii="Times New Roman" w:hAnsi="Times New Roman" w:cs="Times New Roman"/>
          <w:i/>
          <w:iCs/>
          <w:sz w:val="24"/>
          <w:szCs w:val="24"/>
        </w:rPr>
        <w:t>Answer</w:t>
      </w:r>
      <w:r w:rsidRPr="008D01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all</w:t>
      </w:r>
      <w:r w:rsidRPr="008D01B4">
        <w:rPr>
          <w:rFonts w:ascii="Times New Roman" w:hAnsi="Times New Roman" w:cs="Times New Roman"/>
          <w:i/>
          <w:iCs/>
          <w:sz w:val="24"/>
          <w:szCs w:val="24"/>
        </w:rPr>
        <w:t xml:space="preserve"> the questions in section </w:t>
      </w:r>
      <w:proofErr w:type="gramStart"/>
      <w:r w:rsidRPr="008D01B4">
        <w:rPr>
          <w:rFonts w:ascii="Times New Roman" w:hAnsi="Times New Roman" w:cs="Times New Roman"/>
          <w:b/>
          <w:i/>
          <w:iCs/>
          <w:sz w:val="24"/>
          <w:szCs w:val="24"/>
        </w:rPr>
        <w:t>A</w:t>
      </w:r>
      <w:proofErr w:type="gramEnd"/>
      <w:r w:rsidRPr="008D01B4">
        <w:rPr>
          <w:rFonts w:ascii="Times New Roman" w:hAnsi="Times New Roman" w:cs="Times New Roman"/>
          <w:b/>
          <w:i/>
          <w:iCs/>
          <w:sz w:val="24"/>
          <w:szCs w:val="24"/>
        </w:rPr>
        <w:t>, three</w:t>
      </w:r>
      <w:r w:rsidRPr="008D01B4">
        <w:rPr>
          <w:rFonts w:ascii="Times New Roman" w:hAnsi="Times New Roman" w:cs="Times New Roman"/>
          <w:i/>
          <w:iCs/>
          <w:sz w:val="24"/>
          <w:szCs w:val="24"/>
        </w:rPr>
        <w:t xml:space="preserve"> questions from section </w:t>
      </w:r>
      <w:r w:rsidRPr="008D01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 w:rsidRPr="008D01B4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r w:rsidRPr="008D01B4">
        <w:rPr>
          <w:rFonts w:ascii="Times New Roman" w:hAnsi="Times New Roman" w:cs="Times New Roman"/>
          <w:b/>
          <w:i/>
          <w:iCs/>
          <w:sz w:val="24"/>
          <w:szCs w:val="24"/>
        </w:rPr>
        <w:t>two</w:t>
      </w:r>
      <w:r w:rsidRPr="008D01B4">
        <w:rPr>
          <w:rFonts w:ascii="Times New Roman" w:hAnsi="Times New Roman" w:cs="Times New Roman"/>
          <w:i/>
          <w:iCs/>
          <w:sz w:val="24"/>
          <w:szCs w:val="24"/>
        </w:rPr>
        <w:t xml:space="preserve"> questions from section C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77DCA" w:rsidRDefault="00277DCA" w:rsidP="00277DC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Answers to all the questions must be written in the answer booklet provided.</w:t>
      </w:r>
    </w:p>
    <w:p w:rsidR="00277DCA" w:rsidRPr="0011385F" w:rsidRDefault="00277DCA" w:rsidP="00277DC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1385F">
        <w:rPr>
          <w:rFonts w:ascii="Times New Roman" w:hAnsi="Times New Roman" w:cs="Times New Roman"/>
          <w:i/>
          <w:iCs/>
          <w:sz w:val="24"/>
          <w:szCs w:val="24"/>
        </w:rPr>
        <w:t>This paper consists of 3 printed pages.</w:t>
      </w:r>
    </w:p>
    <w:p w:rsidR="00277DCA" w:rsidRDefault="00277DCA" w:rsidP="00277DC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1385F">
        <w:rPr>
          <w:rFonts w:ascii="Times New Roman" w:hAnsi="Times New Roman" w:cs="Times New Roman"/>
          <w:i/>
          <w:iCs/>
          <w:sz w:val="24"/>
          <w:szCs w:val="24"/>
        </w:rPr>
        <w:t xml:space="preserve">Candidates should check the question paper </w:t>
      </w:r>
      <w:r w:rsidR="00846E91" w:rsidRPr="0011385F">
        <w:rPr>
          <w:rFonts w:ascii="Times New Roman" w:hAnsi="Times New Roman" w:cs="Times New Roman"/>
          <w:i/>
          <w:iCs/>
          <w:sz w:val="24"/>
          <w:szCs w:val="24"/>
        </w:rPr>
        <w:t>to ascertain</w:t>
      </w:r>
      <w:r w:rsidRPr="0011385F">
        <w:rPr>
          <w:rFonts w:ascii="Times New Roman" w:hAnsi="Times New Roman" w:cs="Times New Roman"/>
          <w:i/>
          <w:iCs/>
          <w:sz w:val="24"/>
          <w:szCs w:val="24"/>
        </w:rPr>
        <w:t xml:space="preserve"> that all the pages are printed as indicated and that no questions are missing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77DCA" w:rsidRPr="0011385F" w:rsidRDefault="00277DCA" w:rsidP="00277DC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277DCA" w:rsidRDefault="00277DCA" w:rsidP="00277DCA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52DC1" w:rsidRDefault="00752DC1" w:rsidP="00277DCA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77DCA" w:rsidRDefault="00277DCA" w:rsidP="00277DCA">
      <w:pPr>
        <w:spacing w:line="360" w:lineRule="auto"/>
      </w:pPr>
    </w:p>
    <w:p w:rsidR="00277DCA" w:rsidRPr="00501EF9" w:rsidRDefault="00277DCA" w:rsidP="00277D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EF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(25 MARKS)</w:t>
      </w:r>
    </w:p>
    <w:p w:rsidR="00277DCA" w:rsidRPr="0011385F" w:rsidRDefault="00277DCA" w:rsidP="00277DCA">
      <w:pPr>
        <w:spacing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1385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Attempt </w:t>
      </w:r>
      <w:r w:rsidRPr="0011385F">
        <w:rPr>
          <w:rFonts w:ascii="Times New Roman" w:hAnsi="Times New Roman" w:cs="Times New Roman"/>
          <w:b/>
          <w:i/>
          <w:iCs/>
          <w:sz w:val="24"/>
          <w:szCs w:val="24"/>
        </w:rPr>
        <w:t>ALL</w:t>
      </w:r>
      <w:r w:rsidRPr="0011385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the questions in this section</w:t>
      </w:r>
    </w:p>
    <w:bookmarkEnd w:id="0"/>
    <w:p w:rsidR="002B22A9" w:rsidRPr="00FB33BB" w:rsidRDefault="002B22A9" w:rsidP="002B22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33BB">
        <w:rPr>
          <w:rFonts w:asciiTheme="majorBidi" w:hAnsiTheme="majorBidi" w:cstheme="majorBidi"/>
          <w:bCs/>
          <w:color w:val="000000"/>
          <w:sz w:val="24"/>
          <w:szCs w:val="24"/>
        </w:rPr>
        <w:t xml:space="preserve">Give </w:t>
      </w:r>
      <w:r w:rsidR="001C6615">
        <w:rPr>
          <w:rFonts w:asciiTheme="majorBidi" w:hAnsiTheme="majorBidi" w:cstheme="majorBidi"/>
          <w:b/>
          <w:color w:val="000000"/>
          <w:sz w:val="24"/>
          <w:szCs w:val="24"/>
        </w:rPr>
        <w:t>two</w:t>
      </w:r>
      <w:r w:rsidR="00AB5EA9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economic reason</w:t>
      </w:r>
      <w:r w:rsidR="001C6615">
        <w:rPr>
          <w:rFonts w:asciiTheme="majorBidi" w:hAnsiTheme="majorBidi" w:cstheme="majorBidi"/>
          <w:bCs/>
          <w:color w:val="000000"/>
          <w:sz w:val="24"/>
          <w:szCs w:val="24"/>
        </w:rPr>
        <w:t>s</w:t>
      </w:r>
      <w:r w:rsidRPr="00FB33BB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why the </w:t>
      </w:r>
      <w:proofErr w:type="spellStart"/>
      <w:r w:rsidRPr="00FB33BB">
        <w:rPr>
          <w:rFonts w:asciiTheme="majorBidi" w:hAnsiTheme="majorBidi" w:cstheme="majorBidi"/>
          <w:bCs/>
          <w:color w:val="000000"/>
          <w:sz w:val="24"/>
          <w:szCs w:val="24"/>
        </w:rPr>
        <w:t>Cushites</w:t>
      </w:r>
      <w:proofErr w:type="spellEnd"/>
      <w:r w:rsidRPr="00FB33BB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migrated from their </w:t>
      </w:r>
      <w:r w:rsidR="00437E62" w:rsidRPr="00FB33BB">
        <w:rPr>
          <w:rFonts w:asciiTheme="majorBidi" w:hAnsiTheme="majorBidi" w:cstheme="majorBidi"/>
          <w:bCs/>
          <w:color w:val="000000"/>
          <w:sz w:val="24"/>
          <w:szCs w:val="24"/>
        </w:rPr>
        <w:t>original homeland</w:t>
      </w:r>
      <w:r w:rsidRPr="00FB33BB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into Kenya</w:t>
      </w:r>
      <w:r w:rsidR="002A72C4">
        <w:rPr>
          <w:rFonts w:asciiTheme="majorBidi" w:hAnsiTheme="majorBidi" w:cstheme="majorBidi"/>
          <w:bCs/>
          <w:color w:val="000000"/>
          <w:sz w:val="24"/>
          <w:szCs w:val="24"/>
        </w:rPr>
        <w:t>.</w:t>
      </w:r>
      <w:r w:rsidRPr="00FB33BB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</w:t>
      </w:r>
      <w:r w:rsidRPr="00FB33BB">
        <w:rPr>
          <w:rFonts w:asciiTheme="majorBidi" w:hAnsiTheme="majorBidi" w:cstheme="majorBidi"/>
          <w:bCs/>
          <w:color w:val="000000"/>
          <w:sz w:val="24"/>
          <w:szCs w:val="24"/>
        </w:rPr>
        <w:tab/>
      </w:r>
      <w:r w:rsidRPr="00FB33BB">
        <w:rPr>
          <w:rFonts w:asciiTheme="majorBidi" w:hAnsiTheme="majorBidi" w:cstheme="majorBidi"/>
          <w:bCs/>
          <w:color w:val="000000"/>
          <w:sz w:val="24"/>
          <w:szCs w:val="24"/>
        </w:rPr>
        <w:tab/>
      </w:r>
      <w:r w:rsidR="00AB5EA9">
        <w:rPr>
          <w:rFonts w:asciiTheme="majorBidi" w:hAnsiTheme="majorBidi" w:cstheme="majorBidi"/>
          <w:bCs/>
          <w:color w:val="000000"/>
          <w:sz w:val="24"/>
          <w:szCs w:val="24"/>
        </w:rPr>
        <w:tab/>
      </w:r>
      <w:r w:rsidR="00AB5EA9">
        <w:rPr>
          <w:rFonts w:asciiTheme="majorBidi" w:hAnsiTheme="majorBidi" w:cstheme="majorBidi"/>
          <w:bCs/>
          <w:color w:val="000000"/>
          <w:sz w:val="24"/>
          <w:szCs w:val="24"/>
        </w:rPr>
        <w:tab/>
      </w:r>
      <w:r w:rsidR="00AB5EA9">
        <w:rPr>
          <w:rFonts w:asciiTheme="majorBidi" w:hAnsiTheme="majorBidi" w:cstheme="majorBidi"/>
          <w:bCs/>
          <w:color w:val="000000"/>
          <w:sz w:val="24"/>
          <w:szCs w:val="24"/>
        </w:rPr>
        <w:tab/>
      </w:r>
      <w:r w:rsidR="00AB5EA9">
        <w:rPr>
          <w:rFonts w:asciiTheme="majorBidi" w:hAnsiTheme="majorBidi" w:cstheme="majorBidi"/>
          <w:bCs/>
          <w:color w:val="000000"/>
          <w:sz w:val="24"/>
          <w:szCs w:val="24"/>
        </w:rPr>
        <w:tab/>
      </w:r>
      <w:r w:rsidR="00AB5EA9">
        <w:rPr>
          <w:rFonts w:asciiTheme="majorBidi" w:hAnsiTheme="majorBidi" w:cstheme="majorBidi"/>
          <w:bCs/>
          <w:color w:val="000000"/>
          <w:sz w:val="24"/>
          <w:szCs w:val="24"/>
        </w:rPr>
        <w:tab/>
      </w:r>
      <w:r w:rsidR="00AB5EA9">
        <w:rPr>
          <w:rFonts w:asciiTheme="majorBidi" w:hAnsiTheme="majorBidi" w:cstheme="majorBidi"/>
          <w:bCs/>
          <w:color w:val="000000"/>
          <w:sz w:val="24"/>
          <w:szCs w:val="24"/>
        </w:rPr>
        <w:tab/>
      </w:r>
      <w:r w:rsidR="00AB5EA9">
        <w:rPr>
          <w:rFonts w:asciiTheme="majorBidi" w:hAnsiTheme="majorBidi" w:cstheme="majorBidi"/>
          <w:bCs/>
          <w:color w:val="000000"/>
          <w:sz w:val="24"/>
          <w:szCs w:val="24"/>
        </w:rPr>
        <w:tab/>
      </w:r>
      <w:r w:rsidR="00AB5EA9">
        <w:rPr>
          <w:rFonts w:asciiTheme="majorBidi" w:hAnsiTheme="majorBidi" w:cstheme="majorBidi"/>
          <w:bCs/>
          <w:color w:val="000000"/>
          <w:sz w:val="24"/>
          <w:szCs w:val="24"/>
        </w:rPr>
        <w:tab/>
        <w:t xml:space="preserve">      </w:t>
      </w:r>
      <w:r w:rsidR="001C6615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</w:t>
      </w:r>
      <w:r w:rsidR="00AB5EA9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(</w:t>
      </w:r>
      <w:r w:rsidR="001C6615">
        <w:rPr>
          <w:rFonts w:asciiTheme="majorBidi" w:hAnsiTheme="majorBidi" w:cstheme="majorBidi"/>
          <w:bCs/>
          <w:color w:val="000000"/>
          <w:sz w:val="24"/>
          <w:szCs w:val="24"/>
        </w:rPr>
        <w:t>2</w:t>
      </w:r>
      <w:r w:rsidR="00AB5EA9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mark</w:t>
      </w:r>
      <w:r w:rsidR="001C6615">
        <w:rPr>
          <w:rFonts w:asciiTheme="majorBidi" w:hAnsiTheme="majorBidi" w:cstheme="majorBidi"/>
          <w:bCs/>
          <w:color w:val="000000"/>
          <w:sz w:val="24"/>
          <w:szCs w:val="24"/>
        </w:rPr>
        <w:t>s</w:t>
      </w:r>
      <w:r w:rsidRPr="00FB33BB">
        <w:rPr>
          <w:rFonts w:asciiTheme="majorBidi" w:hAnsiTheme="majorBidi" w:cstheme="majorBidi"/>
          <w:bCs/>
          <w:color w:val="000000"/>
          <w:sz w:val="24"/>
          <w:szCs w:val="24"/>
        </w:rPr>
        <w:t>)</w:t>
      </w:r>
    </w:p>
    <w:p w:rsidR="00B86F4A" w:rsidRPr="00FB33BB" w:rsidRDefault="002B22A9" w:rsidP="00895A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33BB">
        <w:rPr>
          <w:rFonts w:asciiTheme="majorBidi" w:hAnsiTheme="majorBidi" w:cstheme="majorBidi"/>
          <w:bCs/>
          <w:sz w:val="24"/>
          <w:szCs w:val="24"/>
        </w:rPr>
        <w:t xml:space="preserve">Give the </w:t>
      </w:r>
      <w:r w:rsidRPr="00FB33BB">
        <w:rPr>
          <w:rFonts w:asciiTheme="majorBidi" w:hAnsiTheme="majorBidi" w:cstheme="majorBidi"/>
          <w:b/>
          <w:sz w:val="24"/>
          <w:szCs w:val="24"/>
        </w:rPr>
        <w:t>main</w:t>
      </w:r>
      <w:r w:rsidRPr="00FB33BB">
        <w:rPr>
          <w:rFonts w:asciiTheme="majorBidi" w:hAnsiTheme="majorBidi" w:cstheme="majorBidi"/>
          <w:bCs/>
          <w:sz w:val="24"/>
          <w:szCs w:val="24"/>
        </w:rPr>
        <w:t xml:space="preserve"> reason that led to the decline of the </w:t>
      </w:r>
      <w:proofErr w:type="spellStart"/>
      <w:r w:rsidRPr="00FB33BB">
        <w:rPr>
          <w:rFonts w:asciiTheme="majorBidi" w:hAnsiTheme="majorBidi" w:cstheme="majorBidi"/>
          <w:bCs/>
          <w:sz w:val="24"/>
          <w:szCs w:val="24"/>
        </w:rPr>
        <w:t>Gedi</w:t>
      </w:r>
      <w:proofErr w:type="spellEnd"/>
      <w:r w:rsidRPr="00FB33BB">
        <w:rPr>
          <w:rFonts w:asciiTheme="majorBidi" w:hAnsiTheme="majorBidi" w:cstheme="majorBidi"/>
          <w:bCs/>
          <w:sz w:val="24"/>
          <w:szCs w:val="24"/>
        </w:rPr>
        <w:t xml:space="preserve"> in the 15</w:t>
      </w:r>
      <w:r w:rsidRPr="00FB33BB">
        <w:rPr>
          <w:rFonts w:asciiTheme="majorBidi" w:hAnsiTheme="majorBidi" w:cstheme="majorBidi"/>
          <w:bCs/>
          <w:sz w:val="24"/>
          <w:szCs w:val="24"/>
          <w:vertAlign w:val="superscript"/>
        </w:rPr>
        <w:t>th</w:t>
      </w:r>
      <w:r w:rsidRPr="00FB33BB">
        <w:rPr>
          <w:rFonts w:asciiTheme="majorBidi" w:hAnsiTheme="majorBidi" w:cstheme="majorBidi"/>
          <w:bCs/>
          <w:sz w:val="24"/>
          <w:szCs w:val="24"/>
        </w:rPr>
        <w:t xml:space="preserve"> Century</w:t>
      </w:r>
      <w:r w:rsidR="002A72C4">
        <w:rPr>
          <w:rFonts w:asciiTheme="majorBidi" w:hAnsiTheme="majorBidi" w:cstheme="majorBidi"/>
          <w:bCs/>
          <w:sz w:val="24"/>
          <w:szCs w:val="24"/>
        </w:rPr>
        <w:t>.</w:t>
      </w:r>
      <w:r w:rsidRPr="00FB33B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B33BB">
        <w:rPr>
          <w:rFonts w:asciiTheme="majorBidi" w:hAnsiTheme="majorBidi" w:cstheme="majorBidi"/>
          <w:bCs/>
          <w:sz w:val="24"/>
          <w:szCs w:val="24"/>
        </w:rPr>
        <w:tab/>
        <w:t xml:space="preserve">         </w:t>
      </w:r>
      <w:r w:rsidR="002A72C4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B33BB">
        <w:rPr>
          <w:rFonts w:asciiTheme="majorBidi" w:hAnsiTheme="majorBidi" w:cstheme="majorBidi"/>
          <w:bCs/>
          <w:sz w:val="24"/>
          <w:szCs w:val="24"/>
        </w:rPr>
        <w:t>(1 mark)</w:t>
      </w:r>
    </w:p>
    <w:p w:rsidR="00895A23" w:rsidRPr="00FB33BB" w:rsidRDefault="00895A23" w:rsidP="00895A23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FB33BB">
        <w:rPr>
          <w:rFonts w:asciiTheme="majorBidi" w:hAnsiTheme="majorBidi" w:cstheme="majorBidi"/>
          <w:bCs/>
          <w:sz w:val="24"/>
          <w:szCs w:val="24"/>
        </w:rPr>
        <w:t xml:space="preserve">Identify </w:t>
      </w:r>
      <w:r w:rsidRPr="00FB33BB">
        <w:rPr>
          <w:rFonts w:asciiTheme="majorBidi" w:hAnsiTheme="majorBidi" w:cstheme="majorBidi"/>
          <w:b/>
          <w:sz w:val="24"/>
          <w:szCs w:val="24"/>
        </w:rPr>
        <w:t>one</w:t>
      </w:r>
      <w:r w:rsidRPr="00FB33BB">
        <w:rPr>
          <w:rFonts w:asciiTheme="majorBidi" w:hAnsiTheme="majorBidi" w:cstheme="majorBidi"/>
          <w:bCs/>
          <w:sz w:val="24"/>
          <w:szCs w:val="24"/>
        </w:rPr>
        <w:t xml:space="preserve"> way in which a Kenyan citizen can participate in the   democratization process</w:t>
      </w:r>
      <w:r w:rsidR="002A72C4">
        <w:rPr>
          <w:rFonts w:asciiTheme="majorBidi" w:hAnsiTheme="majorBidi" w:cstheme="majorBidi"/>
          <w:bCs/>
          <w:sz w:val="24"/>
          <w:szCs w:val="24"/>
        </w:rPr>
        <w:t>.</w:t>
      </w:r>
      <w:r w:rsidRPr="00FB33BB">
        <w:rPr>
          <w:rFonts w:asciiTheme="majorBidi" w:hAnsiTheme="majorBidi" w:cstheme="majorBidi"/>
          <w:bCs/>
          <w:sz w:val="24"/>
          <w:szCs w:val="24"/>
        </w:rPr>
        <w:tab/>
      </w:r>
      <w:r w:rsidRPr="00FB33BB">
        <w:rPr>
          <w:rFonts w:asciiTheme="majorBidi" w:hAnsiTheme="majorBidi" w:cstheme="majorBidi"/>
          <w:bCs/>
          <w:sz w:val="24"/>
          <w:szCs w:val="24"/>
        </w:rPr>
        <w:tab/>
      </w:r>
      <w:r w:rsidRPr="00FB33BB">
        <w:rPr>
          <w:rFonts w:asciiTheme="majorBidi" w:hAnsiTheme="majorBidi" w:cstheme="majorBidi"/>
          <w:bCs/>
          <w:sz w:val="24"/>
          <w:szCs w:val="24"/>
        </w:rPr>
        <w:tab/>
      </w:r>
      <w:r w:rsidRPr="00FB33BB">
        <w:rPr>
          <w:rFonts w:asciiTheme="majorBidi" w:hAnsiTheme="majorBidi" w:cstheme="majorBidi"/>
          <w:bCs/>
          <w:sz w:val="24"/>
          <w:szCs w:val="24"/>
        </w:rPr>
        <w:tab/>
      </w:r>
      <w:r w:rsidRPr="00FB33BB">
        <w:rPr>
          <w:rFonts w:asciiTheme="majorBidi" w:hAnsiTheme="majorBidi" w:cstheme="majorBidi"/>
          <w:bCs/>
          <w:sz w:val="24"/>
          <w:szCs w:val="24"/>
        </w:rPr>
        <w:tab/>
      </w:r>
      <w:r w:rsidRPr="00FB33BB">
        <w:rPr>
          <w:rFonts w:asciiTheme="majorBidi" w:hAnsiTheme="majorBidi" w:cstheme="majorBidi"/>
          <w:bCs/>
          <w:sz w:val="24"/>
          <w:szCs w:val="24"/>
        </w:rPr>
        <w:tab/>
      </w:r>
      <w:r w:rsidRPr="00FB33BB">
        <w:rPr>
          <w:rFonts w:asciiTheme="majorBidi" w:hAnsiTheme="majorBidi" w:cstheme="majorBidi"/>
          <w:bCs/>
          <w:sz w:val="24"/>
          <w:szCs w:val="24"/>
        </w:rPr>
        <w:tab/>
      </w:r>
      <w:r w:rsidRPr="00FB33BB">
        <w:rPr>
          <w:rFonts w:asciiTheme="majorBidi" w:hAnsiTheme="majorBidi" w:cstheme="majorBidi"/>
          <w:bCs/>
          <w:sz w:val="24"/>
          <w:szCs w:val="24"/>
        </w:rPr>
        <w:tab/>
      </w:r>
      <w:r w:rsidRPr="00FB33BB">
        <w:rPr>
          <w:rFonts w:asciiTheme="majorBidi" w:hAnsiTheme="majorBidi" w:cstheme="majorBidi"/>
          <w:bCs/>
          <w:sz w:val="24"/>
          <w:szCs w:val="24"/>
        </w:rPr>
        <w:tab/>
      </w:r>
      <w:r w:rsidRPr="00FB33BB">
        <w:rPr>
          <w:rFonts w:asciiTheme="majorBidi" w:hAnsiTheme="majorBidi" w:cstheme="majorBidi"/>
          <w:bCs/>
          <w:sz w:val="24"/>
          <w:szCs w:val="24"/>
        </w:rPr>
        <w:tab/>
      </w:r>
      <w:r w:rsidRPr="00FB33BB">
        <w:rPr>
          <w:rFonts w:asciiTheme="majorBidi" w:hAnsiTheme="majorBidi" w:cstheme="majorBidi"/>
          <w:bCs/>
          <w:sz w:val="24"/>
          <w:szCs w:val="24"/>
        </w:rPr>
        <w:tab/>
      </w:r>
      <w:r w:rsidRPr="00FB33BB">
        <w:rPr>
          <w:rFonts w:asciiTheme="majorBidi" w:hAnsiTheme="majorBidi" w:cstheme="majorBidi"/>
          <w:bCs/>
          <w:sz w:val="24"/>
          <w:szCs w:val="24"/>
        </w:rPr>
        <w:tab/>
      </w:r>
      <w:r w:rsidR="002A72C4">
        <w:rPr>
          <w:rFonts w:asciiTheme="majorBidi" w:hAnsiTheme="majorBidi" w:cstheme="majorBidi"/>
          <w:bCs/>
          <w:sz w:val="24"/>
          <w:szCs w:val="24"/>
        </w:rPr>
        <w:t xml:space="preserve">          </w:t>
      </w:r>
      <w:r w:rsidRPr="00FB33BB">
        <w:rPr>
          <w:rFonts w:asciiTheme="majorBidi" w:hAnsiTheme="majorBidi" w:cstheme="majorBidi"/>
          <w:bCs/>
          <w:sz w:val="24"/>
          <w:szCs w:val="24"/>
        </w:rPr>
        <w:t>(1 mark)</w:t>
      </w:r>
    </w:p>
    <w:p w:rsidR="00895A23" w:rsidRPr="00FB33BB" w:rsidRDefault="00895A23" w:rsidP="00895A23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FB33BB">
        <w:rPr>
          <w:rFonts w:asciiTheme="majorBidi" w:hAnsiTheme="majorBidi" w:cstheme="majorBidi"/>
          <w:bCs/>
          <w:sz w:val="24"/>
          <w:szCs w:val="24"/>
        </w:rPr>
        <w:t xml:space="preserve">Identify </w:t>
      </w:r>
      <w:r w:rsidRPr="00FB33BB">
        <w:rPr>
          <w:rFonts w:asciiTheme="majorBidi" w:hAnsiTheme="majorBidi" w:cstheme="majorBidi"/>
          <w:b/>
          <w:sz w:val="24"/>
          <w:szCs w:val="24"/>
        </w:rPr>
        <w:t>two</w:t>
      </w:r>
      <w:r w:rsidRPr="00FB33BB">
        <w:rPr>
          <w:rFonts w:asciiTheme="majorBidi" w:hAnsiTheme="majorBidi" w:cstheme="majorBidi"/>
          <w:bCs/>
          <w:sz w:val="24"/>
          <w:szCs w:val="24"/>
        </w:rPr>
        <w:t xml:space="preserve"> ways in which education promotes national u</w:t>
      </w:r>
      <w:r w:rsidR="002A72C4">
        <w:rPr>
          <w:rFonts w:asciiTheme="majorBidi" w:hAnsiTheme="majorBidi" w:cstheme="majorBidi"/>
          <w:bCs/>
          <w:sz w:val="24"/>
          <w:szCs w:val="24"/>
        </w:rPr>
        <w:t>nity in Kenya.</w:t>
      </w:r>
      <w:r w:rsidR="002A72C4">
        <w:rPr>
          <w:rFonts w:asciiTheme="majorBidi" w:hAnsiTheme="majorBidi" w:cstheme="majorBidi"/>
          <w:bCs/>
          <w:sz w:val="24"/>
          <w:szCs w:val="24"/>
        </w:rPr>
        <w:tab/>
        <w:t xml:space="preserve">        </w:t>
      </w:r>
      <w:r w:rsidRPr="00FB33BB">
        <w:rPr>
          <w:rFonts w:asciiTheme="majorBidi" w:hAnsiTheme="majorBidi" w:cstheme="majorBidi"/>
          <w:bCs/>
          <w:sz w:val="24"/>
          <w:szCs w:val="24"/>
        </w:rPr>
        <w:t>(2 marks)</w:t>
      </w:r>
    </w:p>
    <w:p w:rsidR="00895A23" w:rsidRPr="00FB33BB" w:rsidRDefault="00895A23" w:rsidP="00895A2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95A23" w:rsidRPr="00FB33BB" w:rsidRDefault="00895A23" w:rsidP="00895A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33BB">
        <w:rPr>
          <w:rFonts w:asciiTheme="majorBidi" w:hAnsiTheme="majorBidi" w:cstheme="majorBidi"/>
          <w:sz w:val="24"/>
          <w:szCs w:val="24"/>
        </w:rPr>
        <w:t xml:space="preserve">State </w:t>
      </w:r>
      <w:r w:rsidR="006A094F">
        <w:rPr>
          <w:rFonts w:asciiTheme="majorBidi" w:hAnsiTheme="majorBidi" w:cstheme="majorBidi"/>
          <w:b/>
          <w:bCs/>
          <w:sz w:val="24"/>
          <w:szCs w:val="24"/>
        </w:rPr>
        <w:t>one</w:t>
      </w:r>
      <w:r w:rsidR="006A094F">
        <w:rPr>
          <w:rFonts w:asciiTheme="majorBidi" w:hAnsiTheme="majorBidi" w:cstheme="majorBidi"/>
          <w:sz w:val="24"/>
          <w:szCs w:val="24"/>
        </w:rPr>
        <w:t xml:space="preserve"> factor</w:t>
      </w:r>
      <w:r w:rsidRPr="00FB33BB">
        <w:rPr>
          <w:rFonts w:asciiTheme="majorBidi" w:hAnsiTheme="majorBidi" w:cstheme="majorBidi"/>
          <w:sz w:val="24"/>
          <w:szCs w:val="24"/>
        </w:rPr>
        <w:t xml:space="preserve"> to consider when forming a constitution.</w:t>
      </w:r>
      <w:r w:rsidRPr="00FB33BB">
        <w:rPr>
          <w:rFonts w:asciiTheme="majorBidi" w:hAnsiTheme="majorBidi" w:cstheme="majorBidi"/>
          <w:sz w:val="24"/>
          <w:szCs w:val="24"/>
        </w:rPr>
        <w:tab/>
      </w:r>
      <w:r w:rsidRPr="00FB33BB">
        <w:rPr>
          <w:rFonts w:asciiTheme="majorBidi" w:hAnsiTheme="majorBidi" w:cstheme="majorBidi"/>
          <w:sz w:val="24"/>
          <w:szCs w:val="24"/>
        </w:rPr>
        <w:tab/>
      </w:r>
      <w:r w:rsidRPr="00FB33BB"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2A72C4">
        <w:rPr>
          <w:rFonts w:asciiTheme="majorBidi" w:hAnsiTheme="majorBidi" w:cstheme="majorBidi"/>
          <w:sz w:val="24"/>
          <w:szCs w:val="24"/>
        </w:rPr>
        <w:t xml:space="preserve">     </w:t>
      </w:r>
      <w:r w:rsidR="006A094F">
        <w:rPr>
          <w:rFonts w:asciiTheme="majorBidi" w:hAnsiTheme="majorBidi" w:cstheme="majorBidi"/>
          <w:sz w:val="24"/>
          <w:szCs w:val="24"/>
        </w:rPr>
        <w:t xml:space="preserve">  (1 mark</w:t>
      </w:r>
      <w:r w:rsidRPr="00FB33BB">
        <w:rPr>
          <w:rFonts w:asciiTheme="majorBidi" w:hAnsiTheme="majorBidi" w:cstheme="majorBidi"/>
          <w:sz w:val="24"/>
          <w:szCs w:val="24"/>
        </w:rPr>
        <w:t>)</w:t>
      </w:r>
    </w:p>
    <w:p w:rsidR="00895A23" w:rsidRPr="00FB33BB" w:rsidRDefault="00895A23" w:rsidP="00895A23">
      <w:pPr>
        <w:pStyle w:val="ListParagraph"/>
        <w:numPr>
          <w:ilvl w:val="0"/>
          <w:numId w:val="3"/>
        </w:numPr>
        <w:spacing w:after="0" w:line="360" w:lineRule="auto"/>
        <w:ind w:right="-79"/>
        <w:rPr>
          <w:rFonts w:asciiTheme="majorBidi" w:hAnsiTheme="majorBidi" w:cstheme="majorBidi"/>
          <w:bCs/>
          <w:sz w:val="24"/>
          <w:szCs w:val="24"/>
        </w:rPr>
      </w:pPr>
      <w:r w:rsidRPr="00FB33BB">
        <w:rPr>
          <w:rFonts w:asciiTheme="majorBidi" w:hAnsiTheme="majorBidi" w:cstheme="majorBidi"/>
          <w:bCs/>
          <w:sz w:val="24"/>
          <w:szCs w:val="24"/>
        </w:rPr>
        <w:t xml:space="preserve">Mention </w:t>
      </w:r>
      <w:r w:rsidR="006A094F">
        <w:rPr>
          <w:rFonts w:asciiTheme="majorBidi" w:hAnsiTheme="majorBidi" w:cstheme="majorBidi"/>
          <w:b/>
          <w:sz w:val="24"/>
          <w:szCs w:val="24"/>
        </w:rPr>
        <w:t>one</w:t>
      </w:r>
      <w:r w:rsidR="006A094F">
        <w:rPr>
          <w:rFonts w:asciiTheme="majorBidi" w:hAnsiTheme="majorBidi" w:cstheme="majorBidi"/>
          <w:bCs/>
          <w:sz w:val="24"/>
          <w:szCs w:val="24"/>
        </w:rPr>
        <w:t xml:space="preserve"> principle</w:t>
      </w:r>
      <w:r w:rsidRPr="00FB33BB">
        <w:rPr>
          <w:rFonts w:asciiTheme="majorBidi" w:hAnsiTheme="majorBidi" w:cstheme="majorBidi"/>
          <w:bCs/>
          <w:sz w:val="24"/>
          <w:szCs w:val="24"/>
        </w:rPr>
        <w:t xml:space="preserve"> of democracy</w:t>
      </w:r>
      <w:r w:rsidR="002A72C4">
        <w:rPr>
          <w:rFonts w:asciiTheme="majorBidi" w:hAnsiTheme="majorBidi" w:cstheme="majorBidi"/>
          <w:bCs/>
          <w:sz w:val="24"/>
          <w:szCs w:val="24"/>
        </w:rPr>
        <w:t>.</w:t>
      </w:r>
      <w:r w:rsidRPr="00FB33BB">
        <w:rPr>
          <w:rFonts w:asciiTheme="majorBidi" w:hAnsiTheme="majorBidi" w:cstheme="majorBidi"/>
          <w:bCs/>
          <w:sz w:val="24"/>
          <w:szCs w:val="24"/>
        </w:rPr>
        <w:t xml:space="preserve">                                                            </w:t>
      </w:r>
      <w:r w:rsidR="002A72C4">
        <w:rPr>
          <w:rFonts w:asciiTheme="majorBidi" w:hAnsiTheme="majorBidi" w:cstheme="majorBidi"/>
          <w:bCs/>
          <w:sz w:val="24"/>
          <w:szCs w:val="24"/>
        </w:rPr>
        <w:tab/>
        <w:t xml:space="preserve">         </w:t>
      </w:r>
      <w:r w:rsidR="006A094F">
        <w:rPr>
          <w:rFonts w:asciiTheme="majorBidi" w:hAnsiTheme="majorBidi" w:cstheme="majorBidi"/>
          <w:bCs/>
          <w:sz w:val="24"/>
          <w:szCs w:val="24"/>
        </w:rPr>
        <w:t xml:space="preserve">  (1 mark</w:t>
      </w:r>
      <w:r w:rsidRPr="00FB33BB">
        <w:rPr>
          <w:rFonts w:asciiTheme="majorBidi" w:hAnsiTheme="majorBidi" w:cstheme="majorBidi"/>
          <w:bCs/>
          <w:sz w:val="24"/>
          <w:szCs w:val="24"/>
        </w:rPr>
        <w:t>)</w:t>
      </w:r>
    </w:p>
    <w:p w:rsidR="00895A23" w:rsidRPr="00FB33BB" w:rsidRDefault="00895A23" w:rsidP="00895A23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FB33BB">
        <w:rPr>
          <w:rFonts w:asciiTheme="majorBidi" w:hAnsiTheme="majorBidi" w:cstheme="majorBidi"/>
          <w:bCs/>
          <w:sz w:val="24"/>
          <w:szCs w:val="24"/>
        </w:rPr>
        <w:t xml:space="preserve">State </w:t>
      </w:r>
      <w:r w:rsidRPr="00FB33BB">
        <w:rPr>
          <w:rFonts w:asciiTheme="majorBidi" w:hAnsiTheme="majorBidi" w:cstheme="majorBidi"/>
          <w:b/>
          <w:sz w:val="24"/>
          <w:szCs w:val="24"/>
        </w:rPr>
        <w:t>two</w:t>
      </w:r>
      <w:r w:rsidRPr="00FB33BB">
        <w:rPr>
          <w:rFonts w:asciiTheme="majorBidi" w:hAnsiTheme="majorBidi" w:cstheme="majorBidi"/>
          <w:bCs/>
          <w:sz w:val="24"/>
          <w:szCs w:val="24"/>
        </w:rPr>
        <w:t xml:space="preserve"> terms of the Anglo-German agreement of 1890</w:t>
      </w:r>
      <w:r w:rsidR="002A72C4">
        <w:rPr>
          <w:rFonts w:asciiTheme="majorBidi" w:hAnsiTheme="majorBidi" w:cstheme="majorBidi"/>
          <w:bCs/>
          <w:sz w:val="24"/>
          <w:szCs w:val="24"/>
        </w:rPr>
        <w:t>.</w:t>
      </w:r>
      <w:r w:rsidRPr="00FB33BB">
        <w:rPr>
          <w:rFonts w:asciiTheme="majorBidi" w:hAnsiTheme="majorBidi" w:cstheme="majorBidi"/>
          <w:bCs/>
          <w:sz w:val="24"/>
          <w:szCs w:val="24"/>
        </w:rPr>
        <w:t xml:space="preserve">      </w:t>
      </w:r>
      <w:r w:rsidRPr="00FB33BB">
        <w:rPr>
          <w:rFonts w:asciiTheme="majorBidi" w:hAnsiTheme="majorBidi" w:cstheme="majorBidi"/>
          <w:bCs/>
          <w:sz w:val="24"/>
          <w:szCs w:val="24"/>
        </w:rPr>
        <w:tab/>
      </w:r>
      <w:r w:rsidRPr="00FB33BB">
        <w:rPr>
          <w:rFonts w:asciiTheme="majorBidi" w:hAnsiTheme="majorBidi" w:cstheme="majorBidi"/>
          <w:bCs/>
          <w:sz w:val="24"/>
          <w:szCs w:val="24"/>
        </w:rPr>
        <w:tab/>
        <w:t xml:space="preserve">           </w:t>
      </w:r>
      <w:r w:rsidR="002A72C4">
        <w:rPr>
          <w:rFonts w:asciiTheme="majorBidi" w:hAnsiTheme="majorBidi" w:cstheme="majorBidi"/>
          <w:bCs/>
          <w:sz w:val="24"/>
          <w:szCs w:val="24"/>
        </w:rPr>
        <w:tab/>
        <w:t xml:space="preserve">        </w:t>
      </w:r>
      <w:r w:rsidRPr="00FB33BB">
        <w:rPr>
          <w:rFonts w:asciiTheme="majorBidi" w:hAnsiTheme="majorBidi" w:cstheme="majorBidi"/>
          <w:bCs/>
          <w:sz w:val="24"/>
          <w:szCs w:val="24"/>
        </w:rPr>
        <w:t>(2 marks)</w:t>
      </w:r>
    </w:p>
    <w:p w:rsidR="00935A04" w:rsidRPr="00FB33BB" w:rsidRDefault="00437E62" w:rsidP="00935A04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FB33BB">
        <w:rPr>
          <w:rFonts w:asciiTheme="majorBidi" w:hAnsiTheme="majorBidi" w:cstheme="majorBidi"/>
          <w:bCs/>
          <w:color w:val="000000"/>
          <w:sz w:val="24"/>
          <w:szCs w:val="24"/>
        </w:rPr>
        <w:t xml:space="preserve">Identify </w:t>
      </w:r>
      <w:r w:rsidRPr="007C20B4">
        <w:rPr>
          <w:rFonts w:asciiTheme="majorBidi" w:hAnsiTheme="majorBidi" w:cstheme="majorBidi"/>
          <w:b/>
          <w:bCs/>
          <w:color w:val="000000"/>
          <w:sz w:val="24"/>
          <w:szCs w:val="24"/>
        </w:rPr>
        <w:t>two</w:t>
      </w:r>
      <w:r w:rsidR="00935A04" w:rsidRPr="00FB33BB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so</w:t>
      </w:r>
      <w:r w:rsidR="005741C3">
        <w:rPr>
          <w:rFonts w:asciiTheme="majorBidi" w:hAnsiTheme="majorBidi" w:cstheme="majorBidi"/>
          <w:bCs/>
          <w:color w:val="000000"/>
          <w:sz w:val="24"/>
          <w:szCs w:val="24"/>
        </w:rPr>
        <w:t xml:space="preserve">cial effects of colonial rule </w:t>
      </w:r>
      <w:r w:rsidR="00935A04" w:rsidRPr="00FB33BB">
        <w:rPr>
          <w:rFonts w:asciiTheme="majorBidi" w:hAnsiTheme="majorBidi" w:cstheme="majorBidi"/>
          <w:bCs/>
          <w:color w:val="000000"/>
          <w:sz w:val="24"/>
          <w:szCs w:val="24"/>
        </w:rPr>
        <w:t>to the Africans in Kenya</w:t>
      </w:r>
      <w:r w:rsidR="002A72C4">
        <w:rPr>
          <w:rFonts w:asciiTheme="majorBidi" w:hAnsiTheme="majorBidi" w:cstheme="majorBidi"/>
          <w:bCs/>
          <w:color w:val="000000"/>
          <w:sz w:val="24"/>
          <w:szCs w:val="24"/>
        </w:rPr>
        <w:t>.</w:t>
      </w:r>
      <w:r w:rsidR="00935A04" w:rsidRPr="00FB33BB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      </w:t>
      </w:r>
      <w:r w:rsidR="002A72C4">
        <w:rPr>
          <w:rFonts w:asciiTheme="majorBidi" w:hAnsiTheme="majorBidi" w:cstheme="majorBidi"/>
          <w:bCs/>
          <w:color w:val="000000"/>
          <w:sz w:val="24"/>
          <w:szCs w:val="24"/>
        </w:rPr>
        <w:tab/>
        <w:t xml:space="preserve">        </w:t>
      </w:r>
      <w:r w:rsidR="00935A04" w:rsidRPr="00FB33BB">
        <w:rPr>
          <w:rFonts w:asciiTheme="majorBidi" w:hAnsiTheme="majorBidi" w:cstheme="majorBidi"/>
          <w:bCs/>
          <w:color w:val="000000"/>
          <w:sz w:val="24"/>
          <w:szCs w:val="24"/>
        </w:rPr>
        <w:t>(2 marks)</w:t>
      </w:r>
    </w:p>
    <w:p w:rsidR="00935A04" w:rsidRPr="00FB33BB" w:rsidRDefault="00935A04" w:rsidP="00935A04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FB33BB">
        <w:rPr>
          <w:rFonts w:asciiTheme="majorBidi" w:hAnsiTheme="majorBidi" w:cstheme="majorBidi"/>
          <w:bCs/>
          <w:sz w:val="24"/>
          <w:szCs w:val="24"/>
        </w:rPr>
        <w:t xml:space="preserve">State </w:t>
      </w:r>
      <w:r w:rsidR="00437E62">
        <w:rPr>
          <w:rFonts w:asciiTheme="majorBidi" w:hAnsiTheme="majorBidi" w:cstheme="majorBidi"/>
          <w:b/>
          <w:sz w:val="24"/>
          <w:szCs w:val="24"/>
        </w:rPr>
        <w:t xml:space="preserve">one </w:t>
      </w:r>
      <w:r w:rsidR="00437E62">
        <w:rPr>
          <w:rFonts w:asciiTheme="majorBidi" w:hAnsiTheme="majorBidi" w:cstheme="majorBidi"/>
          <w:bCs/>
          <w:sz w:val="24"/>
          <w:szCs w:val="24"/>
        </w:rPr>
        <w:t>reason</w:t>
      </w:r>
      <w:r w:rsidRPr="00FB33BB">
        <w:rPr>
          <w:rFonts w:asciiTheme="majorBidi" w:hAnsiTheme="majorBidi" w:cstheme="majorBidi"/>
          <w:bCs/>
          <w:sz w:val="24"/>
          <w:szCs w:val="24"/>
        </w:rPr>
        <w:t xml:space="preserve"> why Africans in Kenya were not allowed to grow </w:t>
      </w:r>
      <w:r w:rsidR="00437E62" w:rsidRPr="00FB33BB">
        <w:rPr>
          <w:rFonts w:asciiTheme="majorBidi" w:hAnsiTheme="majorBidi" w:cstheme="majorBidi"/>
          <w:bCs/>
          <w:sz w:val="24"/>
          <w:szCs w:val="24"/>
        </w:rPr>
        <w:t>cash crops</w:t>
      </w:r>
      <w:r w:rsidRPr="00FB33BB">
        <w:rPr>
          <w:rFonts w:asciiTheme="majorBidi" w:hAnsiTheme="majorBidi" w:cstheme="majorBidi"/>
          <w:bCs/>
          <w:sz w:val="24"/>
          <w:szCs w:val="24"/>
        </w:rPr>
        <w:t xml:space="preserve"> up to 1939</w:t>
      </w:r>
      <w:r w:rsidR="002A72C4">
        <w:rPr>
          <w:rFonts w:asciiTheme="majorBidi" w:hAnsiTheme="majorBidi" w:cstheme="majorBidi"/>
          <w:bCs/>
          <w:sz w:val="24"/>
          <w:szCs w:val="24"/>
        </w:rPr>
        <w:t>.</w:t>
      </w:r>
      <w:r w:rsidRPr="00FB33B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B33BB">
        <w:rPr>
          <w:rFonts w:asciiTheme="majorBidi" w:hAnsiTheme="majorBidi" w:cstheme="majorBidi"/>
          <w:bCs/>
          <w:sz w:val="24"/>
          <w:szCs w:val="24"/>
        </w:rPr>
        <w:tab/>
      </w:r>
      <w:r w:rsidRPr="00FB33BB">
        <w:rPr>
          <w:rFonts w:asciiTheme="majorBidi" w:hAnsiTheme="majorBidi" w:cstheme="majorBidi"/>
          <w:bCs/>
          <w:sz w:val="24"/>
          <w:szCs w:val="24"/>
        </w:rPr>
        <w:tab/>
      </w:r>
      <w:r w:rsidRPr="00FB33BB">
        <w:rPr>
          <w:rFonts w:asciiTheme="majorBidi" w:hAnsiTheme="majorBidi" w:cstheme="majorBidi"/>
          <w:bCs/>
          <w:sz w:val="24"/>
          <w:szCs w:val="24"/>
        </w:rPr>
        <w:tab/>
      </w:r>
      <w:r w:rsidRPr="00FB33BB">
        <w:rPr>
          <w:rFonts w:asciiTheme="majorBidi" w:hAnsiTheme="majorBidi" w:cstheme="majorBidi"/>
          <w:bCs/>
          <w:sz w:val="24"/>
          <w:szCs w:val="24"/>
        </w:rPr>
        <w:tab/>
      </w:r>
      <w:r w:rsidRPr="00FB33BB">
        <w:rPr>
          <w:rFonts w:asciiTheme="majorBidi" w:hAnsiTheme="majorBidi" w:cstheme="majorBidi"/>
          <w:bCs/>
          <w:sz w:val="24"/>
          <w:szCs w:val="24"/>
        </w:rPr>
        <w:tab/>
      </w:r>
      <w:r w:rsidRPr="00FB33BB">
        <w:rPr>
          <w:rFonts w:asciiTheme="majorBidi" w:hAnsiTheme="majorBidi" w:cstheme="majorBidi"/>
          <w:bCs/>
          <w:sz w:val="24"/>
          <w:szCs w:val="24"/>
        </w:rPr>
        <w:tab/>
      </w:r>
      <w:r w:rsidRPr="00FB33BB">
        <w:rPr>
          <w:rFonts w:asciiTheme="majorBidi" w:hAnsiTheme="majorBidi" w:cstheme="majorBidi"/>
          <w:bCs/>
          <w:sz w:val="24"/>
          <w:szCs w:val="24"/>
        </w:rPr>
        <w:tab/>
      </w:r>
      <w:r w:rsidRPr="00FB33BB">
        <w:rPr>
          <w:rFonts w:asciiTheme="majorBidi" w:hAnsiTheme="majorBidi" w:cstheme="majorBidi"/>
          <w:bCs/>
          <w:sz w:val="24"/>
          <w:szCs w:val="24"/>
        </w:rPr>
        <w:tab/>
      </w:r>
      <w:r w:rsidR="002A72C4">
        <w:rPr>
          <w:rFonts w:asciiTheme="majorBidi" w:hAnsiTheme="majorBidi" w:cstheme="majorBidi"/>
          <w:bCs/>
          <w:sz w:val="24"/>
          <w:szCs w:val="24"/>
        </w:rPr>
        <w:tab/>
      </w:r>
      <w:r w:rsidR="002A72C4">
        <w:rPr>
          <w:rFonts w:asciiTheme="majorBidi" w:hAnsiTheme="majorBidi" w:cstheme="majorBidi"/>
          <w:bCs/>
          <w:sz w:val="24"/>
          <w:szCs w:val="24"/>
        </w:rPr>
        <w:tab/>
      </w:r>
      <w:r w:rsidR="002A72C4">
        <w:rPr>
          <w:rFonts w:asciiTheme="majorBidi" w:hAnsiTheme="majorBidi" w:cstheme="majorBidi"/>
          <w:bCs/>
          <w:sz w:val="24"/>
          <w:szCs w:val="24"/>
        </w:rPr>
        <w:tab/>
      </w:r>
      <w:r w:rsidR="002A72C4">
        <w:rPr>
          <w:rFonts w:asciiTheme="majorBidi" w:hAnsiTheme="majorBidi" w:cstheme="majorBidi"/>
          <w:bCs/>
          <w:sz w:val="24"/>
          <w:szCs w:val="24"/>
        </w:rPr>
        <w:tab/>
        <w:t xml:space="preserve">      </w:t>
      </w:r>
      <w:r w:rsidR="006A094F">
        <w:rPr>
          <w:rFonts w:asciiTheme="majorBidi" w:hAnsiTheme="majorBidi" w:cstheme="majorBidi"/>
          <w:bCs/>
          <w:sz w:val="24"/>
          <w:szCs w:val="24"/>
        </w:rPr>
        <w:t xml:space="preserve">    (1 mark</w:t>
      </w:r>
      <w:r w:rsidRPr="00FB33BB">
        <w:rPr>
          <w:rFonts w:asciiTheme="majorBidi" w:hAnsiTheme="majorBidi" w:cstheme="majorBidi"/>
          <w:bCs/>
          <w:sz w:val="24"/>
          <w:szCs w:val="24"/>
        </w:rPr>
        <w:t xml:space="preserve">) </w:t>
      </w:r>
    </w:p>
    <w:p w:rsidR="00255A1C" w:rsidRPr="00FB33BB" w:rsidRDefault="00255A1C" w:rsidP="00255A1C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FB33BB">
        <w:rPr>
          <w:rFonts w:asciiTheme="majorBidi" w:hAnsiTheme="majorBidi" w:cstheme="majorBidi"/>
          <w:bCs/>
          <w:sz w:val="24"/>
          <w:szCs w:val="24"/>
        </w:rPr>
        <w:t xml:space="preserve">Apart from Kenya African National Union (KANU) name </w:t>
      </w:r>
      <w:r w:rsidRPr="00FB33BB">
        <w:rPr>
          <w:rFonts w:asciiTheme="majorBidi" w:hAnsiTheme="majorBidi" w:cstheme="majorBidi"/>
          <w:b/>
          <w:sz w:val="24"/>
          <w:szCs w:val="24"/>
        </w:rPr>
        <w:t>two</w:t>
      </w:r>
      <w:r w:rsidRPr="00FB33BB">
        <w:rPr>
          <w:rFonts w:asciiTheme="majorBidi" w:hAnsiTheme="majorBidi" w:cstheme="majorBidi"/>
          <w:bCs/>
          <w:sz w:val="24"/>
          <w:szCs w:val="24"/>
        </w:rPr>
        <w:t xml:space="preserve"> other </w:t>
      </w:r>
      <w:r w:rsidR="00437E62" w:rsidRPr="00FB33BB">
        <w:rPr>
          <w:rFonts w:asciiTheme="majorBidi" w:hAnsiTheme="majorBidi" w:cstheme="majorBidi"/>
          <w:bCs/>
          <w:sz w:val="24"/>
          <w:szCs w:val="24"/>
        </w:rPr>
        <w:t>political parties</w:t>
      </w:r>
      <w:r w:rsidRPr="00FB33BB">
        <w:rPr>
          <w:rFonts w:asciiTheme="majorBidi" w:hAnsiTheme="majorBidi" w:cstheme="majorBidi"/>
          <w:bCs/>
          <w:sz w:val="24"/>
          <w:szCs w:val="24"/>
        </w:rPr>
        <w:t xml:space="preserve"> formed in Kenya between 1960 and 1963</w:t>
      </w:r>
      <w:r w:rsidR="002A72C4">
        <w:rPr>
          <w:rFonts w:asciiTheme="majorBidi" w:hAnsiTheme="majorBidi" w:cstheme="majorBidi"/>
          <w:bCs/>
          <w:sz w:val="24"/>
          <w:szCs w:val="24"/>
        </w:rPr>
        <w:t>.</w:t>
      </w:r>
      <w:r w:rsidRPr="00FB33B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B33BB">
        <w:rPr>
          <w:rFonts w:asciiTheme="majorBidi" w:hAnsiTheme="majorBidi" w:cstheme="majorBidi"/>
          <w:bCs/>
          <w:sz w:val="24"/>
          <w:szCs w:val="24"/>
        </w:rPr>
        <w:tab/>
      </w:r>
      <w:r w:rsidRPr="00FB33BB">
        <w:rPr>
          <w:rFonts w:asciiTheme="majorBidi" w:hAnsiTheme="majorBidi" w:cstheme="majorBidi"/>
          <w:bCs/>
          <w:sz w:val="24"/>
          <w:szCs w:val="24"/>
        </w:rPr>
        <w:tab/>
      </w:r>
      <w:r w:rsidRPr="00FB33BB">
        <w:rPr>
          <w:rFonts w:asciiTheme="majorBidi" w:hAnsiTheme="majorBidi" w:cstheme="majorBidi"/>
          <w:bCs/>
          <w:sz w:val="24"/>
          <w:szCs w:val="24"/>
        </w:rPr>
        <w:tab/>
      </w:r>
      <w:r w:rsidRPr="00FB33BB">
        <w:rPr>
          <w:rFonts w:asciiTheme="majorBidi" w:hAnsiTheme="majorBidi" w:cstheme="majorBidi"/>
          <w:bCs/>
          <w:sz w:val="24"/>
          <w:szCs w:val="24"/>
        </w:rPr>
        <w:tab/>
      </w:r>
      <w:r w:rsidRPr="00FB33BB">
        <w:rPr>
          <w:rFonts w:asciiTheme="majorBidi" w:hAnsiTheme="majorBidi" w:cstheme="majorBidi"/>
          <w:bCs/>
          <w:sz w:val="24"/>
          <w:szCs w:val="24"/>
        </w:rPr>
        <w:tab/>
      </w:r>
      <w:r w:rsidRPr="00FB33BB">
        <w:rPr>
          <w:rFonts w:asciiTheme="majorBidi" w:hAnsiTheme="majorBidi" w:cstheme="majorBidi"/>
          <w:bCs/>
          <w:sz w:val="24"/>
          <w:szCs w:val="24"/>
        </w:rPr>
        <w:tab/>
        <w:t xml:space="preserve">        </w:t>
      </w:r>
      <w:r w:rsidR="00A15EB0" w:rsidRPr="00FB33BB">
        <w:rPr>
          <w:rFonts w:asciiTheme="majorBidi" w:hAnsiTheme="majorBidi" w:cstheme="majorBidi"/>
          <w:bCs/>
          <w:sz w:val="24"/>
          <w:szCs w:val="24"/>
        </w:rPr>
        <w:t>(2</w:t>
      </w:r>
      <w:r w:rsidRPr="00FB33BB">
        <w:rPr>
          <w:rFonts w:asciiTheme="majorBidi" w:hAnsiTheme="majorBidi" w:cstheme="majorBidi"/>
          <w:bCs/>
          <w:sz w:val="24"/>
          <w:szCs w:val="24"/>
        </w:rPr>
        <w:t xml:space="preserve"> marks)</w:t>
      </w:r>
    </w:p>
    <w:p w:rsidR="00A15EB0" w:rsidRPr="00FB33BB" w:rsidRDefault="00A15EB0" w:rsidP="00A15EB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3BB">
        <w:rPr>
          <w:rFonts w:ascii="Times New Roman" w:hAnsi="Times New Roman" w:cs="Times New Roman"/>
          <w:sz w:val="24"/>
          <w:szCs w:val="24"/>
        </w:rPr>
        <w:t xml:space="preserve">Who formed KPU in 1966? </w:t>
      </w:r>
      <w:r w:rsidRPr="00FB33BB">
        <w:rPr>
          <w:rFonts w:ascii="Times New Roman" w:hAnsi="Times New Roman" w:cs="Times New Roman"/>
          <w:sz w:val="24"/>
          <w:szCs w:val="24"/>
        </w:rPr>
        <w:tab/>
      </w:r>
      <w:r w:rsidRPr="00FB33BB">
        <w:rPr>
          <w:rFonts w:ascii="Times New Roman" w:hAnsi="Times New Roman" w:cs="Times New Roman"/>
          <w:sz w:val="24"/>
          <w:szCs w:val="24"/>
        </w:rPr>
        <w:tab/>
      </w:r>
      <w:r w:rsidRPr="00FB33BB">
        <w:rPr>
          <w:rFonts w:ascii="Times New Roman" w:hAnsi="Times New Roman" w:cs="Times New Roman"/>
          <w:sz w:val="24"/>
          <w:szCs w:val="24"/>
        </w:rPr>
        <w:tab/>
      </w:r>
      <w:r w:rsidRPr="00FB33BB">
        <w:rPr>
          <w:rFonts w:ascii="Times New Roman" w:hAnsi="Times New Roman" w:cs="Times New Roman"/>
          <w:sz w:val="24"/>
          <w:szCs w:val="24"/>
        </w:rPr>
        <w:tab/>
      </w:r>
      <w:r w:rsidRPr="00FB33BB">
        <w:rPr>
          <w:rFonts w:ascii="Times New Roman" w:hAnsi="Times New Roman" w:cs="Times New Roman"/>
          <w:sz w:val="24"/>
          <w:szCs w:val="24"/>
        </w:rPr>
        <w:tab/>
      </w:r>
      <w:r w:rsidRPr="00FB33BB">
        <w:rPr>
          <w:rFonts w:ascii="Times New Roman" w:hAnsi="Times New Roman" w:cs="Times New Roman"/>
          <w:sz w:val="24"/>
          <w:szCs w:val="24"/>
        </w:rPr>
        <w:tab/>
      </w:r>
      <w:r w:rsidRPr="00FB33BB">
        <w:rPr>
          <w:rFonts w:ascii="Times New Roman" w:hAnsi="Times New Roman" w:cs="Times New Roman"/>
          <w:sz w:val="24"/>
          <w:szCs w:val="24"/>
        </w:rPr>
        <w:tab/>
        <w:t xml:space="preserve">          (1 mark)</w:t>
      </w:r>
    </w:p>
    <w:p w:rsidR="00A15EB0" w:rsidRPr="00FB33BB" w:rsidRDefault="00A15EB0" w:rsidP="00A15EB0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FB33BB">
        <w:rPr>
          <w:rFonts w:asciiTheme="majorBidi" w:hAnsiTheme="majorBidi" w:cstheme="majorBidi"/>
          <w:bCs/>
          <w:sz w:val="24"/>
          <w:szCs w:val="24"/>
        </w:rPr>
        <w:t>What is the composition of the executive Arm of Governm</w:t>
      </w:r>
      <w:r w:rsidR="00FB33BB" w:rsidRPr="00FB33BB">
        <w:rPr>
          <w:rFonts w:asciiTheme="majorBidi" w:hAnsiTheme="majorBidi" w:cstheme="majorBidi"/>
          <w:bCs/>
          <w:sz w:val="24"/>
          <w:szCs w:val="24"/>
        </w:rPr>
        <w:t xml:space="preserve">ent in Kenya?                  </w:t>
      </w:r>
      <w:r w:rsidRPr="00FB33BB">
        <w:rPr>
          <w:rFonts w:asciiTheme="majorBidi" w:hAnsiTheme="majorBidi" w:cstheme="majorBidi"/>
          <w:bCs/>
          <w:sz w:val="24"/>
          <w:szCs w:val="24"/>
        </w:rPr>
        <w:t>(2 marks)</w:t>
      </w:r>
    </w:p>
    <w:p w:rsidR="00332246" w:rsidRPr="00FB33BB" w:rsidRDefault="00332246" w:rsidP="0033224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  <w:sz w:val="24"/>
          <w:szCs w:val="24"/>
        </w:rPr>
      </w:pPr>
      <w:r w:rsidRPr="00FB33BB">
        <w:rPr>
          <w:rFonts w:asciiTheme="majorBidi" w:hAnsiTheme="majorBidi" w:cstheme="majorBidi"/>
          <w:bCs/>
          <w:sz w:val="24"/>
          <w:szCs w:val="24"/>
        </w:rPr>
        <w:t xml:space="preserve">Identify </w:t>
      </w:r>
      <w:r w:rsidRPr="00FB33BB">
        <w:rPr>
          <w:rFonts w:asciiTheme="majorBidi" w:hAnsiTheme="majorBidi" w:cstheme="majorBidi"/>
          <w:b/>
          <w:sz w:val="24"/>
          <w:szCs w:val="24"/>
        </w:rPr>
        <w:t>one</w:t>
      </w:r>
      <w:r w:rsidRPr="00FB33BB">
        <w:rPr>
          <w:rFonts w:asciiTheme="majorBidi" w:hAnsiTheme="majorBidi" w:cstheme="majorBidi"/>
          <w:bCs/>
          <w:sz w:val="24"/>
          <w:szCs w:val="24"/>
        </w:rPr>
        <w:t xml:space="preserve"> national philosophy adopted at independence to promote social justice in Kenya.   </w:t>
      </w:r>
    </w:p>
    <w:p w:rsidR="00895A23" w:rsidRPr="00FB33BB" w:rsidRDefault="00332246" w:rsidP="00332246">
      <w:pPr>
        <w:pStyle w:val="ListParagraph"/>
        <w:ind w:left="360"/>
        <w:rPr>
          <w:rFonts w:asciiTheme="majorBidi" w:hAnsiTheme="majorBidi" w:cstheme="majorBidi"/>
          <w:bCs/>
          <w:sz w:val="24"/>
          <w:szCs w:val="24"/>
        </w:rPr>
      </w:pPr>
      <w:r w:rsidRPr="00FB33B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B33BB">
        <w:rPr>
          <w:rFonts w:asciiTheme="majorBidi" w:hAnsiTheme="majorBidi" w:cstheme="majorBidi"/>
          <w:bCs/>
          <w:sz w:val="24"/>
          <w:szCs w:val="24"/>
        </w:rPr>
        <w:tab/>
      </w:r>
      <w:r w:rsidRPr="00FB33BB">
        <w:rPr>
          <w:rFonts w:asciiTheme="majorBidi" w:hAnsiTheme="majorBidi" w:cstheme="majorBidi"/>
          <w:bCs/>
          <w:sz w:val="24"/>
          <w:szCs w:val="24"/>
        </w:rPr>
        <w:tab/>
      </w:r>
      <w:r w:rsidRPr="00FB33BB">
        <w:rPr>
          <w:rFonts w:asciiTheme="majorBidi" w:hAnsiTheme="majorBidi" w:cstheme="majorBidi"/>
          <w:bCs/>
          <w:sz w:val="24"/>
          <w:szCs w:val="24"/>
        </w:rPr>
        <w:tab/>
      </w:r>
      <w:r w:rsidRPr="00FB33BB">
        <w:rPr>
          <w:rFonts w:asciiTheme="majorBidi" w:hAnsiTheme="majorBidi" w:cstheme="majorBidi"/>
          <w:bCs/>
          <w:sz w:val="24"/>
          <w:szCs w:val="24"/>
        </w:rPr>
        <w:tab/>
      </w:r>
      <w:r w:rsidRPr="00FB33BB">
        <w:rPr>
          <w:rFonts w:asciiTheme="majorBidi" w:hAnsiTheme="majorBidi" w:cstheme="majorBidi"/>
          <w:bCs/>
          <w:sz w:val="24"/>
          <w:szCs w:val="24"/>
        </w:rPr>
        <w:tab/>
      </w:r>
      <w:r w:rsidRPr="00FB33BB">
        <w:rPr>
          <w:rFonts w:asciiTheme="majorBidi" w:hAnsiTheme="majorBidi" w:cstheme="majorBidi"/>
          <w:bCs/>
          <w:sz w:val="24"/>
          <w:szCs w:val="24"/>
        </w:rPr>
        <w:tab/>
      </w:r>
      <w:r w:rsidRPr="00FB33BB">
        <w:rPr>
          <w:rFonts w:asciiTheme="majorBidi" w:hAnsiTheme="majorBidi" w:cstheme="majorBidi"/>
          <w:bCs/>
          <w:sz w:val="24"/>
          <w:szCs w:val="24"/>
        </w:rPr>
        <w:tab/>
      </w:r>
      <w:r w:rsidRPr="00FB33BB">
        <w:rPr>
          <w:rFonts w:asciiTheme="majorBidi" w:hAnsiTheme="majorBidi" w:cstheme="majorBidi"/>
          <w:bCs/>
          <w:sz w:val="24"/>
          <w:szCs w:val="24"/>
        </w:rPr>
        <w:tab/>
      </w:r>
      <w:r w:rsidRPr="00FB33BB">
        <w:rPr>
          <w:rFonts w:asciiTheme="majorBidi" w:hAnsiTheme="majorBidi" w:cstheme="majorBidi"/>
          <w:bCs/>
          <w:sz w:val="24"/>
          <w:szCs w:val="24"/>
        </w:rPr>
        <w:tab/>
      </w:r>
      <w:r w:rsidRPr="00FB33BB">
        <w:rPr>
          <w:rFonts w:asciiTheme="majorBidi" w:hAnsiTheme="majorBidi" w:cstheme="majorBidi"/>
          <w:bCs/>
          <w:sz w:val="24"/>
          <w:szCs w:val="24"/>
        </w:rPr>
        <w:tab/>
        <w:t xml:space="preserve">                      (1 mark)  </w:t>
      </w:r>
    </w:p>
    <w:p w:rsidR="00332246" w:rsidRPr="00FB33BB" w:rsidRDefault="00332246" w:rsidP="00332246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FB33BB">
        <w:rPr>
          <w:rFonts w:asciiTheme="majorBidi" w:hAnsiTheme="majorBidi" w:cstheme="majorBidi"/>
          <w:bCs/>
          <w:sz w:val="24"/>
          <w:szCs w:val="24"/>
        </w:rPr>
        <w:t xml:space="preserve">State </w:t>
      </w:r>
      <w:r w:rsidRPr="00FB33BB">
        <w:rPr>
          <w:rFonts w:asciiTheme="majorBidi" w:hAnsiTheme="majorBidi" w:cstheme="majorBidi"/>
          <w:b/>
          <w:bCs/>
          <w:sz w:val="24"/>
          <w:szCs w:val="24"/>
        </w:rPr>
        <w:t>two</w:t>
      </w:r>
      <w:r w:rsidRPr="00FB33BB">
        <w:rPr>
          <w:rFonts w:asciiTheme="majorBidi" w:hAnsiTheme="majorBidi" w:cstheme="majorBidi"/>
          <w:bCs/>
          <w:sz w:val="24"/>
          <w:szCs w:val="24"/>
        </w:rPr>
        <w:t xml:space="preserve"> factors that led to the introduction of multi-party democracy in Kenya in 1992</w:t>
      </w:r>
      <w:r w:rsidR="002A72C4">
        <w:rPr>
          <w:rFonts w:asciiTheme="majorBidi" w:hAnsiTheme="majorBidi" w:cstheme="majorBidi"/>
          <w:bCs/>
          <w:sz w:val="24"/>
          <w:szCs w:val="24"/>
        </w:rPr>
        <w:t>.</w:t>
      </w:r>
      <w:r w:rsidRPr="00FB33BB">
        <w:rPr>
          <w:rFonts w:asciiTheme="majorBidi" w:hAnsiTheme="majorBidi" w:cstheme="majorBidi"/>
          <w:bCs/>
          <w:sz w:val="24"/>
          <w:szCs w:val="24"/>
        </w:rPr>
        <w:tab/>
      </w:r>
      <w:r w:rsidRPr="00FB33BB">
        <w:rPr>
          <w:rFonts w:asciiTheme="majorBidi" w:hAnsiTheme="majorBidi" w:cstheme="majorBidi"/>
          <w:bCs/>
          <w:sz w:val="24"/>
          <w:szCs w:val="24"/>
        </w:rPr>
        <w:tab/>
      </w:r>
      <w:r w:rsidRPr="00FB33BB">
        <w:rPr>
          <w:rFonts w:asciiTheme="majorBidi" w:hAnsiTheme="majorBidi" w:cstheme="majorBidi"/>
          <w:bCs/>
          <w:sz w:val="24"/>
          <w:szCs w:val="24"/>
        </w:rPr>
        <w:tab/>
      </w:r>
      <w:r w:rsidRPr="00FB33BB">
        <w:rPr>
          <w:rFonts w:asciiTheme="majorBidi" w:hAnsiTheme="majorBidi" w:cstheme="majorBidi"/>
          <w:bCs/>
          <w:sz w:val="24"/>
          <w:szCs w:val="24"/>
        </w:rPr>
        <w:tab/>
      </w:r>
      <w:r w:rsidRPr="00FB33BB">
        <w:rPr>
          <w:rFonts w:asciiTheme="majorBidi" w:hAnsiTheme="majorBidi" w:cstheme="majorBidi"/>
          <w:bCs/>
          <w:sz w:val="24"/>
          <w:szCs w:val="24"/>
        </w:rPr>
        <w:tab/>
      </w:r>
      <w:r w:rsidRPr="00FB33BB">
        <w:rPr>
          <w:rFonts w:asciiTheme="majorBidi" w:hAnsiTheme="majorBidi" w:cstheme="majorBidi"/>
          <w:bCs/>
          <w:sz w:val="24"/>
          <w:szCs w:val="24"/>
        </w:rPr>
        <w:tab/>
      </w:r>
      <w:r w:rsidRPr="00FB33BB">
        <w:rPr>
          <w:rFonts w:asciiTheme="majorBidi" w:hAnsiTheme="majorBidi" w:cstheme="majorBidi"/>
          <w:bCs/>
          <w:sz w:val="24"/>
          <w:szCs w:val="24"/>
        </w:rPr>
        <w:tab/>
      </w:r>
      <w:r w:rsidRPr="00FB33BB">
        <w:rPr>
          <w:rFonts w:asciiTheme="majorBidi" w:hAnsiTheme="majorBidi" w:cstheme="majorBidi"/>
          <w:bCs/>
          <w:sz w:val="24"/>
          <w:szCs w:val="24"/>
        </w:rPr>
        <w:tab/>
        <w:t xml:space="preserve">            </w:t>
      </w:r>
      <w:r w:rsidRPr="00FB33BB">
        <w:rPr>
          <w:rFonts w:asciiTheme="majorBidi" w:hAnsiTheme="majorBidi" w:cstheme="majorBidi"/>
          <w:bCs/>
          <w:sz w:val="24"/>
          <w:szCs w:val="24"/>
        </w:rPr>
        <w:tab/>
      </w:r>
      <w:r w:rsidRPr="00FB33BB">
        <w:rPr>
          <w:rFonts w:asciiTheme="majorBidi" w:hAnsiTheme="majorBidi" w:cstheme="majorBidi"/>
          <w:bCs/>
          <w:sz w:val="24"/>
          <w:szCs w:val="24"/>
        </w:rPr>
        <w:tab/>
      </w:r>
      <w:r w:rsidRPr="00FB33BB">
        <w:rPr>
          <w:rFonts w:asciiTheme="majorBidi" w:hAnsiTheme="majorBidi" w:cstheme="majorBidi"/>
          <w:bCs/>
          <w:sz w:val="24"/>
          <w:szCs w:val="24"/>
        </w:rPr>
        <w:tab/>
        <w:t xml:space="preserve">    </w:t>
      </w:r>
      <w:r w:rsidR="002A72C4">
        <w:rPr>
          <w:rFonts w:asciiTheme="majorBidi" w:hAnsiTheme="majorBidi" w:cstheme="majorBidi"/>
          <w:bCs/>
          <w:sz w:val="24"/>
          <w:szCs w:val="24"/>
        </w:rPr>
        <w:t xml:space="preserve">    </w:t>
      </w:r>
      <w:r w:rsidRPr="00FB33BB">
        <w:rPr>
          <w:rFonts w:asciiTheme="majorBidi" w:hAnsiTheme="majorBidi" w:cstheme="majorBidi"/>
          <w:bCs/>
          <w:sz w:val="24"/>
          <w:szCs w:val="24"/>
        </w:rPr>
        <w:t xml:space="preserve">(2 marks) </w:t>
      </w:r>
    </w:p>
    <w:p w:rsidR="00332246" w:rsidRPr="00FB33BB" w:rsidRDefault="00332246" w:rsidP="0033224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C08BD" w:rsidRPr="00FB33BB" w:rsidRDefault="001C08BD" w:rsidP="001C08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33BB">
        <w:rPr>
          <w:rFonts w:asciiTheme="majorBidi" w:hAnsiTheme="majorBidi" w:cstheme="majorBidi"/>
          <w:sz w:val="24"/>
          <w:szCs w:val="24"/>
        </w:rPr>
        <w:t xml:space="preserve">Who are the members of a County’s executive committee? </w:t>
      </w:r>
      <w:r w:rsidRPr="00FB33BB">
        <w:rPr>
          <w:rFonts w:asciiTheme="majorBidi" w:hAnsiTheme="majorBidi" w:cstheme="majorBidi"/>
          <w:sz w:val="24"/>
          <w:szCs w:val="24"/>
        </w:rPr>
        <w:tab/>
      </w:r>
      <w:r w:rsidRPr="00FB33BB">
        <w:rPr>
          <w:rFonts w:asciiTheme="majorBidi" w:hAnsiTheme="majorBidi" w:cstheme="majorBidi"/>
          <w:sz w:val="24"/>
          <w:szCs w:val="24"/>
        </w:rPr>
        <w:tab/>
      </w:r>
      <w:r w:rsidRPr="00FB33BB">
        <w:rPr>
          <w:rFonts w:asciiTheme="majorBidi" w:hAnsiTheme="majorBidi" w:cstheme="majorBidi"/>
          <w:sz w:val="24"/>
          <w:szCs w:val="24"/>
        </w:rPr>
        <w:tab/>
        <w:t xml:space="preserve">        (2 marks)</w:t>
      </w:r>
    </w:p>
    <w:p w:rsidR="001C08BD" w:rsidRPr="00FB33BB" w:rsidRDefault="001C08BD" w:rsidP="001C08BD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33BB">
        <w:rPr>
          <w:rFonts w:asciiTheme="majorBidi" w:hAnsiTheme="majorBidi" w:cstheme="majorBidi"/>
          <w:sz w:val="24"/>
          <w:szCs w:val="24"/>
        </w:rPr>
        <w:t>Who elects a governor in Kenya?</w:t>
      </w:r>
      <w:r w:rsidRPr="00FB33BB">
        <w:rPr>
          <w:rFonts w:asciiTheme="majorBidi" w:hAnsiTheme="majorBidi" w:cstheme="majorBidi"/>
          <w:sz w:val="24"/>
          <w:szCs w:val="24"/>
        </w:rPr>
        <w:tab/>
      </w:r>
      <w:r w:rsidRPr="00FB33BB">
        <w:rPr>
          <w:rFonts w:asciiTheme="majorBidi" w:hAnsiTheme="majorBidi" w:cstheme="majorBidi"/>
          <w:sz w:val="24"/>
          <w:szCs w:val="24"/>
        </w:rPr>
        <w:tab/>
      </w:r>
      <w:r w:rsidRPr="00FB33BB">
        <w:rPr>
          <w:rFonts w:asciiTheme="majorBidi" w:hAnsiTheme="majorBidi" w:cstheme="majorBidi"/>
          <w:sz w:val="24"/>
          <w:szCs w:val="24"/>
        </w:rPr>
        <w:tab/>
      </w:r>
      <w:r w:rsidRPr="00FB33BB">
        <w:rPr>
          <w:rFonts w:asciiTheme="majorBidi" w:hAnsiTheme="majorBidi" w:cstheme="majorBidi"/>
          <w:sz w:val="24"/>
          <w:szCs w:val="24"/>
        </w:rPr>
        <w:tab/>
      </w:r>
      <w:r w:rsidRPr="00FB33BB">
        <w:rPr>
          <w:rFonts w:asciiTheme="majorBidi" w:hAnsiTheme="majorBidi" w:cstheme="majorBidi"/>
          <w:sz w:val="24"/>
          <w:szCs w:val="24"/>
        </w:rPr>
        <w:tab/>
      </w:r>
      <w:r w:rsidRPr="00FB33BB"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Pr="00FB33BB">
        <w:rPr>
          <w:rFonts w:asciiTheme="majorBidi" w:hAnsiTheme="majorBidi" w:cstheme="majorBidi"/>
          <w:sz w:val="24"/>
          <w:szCs w:val="24"/>
        </w:rPr>
        <w:tab/>
        <w:t xml:space="preserve">          (1 mark)</w:t>
      </w:r>
    </w:p>
    <w:p w:rsidR="001C08BD" w:rsidRPr="00FB33BB" w:rsidRDefault="001C08BD" w:rsidP="001C08BD">
      <w:pPr>
        <w:pStyle w:val="ListParagraph"/>
        <w:numPr>
          <w:ilvl w:val="0"/>
          <w:numId w:val="3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B33BB">
        <w:rPr>
          <w:rFonts w:asciiTheme="majorBidi" w:hAnsiTheme="majorBidi" w:cstheme="majorBidi"/>
          <w:sz w:val="24"/>
          <w:szCs w:val="24"/>
        </w:rPr>
        <w:t xml:space="preserve">Identify </w:t>
      </w:r>
      <w:r w:rsidRPr="00FB33BB">
        <w:rPr>
          <w:rFonts w:asciiTheme="majorBidi" w:hAnsiTheme="majorBidi" w:cstheme="majorBidi"/>
          <w:b/>
          <w:bCs/>
          <w:sz w:val="24"/>
          <w:szCs w:val="24"/>
        </w:rPr>
        <w:t>one</w:t>
      </w:r>
      <w:r w:rsidRPr="00FB33BB">
        <w:rPr>
          <w:rFonts w:asciiTheme="majorBidi" w:hAnsiTheme="majorBidi" w:cstheme="majorBidi"/>
          <w:sz w:val="24"/>
          <w:szCs w:val="24"/>
        </w:rPr>
        <w:t xml:space="preserve"> principle that </w:t>
      </w:r>
      <w:r w:rsidR="00437E62" w:rsidRPr="00FB33BB">
        <w:rPr>
          <w:rFonts w:asciiTheme="majorBidi" w:hAnsiTheme="majorBidi" w:cstheme="majorBidi"/>
          <w:sz w:val="24"/>
          <w:szCs w:val="24"/>
        </w:rPr>
        <w:t>guide</w:t>
      </w:r>
      <w:r w:rsidR="00437E62">
        <w:rPr>
          <w:rFonts w:asciiTheme="majorBidi" w:hAnsiTheme="majorBidi" w:cstheme="majorBidi"/>
          <w:sz w:val="24"/>
          <w:szCs w:val="24"/>
        </w:rPr>
        <w:t>s public</w:t>
      </w:r>
      <w:r w:rsidRPr="00FB33BB">
        <w:rPr>
          <w:rFonts w:asciiTheme="majorBidi" w:hAnsiTheme="majorBidi" w:cstheme="majorBidi"/>
          <w:sz w:val="24"/>
          <w:szCs w:val="24"/>
        </w:rPr>
        <w:t xml:space="preserve"> finance in the Kenyan Constitution</w:t>
      </w:r>
      <w:r w:rsidR="002A72C4">
        <w:rPr>
          <w:rFonts w:asciiTheme="majorBidi" w:hAnsiTheme="majorBidi" w:cstheme="majorBidi"/>
          <w:sz w:val="24"/>
          <w:szCs w:val="24"/>
        </w:rPr>
        <w:t>.</w:t>
      </w:r>
      <w:r w:rsidR="005741C3">
        <w:rPr>
          <w:rFonts w:asciiTheme="majorBidi" w:hAnsiTheme="majorBidi" w:cstheme="majorBidi"/>
          <w:sz w:val="24"/>
          <w:szCs w:val="24"/>
        </w:rPr>
        <w:tab/>
        <w:t xml:space="preserve">          </w:t>
      </w:r>
      <w:r w:rsidRPr="00FB33BB">
        <w:rPr>
          <w:rFonts w:asciiTheme="majorBidi" w:hAnsiTheme="majorBidi" w:cstheme="majorBidi"/>
          <w:sz w:val="24"/>
          <w:szCs w:val="24"/>
        </w:rPr>
        <w:t>(1 mark)</w:t>
      </w:r>
    </w:p>
    <w:p w:rsidR="00FB33BB" w:rsidRDefault="00FB33BB" w:rsidP="00FB33BB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FB33BB" w:rsidRDefault="00FB33BB" w:rsidP="00FB33BB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752DC1" w:rsidRPr="00FB33BB" w:rsidRDefault="00752DC1" w:rsidP="00FB33BB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0554FE" w:rsidRPr="000554FE" w:rsidRDefault="000554FE" w:rsidP="000554FE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bCs/>
          <w:i/>
        </w:rPr>
      </w:pPr>
      <w:r w:rsidRPr="000554FE">
        <w:rPr>
          <w:rFonts w:ascii="Times New Roman" w:hAnsi="Times New Roman" w:cs="Times New Roman"/>
          <w:b/>
          <w:bCs/>
          <w:i/>
        </w:rPr>
        <w:lastRenderedPageBreak/>
        <w:t>SECTION B (45 marks)</w:t>
      </w:r>
    </w:p>
    <w:p w:rsidR="000554FE" w:rsidRPr="000554FE" w:rsidRDefault="000554FE" w:rsidP="000554FE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i/>
          <w:iCs/>
        </w:rPr>
      </w:pPr>
      <w:r w:rsidRPr="000554FE">
        <w:rPr>
          <w:rFonts w:ascii="Times New Roman" w:hAnsi="Times New Roman" w:cs="Times New Roman"/>
          <w:i/>
          <w:iCs/>
        </w:rPr>
        <w:t xml:space="preserve">Answer any </w:t>
      </w:r>
      <w:r w:rsidRPr="000554FE">
        <w:rPr>
          <w:rFonts w:ascii="Times New Roman" w:hAnsi="Times New Roman" w:cs="Times New Roman"/>
          <w:b/>
          <w:bCs/>
          <w:i/>
          <w:iCs/>
        </w:rPr>
        <w:t>three</w:t>
      </w:r>
      <w:r w:rsidRPr="000554FE">
        <w:rPr>
          <w:rFonts w:ascii="Times New Roman" w:hAnsi="Times New Roman" w:cs="Times New Roman"/>
          <w:i/>
          <w:iCs/>
        </w:rPr>
        <w:t xml:space="preserve"> questions in this section</w:t>
      </w:r>
    </w:p>
    <w:p w:rsidR="001C08BD" w:rsidRPr="00B86F4A" w:rsidRDefault="001C08BD" w:rsidP="001C08B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14DAC" w:rsidRDefault="00B86F4A" w:rsidP="00752DC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6F4A"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7B29AC">
        <w:rPr>
          <w:rFonts w:ascii="Times New Roman" w:hAnsi="Times New Roman" w:cs="Times New Roman"/>
          <w:sz w:val="24"/>
          <w:szCs w:val="24"/>
        </w:rPr>
        <w:t xml:space="preserve">Identify </w:t>
      </w:r>
      <w:r w:rsidR="007B29AC" w:rsidRPr="007B29AC">
        <w:rPr>
          <w:rFonts w:ascii="Times New Roman" w:hAnsi="Times New Roman" w:cs="Times New Roman"/>
          <w:b/>
          <w:sz w:val="24"/>
          <w:szCs w:val="24"/>
        </w:rPr>
        <w:t>three</w:t>
      </w:r>
      <w:r w:rsidR="007B29AC">
        <w:rPr>
          <w:rFonts w:ascii="Times New Roman" w:hAnsi="Times New Roman" w:cs="Times New Roman"/>
          <w:sz w:val="24"/>
          <w:szCs w:val="24"/>
        </w:rPr>
        <w:t xml:space="preserve"> communities that form the Western Bantu group</w:t>
      </w:r>
      <w:r w:rsidR="00514DAC">
        <w:rPr>
          <w:rFonts w:ascii="Times New Roman" w:hAnsi="Times New Roman" w:cs="Times New Roman"/>
          <w:sz w:val="24"/>
          <w:szCs w:val="24"/>
        </w:rPr>
        <w:t xml:space="preserve"> in Kenya.</w:t>
      </w:r>
    </w:p>
    <w:p w:rsidR="00B86F4A" w:rsidRPr="00B86F4A" w:rsidRDefault="00514DAC" w:rsidP="00752DC1">
      <w:pPr>
        <w:pStyle w:val="ListParagraph"/>
        <w:spacing w:line="360" w:lineRule="auto"/>
        <w:ind w:left="8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29AC">
        <w:rPr>
          <w:rFonts w:ascii="Times New Roman" w:hAnsi="Times New Roman" w:cs="Times New Roman"/>
          <w:sz w:val="24"/>
          <w:szCs w:val="24"/>
        </w:rPr>
        <w:t>(3 marks)</w:t>
      </w:r>
    </w:p>
    <w:p w:rsidR="00514DAC" w:rsidRDefault="00B86F4A" w:rsidP="00752DC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F4A">
        <w:rPr>
          <w:rFonts w:ascii="Times New Roman" w:hAnsi="Times New Roman" w:cs="Times New Roman"/>
          <w:sz w:val="24"/>
          <w:szCs w:val="24"/>
        </w:rPr>
        <w:t>(b)</w:t>
      </w:r>
      <w:r w:rsidR="007B29AC">
        <w:rPr>
          <w:rFonts w:ascii="Times New Roman" w:hAnsi="Times New Roman" w:cs="Times New Roman"/>
          <w:sz w:val="24"/>
          <w:szCs w:val="24"/>
        </w:rPr>
        <w:tab/>
        <w:t>Describe the politi</w:t>
      </w:r>
      <w:r w:rsidR="00514DAC">
        <w:rPr>
          <w:rFonts w:ascii="Times New Roman" w:hAnsi="Times New Roman" w:cs="Times New Roman"/>
          <w:sz w:val="24"/>
          <w:szCs w:val="24"/>
        </w:rPr>
        <w:t xml:space="preserve">cal organization of the </w:t>
      </w:r>
      <w:proofErr w:type="spellStart"/>
      <w:r w:rsidR="00514DAC">
        <w:rPr>
          <w:rFonts w:ascii="Times New Roman" w:hAnsi="Times New Roman" w:cs="Times New Roman"/>
          <w:sz w:val="24"/>
          <w:szCs w:val="24"/>
        </w:rPr>
        <w:t>Agikuyu</w:t>
      </w:r>
      <w:proofErr w:type="spellEnd"/>
      <w:r w:rsidR="00514DAC">
        <w:rPr>
          <w:rFonts w:ascii="Times New Roman" w:hAnsi="Times New Roman" w:cs="Times New Roman"/>
          <w:sz w:val="24"/>
          <w:szCs w:val="24"/>
        </w:rPr>
        <w:t xml:space="preserve"> during the pre-colonial period </w:t>
      </w:r>
    </w:p>
    <w:p w:rsidR="00B86F4A" w:rsidRPr="00514DAC" w:rsidRDefault="00514DAC" w:rsidP="00752D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4DAC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514DAC">
        <w:rPr>
          <w:rFonts w:ascii="Times New Roman" w:hAnsi="Times New Roman" w:cs="Times New Roman"/>
          <w:sz w:val="24"/>
          <w:szCs w:val="24"/>
        </w:rPr>
        <w:t xml:space="preserve"> Kenya</w:t>
      </w:r>
      <w:r w:rsidR="007B29AC" w:rsidRPr="00514DA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B29AC" w:rsidRPr="00514DAC">
        <w:rPr>
          <w:rFonts w:ascii="Times New Roman" w:hAnsi="Times New Roman" w:cs="Times New Roman"/>
          <w:sz w:val="24"/>
          <w:szCs w:val="24"/>
        </w:rPr>
        <w:tab/>
      </w:r>
      <w:r w:rsidR="007B29AC" w:rsidRPr="00514DAC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B29AC" w:rsidRPr="00514DAC">
        <w:rPr>
          <w:rFonts w:ascii="Times New Roman" w:hAnsi="Times New Roman" w:cs="Times New Roman"/>
          <w:sz w:val="24"/>
          <w:szCs w:val="24"/>
        </w:rPr>
        <w:t xml:space="preserve">  (12 marks)</w:t>
      </w:r>
    </w:p>
    <w:p w:rsidR="00B86F4A" w:rsidRPr="00B86F4A" w:rsidRDefault="00B86F4A" w:rsidP="00752DC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6F4A">
        <w:rPr>
          <w:rFonts w:ascii="Times New Roman" w:hAnsi="Times New Roman" w:cs="Times New Roman"/>
          <w:sz w:val="24"/>
          <w:szCs w:val="24"/>
        </w:rPr>
        <w:t xml:space="preserve"> </w:t>
      </w:r>
      <w:r w:rsidRPr="00B86F4A">
        <w:rPr>
          <w:rFonts w:ascii="Times New Roman" w:hAnsi="Times New Roman" w:cs="Times New Roman"/>
          <w:sz w:val="24"/>
          <w:szCs w:val="24"/>
        </w:rPr>
        <w:tab/>
        <w:t>(a)</w:t>
      </w:r>
      <w:r w:rsidR="00514DAC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="00514DAC" w:rsidRPr="007255F1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="00514DAC">
        <w:rPr>
          <w:rFonts w:ascii="Times New Roman" w:hAnsi="Times New Roman" w:cs="Times New Roman"/>
          <w:sz w:val="24"/>
          <w:szCs w:val="24"/>
        </w:rPr>
        <w:t>characteristics of</w:t>
      </w:r>
      <w:r w:rsidR="007B29AC">
        <w:rPr>
          <w:rFonts w:ascii="Times New Roman" w:hAnsi="Times New Roman" w:cs="Times New Roman"/>
          <w:sz w:val="24"/>
          <w:szCs w:val="24"/>
        </w:rPr>
        <w:t xml:space="preserve"> the culture of the Coastal</w:t>
      </w:r>
      <w:r w:rsidR="00514DAC">
        <w:rPr>
          <w:rFonts w:ascii="Times New Roman" w:hAnsi="Times New Roman" w:cs="Times New Roman"/>
          <w:sz w:val="24"/>
          <w:szCs w:val="24"/>
        </w:rPr>
        <w:t xml:space="preserve"> city states in Kenya.</w:t>
      </w:r>
      <w:r w:rsidR="002C15D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C15D5">
        <w:rPr>
          <w:rFonts w:ascii="Times New Roman" w:hAnsi="Times New Roman" w:cs="Times New Roman"/>
          <w:sz w:val="24"/>
          <w:szCs w:val="24"/>
        </w:rPr>
        <w:tab/>
      </w:r>
      <w:r w:rsidR="002C15D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14DAC">
        <w:rPr>
          <w:rFonts w:ascii="Times New Roman" w:hAnsi="Times New Roman" w:cs="Times New Roman"/>
          <w:sz w:val="24"/>
          <w:szCs w:val="24"/>
        </w:rPr>
        <w:tab/>
      </w:r>
      <w:r w:rsidR="00514DAC">
        <w:rPr>
          <w:rFonts w:ascii="Times New Roman" w:hAnsi="Times New Roman" w:cs="Times New Roman"/>
          <w:sz w:val="24"/>
          <w:szCs w:val="24"/>
        </w:rPr>
        <w:tab/>
      </w:r>
      <w:r w:rsidR="00514DAC">
        <w:rPr>
          <w:rFonts w:ascii="Times New Roman" w:hAnsi="Times New Roman" w:cs="Times New Roman"/>
          <w:sz w:val="24"/>
          <w:szCs w:val="24"/>
        </w:rPr>
        <w:tab/>
      </w:r>
      <w:r w:rsidR="00514DAC">
        <w:rPr>
          <w:rFonts w:ascii="Times New Roman" w:hAnsi="Times New Roman" w:cs="Times New Roman"/>
          <w:sz w:val="24"/>
          <w:szCs w:val="24"/>
        </w:rPr>
        <w:tab/>
      </w:r>
      <w:r w:rsidR="00514DAC">
        <w:rPr>
          <w:rFonts w:ascii="Times New Roman" w:hAnsi="Times New Roman" w:cs="Times New Roman"/>
          <w:sz w:val="24"/>
          <w:szCs w:val="24"/>
        </w:rPr>
        <w:tab/>
      </w:r>
      <w:r w:rsidR="00514DAC">
        <w:rPr>
          <w:rFonts w:ascii="Times New Roman" w:hAnsi="Times New Roman" w:cs="Times New Roman"/>
          <w:sz w:val="24"/>
          <w:szCs w:val="24"/>
        </w:rPr>
        <w:tab/>
      </w:r>
      <w:r w:rsidR="00514DAC">
        <w:rPr>
          <w:rFonts w:ascii="Times New Roman" w:hAnsi="Times New Roman" w:cs="Times New Roman"/>
          <w:sz w:val="24"/>
          <w:szCs w:val="24"/>
        </w:rPr>
        <w:tab/>
      </w:r>
      <w:r w:rsidR="00514DAC">
        <w:rPr>
          <w:rFonts w:ascii="Times New Roman" w:hAnsi="Times New Roman" w:cs="Times New Roman"/>
          <w:sz w:val="24"/>
          <w:szCs w:val="24"/>
        </w:rPr>
        <w:tab/>
      </w:r>
      <w:r w:rsidR="00514DA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C15D5">
        <w:rPr>
          <w:rFonts w:ascii="Times New Roman" w:hAnsi="Times New Roman" w:cs="Times New Roman"/>
          <w:sz w:val="24"/>
          <w:szCs w:val="24"/>
        </w:rPr>
        <w:t xml:space="preserve">   (3 marks)</w:t>
      </w:r>
      <w:r w:rsidR="007B29AC">
        <w:rPr>
          <w:rFonts w:ascii="Times New Roman" w:hAnsi="Times New Roman" w:cs="Times New Roman"/>
          <w:sz w:val="24"/>
          <w:szCs w:val="24"/>
        </w:rPr>
        <w:tab/>
      </w:r>
    </w:p>
    <w:p w:rsidR="00B86F4A" w:rsidRPr="00B86F4A" w:rsidRDefault="00B86F4A" w:rsidP="00FB33B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F4A">
        <w:rPr>
          <w:rFonts w:ascii="Times New Roman" w:hAnsi="Times New Roman" w:cs="Times New Roman"/>
          <w:sz w:val="24"/>
          <w:szCs w:val="24"/>
        </w:rPr>
        <w:t>(b)</w:t>
      </w:r>
      <w:r w:rsidR="002C15D5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="002C15D5" w:rsidRPr="002C15D5">
        <w:rPr>
          <w:rFonts w:ascii="Times New Roman" w:hAnsi="Times New Roman" w:cs="Times New Roman"/>
          <w:b/>
          <w:sz w:val="24"/>
          <w:szCs w:val="24"/>
        </w:rPr>
        <w:t>six</w:t>
      </w:r>
      <w:r w:rsidR="002C15D5">
        <w:rPr>
          <w:rFonts w:ascii="Times New Roman" w:hAnsi="Times New Roman" w:cs="Times New Roman"/>
          <w:sz w:val="24"/>
          <w:szCs w:val="24"/>
        </w:rPr>
        <w:t xml:space="preserve"> effects of slave trade on</w:t>
      </w:r>
      <w:r w:rsidR="007255F1">
        <w:rPr>
          <w:rFonts w:ascii="Times New Roman" w:hAnsi="Times New Roman" w:cs="Times New Roman"/>
          <w:sz w:val="24"/>
          <w:szCs w:val="24"/>
        </w:rPr>
        <w:t xml:space="preserve"> the Africans up to 1900. </w:t>
      </w:r>
      <w:r w:rsidR="007255F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C15D5">
        <w:rPr>
          <w:rFonts w:ascii="Times New Roman" w:hAnsi="Times New Roman" w:cs="Times New Roman"/>
          <w:sz w:val="24"/>
          <w:szCs w:val="24"/>
        </w:rPr>
        <w:t xml:space="preserve"> (12 marks)</w:t>
      </w:r>
    </w:p>
    <w:p w:rsidR="002C15D5" w:rsidRDefault="00B86F4A" w:rsidP="00FB33B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F4A">
        <w:rPr>
          <w:rFonts w:ascii="Times New Roman" w:hAnsi="Times New Roman" w:cs="Times New Roman"/>
          <w:sz w:val="24"/>
          <w:szCs w:val="24"/>
        </w:rPr>
        <w:t xml:space="preserve"> </w:t>
      </w:r>
      <w:r w:rsidRPr="00B86F4A">
        <w:rPr>
          <w:rFonts w:ascii="Times New Roman" w:hAnsi="Times New Roman" w:cs="Times New Roman"/>
          <w:sz w:val="24"/>
          <w:szCs w:val="24"/>
        </w:rPr>
        <w:tab/>
        <w:t>(a)</w:t>
      </w:r>
      <w:r w:rsidR="007255F1">
        <w:rPr>
          <w:rFonts w:ascii="Times New Roman" w:hAnsi="Times New Roman" w:cs="Times New Roman"/>
          <w:sz w:val="24"/>
          <w:szCs w:val="24"/>
        </w:rPr>
        <w:tab/>
      </w:r>
      <w:r w:rsidR="00437E62">
        <w:rPr>
          <w:rFonts w:ascii="Times New Roman" w:hAnsi="Times New Roman" w:cs="Times New Roman"/>
          <w:sz w:val="24"/>
          <w:szCs w:val="24"/>
        </w:rPr>
        <w:t xml:space="preserve">State </w:t>
      </w:r>
      <w:r w:rsidR="00437E62" w:rsidRPr="007C20B4">
        <w:rPr>
          <w:rFonts w:ascii="Times New Roman" w:hAnsi="Times New Roman" w:cs="Times New Roman"/>
          <w:b/>
          <w:sz w:val="24"/>
          <w:szCs w:val="24"/>
        </w:rPr>
        <w:t>three</w:t>
      </w:r>
      <w:r w:rsidR="002C15D5">
        <w:rPr>
          <w:rFonts w:ascii="Times New Roman" w:hAnsi="Times New Roman" w:cs="Times New Roman"/>
          <w:sz w:val="24"/>
          <w:szCs w:val="24"/>
        </w:rPr>
        <w:t xml:space="preserve"> factors which facilitated settler farming during the colonial period. </w:t>
      </w:r>
    </w:p>
    <w:p w:rsidR="00B86F4A" w:rsidRPr="00B86F4A" w:rsidRDefault="002C15D5" w:rsidP="00FB33BB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(3 marks)</w:t>
      </w:r>
    </w:p>
    <w:p w:rsidR="002C15D5" w:rsidRDefault="00B86F4A" w:rsidP="00B86F4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86F4A">
        <w:rPr>
          <w:rFonts w:ascii="Times New Roman" w:hAnsi="Times New Roman" w:cs="Times New Roman"/>
          <w:sz w:val="24"/>
          <w:szCs w:val="24"/>
        </w:rPr>
        <w:t>(b)</w:t>
      </w:r>
      <w:r w:rsidR="002C15D5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="002C15D5" w:rsidRPr="002C15D5">
        <w:rPr>
          <w:rFonts w:ascii="Times New Roman" w:hAnsi="Times New Roman" w:cs="Times New Roman"/>
          <w:b/>
          <w:sz w:val="24"/>
          <w:szCs w:val="24"/>
        </w:rPr>
        <w:t>six</w:t>
      </w:r>
      <w:r w:rsidR="002C15D5">
        <w:rPr>
          <w:rFonts w:ascii="Times New Roman" w:hAnsi="Times New Roman" w:cs="Times New Roman"/>
          <w:sz w:val="24"/>
          <w:szCs w:val="24"/>
        </w:rPr>
        <w:t xml:space="preserve"> impacts of colonial land policies in Kenya during the colonial period. </w:t>
      </w:r>
    </w:p>
    <w:p w:rsidR="00B86F4A" w:rsidRPr="002C15D5" w:rsidRDefault="002C15D5" w:rsidP="002C1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C15D5">
        <w:rPr>
          <w:rFonts w:ascii="Times New Roman" w:hAnsi="Times New Roman" w:cs="Times New Roman"/>
          <w:sz w:val="24"/>
          <w:szCs w:val="24"/>
        </w:rPr>
        <w:t>(12 marks)</w:t>
      </w:r>
    </w:p>
    <w:p w:rsidR="002C15D5" w:rsidRDefault="00B86F4A" w:rsidP="00B86F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6F4A">
        <w:rPr>
          <w:rFonts w:ascii="Times New Roman" w:hAnsi="Times New Roman" w:cs="Times New Roman"/>
          <w:sz w:val="24"/>
          <w:szCs w:val="24"/>
        </w:rPr>
        <w:t xml:space="preserve"> </w:t>
      </w:r>
      <w:r w:rsidRPr="00B86F4A">
        <w:rPr>
          <w:rFonts w:ascii="Times New Roman" w:hAnsi="Times New Roman" w:cs="Times New Roman"/>
          <w:sz w:val="24"/>
          <w:szCs w:val="24"/>
        </w:rPr>
        <w:tab/>
        <w:t>(a)</w:t>
      </w:r>
      <w:r w:rsidR="002C15D5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="002C15D5" w:rsidRPr="002C15D5">
        <w:rPr>
          <w:rFonts w:ascii="Times New Roman" w:hAnsi="Times New Roman" w:cs="Times New Roman"/>
          <w:b/>
          <w:sz w:val="24"/>
          <w:szCs w:val="24"/>
        </w:rPr>
        <w:t>three</w:t>
      </w:r>
      <w:r w:rsidR="002C15D5">
        <w:rPr>
          <w:rFonts w:ascii="Times New Roman" w:hAnsi="Times New Roman" w:cs="Times New Roman"/>
          <w:sz w:val="24"/>
          <w:szCs w:val="24"/>
        </w:rPr>
        <w:t xml:space="preserve"> education commissions formed after independence in Kenya.</w:t>
      </w:r>
    </w:p>
    <w:p w:rsidR="00B86F4A" w:rsidRPr="00B86F4A" w:rsidRDefault="002C15D5" w:rsidP="002C15D5">
      <w:pPr>
        <w:pStyle w:val="ListParagraph"/>
        <w:ind w:left="8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(3 marks)</w:t>
      </w:r>
    </w:p>
    <w:p w:rsidR="00B86F4A" w:rsidRDefault="00B86F4A" w:rsidP="00B86F4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86F4A">
        <w:rPr>
          <w:rFonts w:ascii="Times New Roman" w:hAnsi="Times New Roman" w:cs="Times New Roman"/>
          <w:sz w:val="24"/>
          <w:szCs w:val="24"/>
        </w:rPr>
        <w:t>(b)</w:t>
      </w:r>
      <w:r w:rsidR="002C15D5">
        <w:rPr>
          <w:rFonts w:ascii="Times New Roman" w:hAnsi="Times New Roman" w:cs="Times New Roman"/>
          <w:sz w:val="24"/>
          <w:szCs w:val="24"/>
        </w:rPr>
        <w:tab/>
        <w:t>Explain the challenges faced by the health sector in Kenya today.          (12 marks)</w:t>
      </w:r>
    </w:p>
    <w:p w:rsidR="00752DC1" w:rsidRDefault="00752DC1" w:rsidP="00B86F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54FE" w:rsidRPr="000554FE" w:rsidRDefault="000554FE" w:rsidP="000554FE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554FE">
        <w:rPr>
          <w:rFonts w:ascii="Times New Roman" w:hAnsi="Times New Roman" w:cs="Times New Roman"/>
          <w:b/>
          <w:bCs/>
          <w:i/>
          <w:sz w:val="24"/>
          <w:szCs w:val="24"/>
        </w:rPr>
        <w:t>SECTION C (30 marks)</w:t>
      </w:r>
    </w:p>
    <w:p w:rsidR="000554FE" w:rsidRPr="00FB33BB" w:rsidRDefault="000554FE" w:rsidP="00FB33BB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554FE">
        <w:rPr>
          <w:rFonts w:ascii="Times New Roman" w:hAnsi="Times New Roman" w:cs="Times New Roman"/>
          <w:i/>
          <w:iCs/>
          <w:sz w:val="24"/>
          <w:szCs w:val="24"/>
        </w:rPr>
        <w:t xml:space="preserve">Answer any </w:t>
      </w:r>
      <w:r w:rsidRPr="00055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two</w:t>
      </w:r>
      <w:r w:rsidRPr="000554FE">
        <w:rPr>
          <w:rFonts w:ascii="Times New Roman" w:hAnsi="Times New Roman" w:cs="Times New Roman"/>
          <w:i/>
          <w:iCs/>
          <w:sz w:val="24"/>
          <w:szCs w:val="24"/>
        </w:rPr>
        <w:t xml:space="preserve"> questions in this section</w:t>
      </w:r>
    </w:p>
    <w:p w:rsidR="00B86F4A" w:rsidRPr="00B86F4A" w:rsidRDefault="00B86F4A" w:rsidP="00FB33B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F4A">
        <w:rPr>
          <w:rFonts w:ascii="Times New Roman" w:hAnsi="Times New Roman" w:cs="Times New Roman"/>
          <w:sz w:val="24"/>
          <w:szCs w:val="24"/>
        </w:rPr>
        <w:t xml:space="preserve"> </w:t>
      </w:r>
      <w:r w:rsidRPr="00B86F4A">
        <w:rPr>
          <w:rFonts w:ascii="Times New Roman" w:hAnsi="Times New Roman" w:cs="Times New Roman"/>
          <w:sz w:val="24"/>
          <w:szCs w:val="24"/>
        </w:rPr>
        <w:tab/>
        <w:t>(a)</w:t>
      </w:r>
      <w:r w:rsidR="00F1357D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="00F1357D" w:rsidRPr="00F1357D">
        <w:rPr>
          <w:rFonts w:ascii="Times New Roman" w:hAnsi="Times New Roman" w:cs="Times New Roman"/>
          <w:b/>
          <w:sz w:val="24"/>
          <w:szCs w:val="24"/>
        </w:rPr>
        <w:t>three</w:t>
      </w:r>
      <w:r w:rsidR="00F1357D">
        <w:rPr>
          <w:rFonts w:ascii="Times New Roman" w:hAnsi="Times New Roman" w:cs="Times New Roman"/>
          <w:sz w:val="24"/>
          <w:szCs w:val="24"/>
        </w:rPr>
        <w:t xml:space="preserve"> limitations of freedom of expression</w:t>
      </w:r>
      <w:r w:rsidR="00AE7B90">
        <w:rPr>
          <w:rFonts w:ascii="Times New Roman" w:hAnsi="Times New Roman" w:cs="Times New Roman"/>
          <w:sz w:val="24"/>
          <w:szCs w:val="24"/>
        </w:rPr>
        <w:t xml:space="preserve"> in Kenya</w:t>
      </w:r>
      <w:r w:rsidR="00F1357D">
        <w:rPr>
          <w:rFonts w:ascii="Times New Roman" w:hAnsi="Times New Roman" w:cs="Times New Roman"/>
          <w:sz w:val="24"/>
          <w:szCs w:val="24"/>
        </w:rPr>
        <w:t xml:space="preserve">. </w:t>
      </w:r>
      <w:r w:rsidR="00AE7B9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357D">
        <w:rPr>
          <w:rFonts w:ascii="Times New Roman" w:hAnsi="Times New Roman" w:cs="Times New Roman"/>
          <w:sz w:val="24"/>
          <w:szCs w:val="24"/>
        </w:rPr>
        <w:t>(3 marks)</w:t>
      </w:r>
    </w:p>
    <w:p w:rsidR="00B86F4A" w:rsidRPr="00B86F4A" w:rsidRDefault="00B86F4A" w:rsidP="00FB33B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F4A">
        <w:rPr>
          <w:rFonts w:ascii="Times New Roman" w:hAnsi="Times New Roman" w:cs="Times New Roman"/>
          <w:sz w:val="24"/>
          <w:szCs w:val="24"/>
        </w:rPr>
        <w:t>(b)</w:t>
      </w:r>
      <w:r w:rsidR="00F1357D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="00F1357D" w:rsidRPr="00F1357D">
        <w:rPr>
          <w:rFonts w:ascii="Times New Roman" w:hAnsi="Times New Roman" w:cs="Times New Roman"/>
          <w:b/>
          <w:sz w:val="24"/>
          <w:szCs w:val="24"/>
        </w:rPr>
        <w:t>six</w:t>
      </w:r>
      <w:r w:rsidR="00F1357D">
        <w:rPr>
          <w:rFonts w:ascii="Times New Roman" w:hAnsi="Times New Roman" w:cs="Times New Roman"/>
          <w:sz w:val="24"/>
          <w:szCs w:val="24"/>
        </w:rPr>
        <w:t xml:space="preserve"> rights of an </w:t>
      </w:r>
      <w:r w:rsidR="00846E91">
        <w:rPr>
          <w:rFonts w:ascii="Times New Roman" w:hAnsi="Times New Roman" w:cs="Times New Roman"/>
          <w:sz w:val="24"/>
          <w:szCs w:val="24"/>
        </w:rPr>
        <w:t>accused</w:t>
      </w:r>
      <w:r w:rsidR="00F1357D">
        <w:rPr>
          <w:rFonts w:ascii="Times New Roman" w:hAnsi="Times New Roman" w:cs="Times New Roman"/>
          <w:sz w:val="24"/>
          <w:szCs w:val="24"/>
        </w:rPr>
        <w:t xml:space="preserve"> person in Kenya. </w:t>
      </w:r>
      <w:r w:rsidR="00AE7B90">
        <w:rPr>
          <w:rFonts w:ascii="Times New Roman" w:hAnsi="Times New Roman" w:cs="Times New Roman"/>
          <w:sz w:val="24"/>
          <w:szCs w:val="24"/>
        </w:rPr>
        <w:tab/>
      </w:r>
      <w:r w:rsidR="00AE7B90">
        <w:rPr>
          <w:rFonts w:ascii="Times New Roman" w:hAnsi="Times New Roman" w:cs="Times New Roman"/>
          <w:sz w:val="24"/>
          <w:szCs w:val="24"/>
        </w:rPr>
        <w:tab/>
      </w:r>
      <w:r w:rsidR="00AE7B9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1357D">
        <w:rPr>
          <w:rFonts w:ascii="Times New Roman" w:hAnsi="Times New Roman" w:cs="Times New Roman"/>
          <w:sz w:val="24"/>
          <w:szCs w:val="24"/>
        </w:rPr>
        <w:t>(12 marks)</w:t>
      </w:r>
    </w:p>
    <w:p w:rsidR="00B86F4A" w:rsidRPr="00B86F4A" w:rsidRDefault="00B86F4A" w:rsidP="00FB33B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6F4A">
        <w:rPr>
          <w:rFonts w:ascii="Times New Roman" w:hAnsi="Times New Roman" w:cs="Times New Roman"/>
          <w:sz w:val="24"/>
          <w:szCs w:val="24"/>
        </w:rPr>
        <w:t xml:space="preserve"> </w:t>
      </w:r>
      <w:r w:rsidRPr="00B86F4A">
        <w:rPr>
          <w:rFonts w:ascii="Times New Roman" w:hAnsi="Times New Roman" w:cs="Times New Roman"/>
          <w:sz w:val="24"/>
          <w:szCs w:val="24"/>
        </w:rPr>
        <w:tab/>
        <w:t>(a)</w:t>
      </w:r>
      <w:r w:rsidR="00846E91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="00846E91" w:rsidRPr="00846E91">
        <w:rPr>
          <w:rFonts w:ascii="Times New Roman" w:hAnsi="Times New Roman" w:cs="Times New Roman"/>
          <w:b/>
          <w:sz w:val="24"/>
          <w:szCs w:val="24"/>
        </w:rPr>
        <w:t>three</w:t>
      </w:r>
      <w:r w:rsidR="00846E91">
        <w:rPr>
          <w:rFonts w:ascii="Times New Roman" w:hAnsi="Times New Roman" w:cs="Times New Roman"/>
          <w:sz w:val="24"/>
          <w:szCs w:val="24"/>
        </w:rPr>
        <w:t xml:space="preserve"> aspects of democracy. </w:t>
      </w:r>
      <w:r w:rsidR="00846E91">
        <w:rPr>
          <w:rFonts w:ascii="Times New Roman" w:hAnsi="Times New Roman" w:cs="Times New Roman"/>
          <w:sz w:val="24"/>
          <w:szCs w:val="24"/>
        </w:rPr>
        <w:tab/>
      </w:r>
      <w:r w:rsidR="00846E91">
        <w:rPr>
          <w:rFonts w:ascii="Times New Roman" w:hAnsi="Times New Roman" w:cs="Times New Roman"/>
          <w:sz w:val="24"/>
          <w:szCs w:val="24"/>
        </w:rPr>
        <w:tab/>
      </w:r>
      <w:r w:rsidR="00846E91">
        <w:rPr>
          <w:rFonts w:ascii="Times New Roman" w:hAnsi="Times New Roman" w:cs="Times New Roman"/>
          <w:sz w:val="24"/>
          <w:szCs w:val="24"/>
        </w:rPr>
        <w:tab/>
      </w:r>
      <w:r w:rsidR="00846E91">
        <w:rPr>
          <w:rFonts w:ascii="Times New Roman" w:hAnsi="Times New Roman" w:cs="Times New Roman"/>
          <w:sz w:val="24"/>
          <w:szCs w:val="24"/>
        </w:rPr>
        <w:tab/>
      </w:r>
      <w:r w:rsidR="00846E91">
        <w:rPr>
          <w:rFonts w:ascii="Times New Roman" w:hAnsi="Times New Roman" w:cs="Times New Roman"/>
          <w:sz w:val="24"/>
          <w:szCs w:val="24"/>
        </w:rPr>
        <w:tab/>
        <w:t xml:space="preserve">        (3 marks)</w:t>
      </w:r>
    </w:p>
    <w:p w:rsidR="005741C3" w:rsidRDefault="00B86F4A" w:rsidP="00752DC1">
      <w:pPr>
        <w:ind w:firstLine="720"/>
        <w:rPr>
          <w:rFonts w:cs="Calibri"/>
          <w:sz w:val="24"/>
          <w:szCs w:val="24"/>
        </w:rPr>
      </w:pPr>
      <w:r w:rsidRPr="00B86F4A">
        <w:rPr>
          <w:rFonts w:ascii="Times New Roman" w:hAnsi="Times New Roman" w:cs="Times New Roman"/>
          <w:sz w:val="24"/>
          <w:szCs w:val="24"/>
        </w:rPr>
        <w:t>(b)</w:t>
      </w:r>
      <w:r w:rsidR="00846E91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="00846E91" w:rsidRPr="00846E91">
        <w:rPr>
          <w:rFonts w:ascii="Times New Roman" w:hAnsi="Times New Roman" w:cs="Times New Roman"/>
          <w:b/>
          <w:sz w:val="24"/>
          <w:szCs w:val="24"/>
        </w:rPr>
        <w:t>six</w:t>
      </w:r>
      <w:r w:rsidR="00846E91">
        <w:rPr>
          <w:rFonts w:ascii="Times New Roman" w:hAnsi="Times New Roman" w:cs="Times New Roman"/>
          <w:sz w:val="24"/>
          <w:szCs w:val="24"/>
        </w:rPr>
        <w:t xml:space="preserve"> functions of</w:t>
      </w:r>
      <w:r w:rsidR="008D709C">
        <w:rPr>
          <w:rFonts w:ascii="Times New Roman" w:hAnsi="Times New Roman" w:cs="Times New Roman"/>
          <w:sz w:val="24"/>
          <w:szCs w:val="24"/>
        </w:rPr>
        <w:t xml:space="preserve"> </w:t>
      </w:r>
      <w:r w:rsidR="008D709C" w:rsidRPr="008D709C">
        <w:rPr>
          <w:rFonts w:cs="Calibri"/>
          <w:sz w:val="24"/>
          <w:szCs w:val="24"/>
        </w:rPr>
        <w:t>The Kenya National Huma</w:t>
      </w:r>
      <w:r w:rsidR="008D709C">
        <w:rPr>
          <w:rFonts w:cs="Calibri"/>
          <w:sz w:val="24"/>
          <w:szCs w:val="24"/>
        </w:rPr>
        <w:t>n</w:t>
      </w:r>
      <w:r w:rsidR="008D709C" w:rsidRPr="008D709C">
        <w:rPr>
          <w:rFonts w:cs="Calibri"/>
          <w:sz w:val="24"/>
          <w:szCs w:val="24"/>
        </w:rPr>
        <w:t xml:space="preserve"> Rights and Equality </w:t>
      </w:r>
    </w:p>
    <w:p w:rsidR="00B86F4A" w:rsidRPr="005741C3" w:rsidRDefault="005741C3" w:rsidP="00752DC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437E62" w:rsidRPr="008D709C">
        <w:rPr>
          <w:rFonts w:cs="Calibri"/>
          <w:sz w:val="24"/>
          <w:szCs w:val="24"/>
        </w:rPr>
        <w:t>Commission</w:t>
      </w:r>
      <w:r w:rsidR="00437E62" w:rsidRPr="005741C3">
        <w:rPr>
          <w:rFonts w:ascii="Times New Roman" w:hAnsi="Times New Roman" w:cs="Times New Roman"/>
          <w:sz w:val="24"/>
          <w:szCs w:val="24"/>
        </w:rPr>
        <w:t xml:space="preserve"> (</w:t>
      </w:r>
      <w:r w:rsidR="00846E91" w:rsidRPr="005741C3">
        <w:rPr>
          <w:rFonts w:ascii="Times New Roman" w:hAnsi="Times New Roman" w:cs="Times New Roman"/>
          <w:sz w:val="24"/>
          <w:szCs w:val="24"/>
        </w:rPr>
        <w:t>KNHR</w:t>
      </w:r>
      <w:r w:rsidR="008D709C" w:rsidRPr="005741C3">
        <w:rPr>
          <w:rFonts w:ascii="Times New Roman" w:hAnsi="Times New Roman" w:cs="Times New Roman"/>
          <w:sz w:val="24"/>
          <w:szCs w:val="24"/>
        </w:rPr>
        <w:t>E</w:t>
      </w:r>
      <w:r w:rsidR="00846E91" w:rsidRPr="005741C3">
        <w:rPr>
          <w:rFonts w:ascii="Times New Roman" w:hAnsi="Times New Roman" w:cs="Times New Roman"/>
          <w:sz w:val="24"/>
          <w:szCs w:val="24"/>
        </w:rPr>
        <w:t>C</w:t>
      </w:r>
      <w:r w:rsidR="008D709C" w:rsidRPr="005741C3">
        <w:rPr>
          <w:rFonts w:ascii="Times New Roman" w:hAnsi="Times New Roman" w:cs="Times New Roman"/>
          <w:sz w:val="24"/>
          <w:szCs w:val="24"/>
        </w:rPr>
        <w:t>)</w:t>
      </w:r>
      <w:r w:rsidR="00846E91" w:rsidRPr="005741C3">
        <w:rPr>
          <w:rFonts w:ascii="Times New Roman" w:hAnsi="Times New Roman" w:cs="Times New Roman"/>
          <w:sz w:val="24"/>
          <w:szCs w:val="24"/>
        </w:rPr>
        <w:t xml:space="preserve"> in Kenya. </w:t>
      </w:r>
      <w:r w:rsidR="00846E91" w:rsidRPr="005741C3">
        <w:rPr>
          <w:rFonts w:ascii="Times New Roman" w:hAnsi="Times New Roman" w:cs="Times New Roman"/>
          <w:sz w:val="24"/>
          <w:szCs w:val="24"/>
        </w:rPr>
        <w:tab/>
      </w:r>
      <w:r w:rsidR="00846E91" w:rsidRPr="005741C3">
        <w:rPr>
          <w:rFonts w:ascii="Times New Roman" w:hAnsi="Times New Roman" w:cs="Times New Roman"/>
          <w:sz w:val="24"/>
          <w:szCs w:val="24"/>
        </w:rPr>
        <w:tab/>
      </w:r>
      <w:r w:rsidR="00846E91" w:rsidRPr="005741C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46E91" w:rsidRPr="005741C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46E91" w:rsidRPr="005741C3">
        <w:rPr>
          <w:rFonts w:ascii="Times New Roman" w:hAnsi="Times New Roman" w:cs="Times New Roman"/>
          <w:sz w:val="24"/>
          <w:szCs w:val="24"/>
        </w:rPr>
        <w:t>(12 marks)</w:t>
      </w:r>
    </w:p>
    <w:p w:rsidR="00B86F4A" w:rsidRPr="00B86F4A" w:rsidRDefault="00846E91" w:rsidP="00FB33B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(a</w:t>
      </w:r>
      <w:r w:rsidR="00B86F4A" w:rsidRPr="00B86F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846E91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types of indirect taxes in Kenya.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(5 marks)</w:t>
      </w:r>
    </w:p>
    <w:p w:rsidR="00B86F4A" w:rsidRPr="00B86F4A" w:rsidRDefault="00846E91" w:rsidP="00FB33B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846E91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principles of public finance in Kenya.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(10 marks)</w:t>
      </w:r>
    </w:p>
    <w:sectPr w:rsidR="00B86F4A" w:rsidRPr="00B86F4A" w:rsidSect="00A409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E47" w:rsidRDefault="00001E47" w:rsidP="00B86F4A">
      <w:pPr>
        <w:spacing w:after="0" w:line="240" w:lineRule="auto"/>
      </w:pPr>
      <w:r>
        <w:separator/>
      </w:r>
    </w:p>
  </w:endnote>
  <w:endnote w:type="continuationSeparator" w:id="0">
    <w:p w:rsidR="00001E47" w:rsidRDefault="00001E47" w:rsidP="00B8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858"/>
      <w:docPartObj>
        <w:docPartGallery w:val="Page Numbers (Bottom of Page)"/>
        <w:docPartUnique/>
      </w:docPartObj>
    </w:sdtPr>
    <w:sdtContent>
      <w:p w:rsidR="00A409C6" w:rsidRDefault="00516823">
        <w:pPr>
          <w:pStyle w:val="Footer"/>
          <w:jc w:val="right"/>
        </w:pPr>
        <w:fldSimple w:instr=" PAGE   \* MERGEFORMAT ">
          <w:r w:rsidR="00FE532F">
            <w:rPr>
              <w:noProof/>
            </w:rPr>
            <w:t>1</w:t>
          </w:r>
        </w:fldSimple>
      </w:p>
    </w:sdtContent>
  </w:sdt>
  <w:p w:rsidR="00A409C6" w:rsidRDefault="00A409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E47" w:rsidRDefault="00001E47" w:rsidP="00B86F4A">
      <w:pPr>
        <w:spacing w:after="0" w:line="240" w:lineRule="auto"/>
      </w:pPr>
      <w:r>
        <w:separator/>
      </w:r>
    </w:p>
  </w:footnote>
  <w:footnote w:type="continuationSeparator" w:id="0">
    <w:p w:rsidR="00001E47" w:rsidRDefault="00001E47" w:rsidP="00B86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1BF0"/>
    <w:multiLevelType w:val="hybridMultilevel"/>
    <w:tmpl w:val="19CC109A"/>
    <w:lvl w:ilvl="0" w:tplc="177440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1322A"/>
    <w:multiLevelType w:val="hybridMultilevel"/>
    <w:tmpl w:val="4C20CF5A"/>
    <w:lvl w:ilvl="0" w:tplc="177440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D63A47"/>
    <w:multiLevelType w:val="hybridMultilevel"/>
    <w:tmpl w:val="CFF21296"/>
    <w:lvl w:ilvl="0" w:tplc="177440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86DF6"/>
    <w:multiLevelType w:val="hybridMultilevel"/>
    <w:tmpl w:val="977E43AC"/>
    <w:lvl w:ilvl="0" w:tplc="177440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4B1189"/>
    <w:multiLevelType w:val="hybridMultilevel"/>
    <w:tmpl w:val="BAF82C60"/>
    <w:lvl w:ilvl="0" w:tplc="CD2000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0E6D6A"/>
    <w:multiLevelType w:val="hybridMultilevel"/>
    <w:tmpl w:val="4E9ADE90"/>
    <w:lvl w:ilvl="0" w:tplc="E80CB47C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9123F1"/>
    <w:multiLevelType w:val="hybridMultilevel"/>
    <w:tmpl w:val="9F2CC9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581FFF"/>
    <w:multiLevelType w:val="hybridMultilevel"/>
    <w:tmpl w:val="7318CA7E"/>
    <w:lvl w:ilvl="0" w:tplc="FC561DF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FA4A15"/>
    <w:multiLevelType w:val="hybridMultilevel"/>
    <w:tmpl w:val="A48E5818"/>
    <w:lvl w:ilvl="0" w:tplc="177440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7710EF"/>
    <w:multiLevelType w:val="hybridMultilevel"/>
    <w:tmpl w:val="9B848B88"/>
    <w:lvl w:ilvl="0" w:tplc="177440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220D5C"/>
    <w:multiLevelType w:val="hybridMultilevel"/>
    <w:tmpl w:val="59E05ADA"/>
    <w:lvl w:ilvl="0" w:tplc="CF6AB81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326FB4"/>
    <w:multiLevelType w:val="hybridMultilevel"/>
    <w:tmpl w:val="3D1493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265612"/>
    <w:multiLevelType w:val="hybridMultilevel"/>
    <w:tmpl w:val="4E2C5CF6"/>
    <w:lvl w:ilvl="0" w:tplc="177440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AF792B"/>
    <w:multiLevelType w:val="hybridMultilevel"/>
    <w:tmpl w:val="60E6BCEE"/>
    <w:lvl w:ilvl="0" w:tplc="177440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A50A92"/>
    <w:multiLevelType w:val="hybridMultilevel"/>
    <w:tmpl w:val="6DEC7DE2"/>
    <w:lvl w:ilvl="0" w:tplc="177440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2C2596"/>
    <w:multiLevelType w:val="hybridMultilevel"/>
    <w:tmpl w:val="2A961CCE"/>
    <w:lvl w:ilvl="0" w:tplc="177440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CC0B28"/>
    <w:multiLevelType w:val="hybridMultilevel"/>
    <w:tmpl w:val="9692046E"/>
    <w:lvl w:ilvl="0" w:tplc="177440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2B47C4"/>
    <w:multiLevelType w:val="hybridMultilevel"/>
    <w:tmpl w:val="BC246AE0"/>
    <w:lvl w:ilvl="0" w:tplc="177440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770ABF"/>
    <w:multiLevelType w:val="hybridMultilevel"/>
    <w:tmpl w:val="AA585D8C"/>
    <w:lvl w:ilvl="0" w:tplc="4BCC2A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3"/>
  </w:num>
  <w:num w:numId="6">
    <w:abstractNumId w:val="8"/>
  </w:num>
  <w:num w:numId="7">
    <w:abstractNumId w:val="2"/>
  </w:num>
  <w:num w:numId="8">
    <w:abstractNumId w:val="18"/>
  </w:num>
  <w:num w:numId="9">
    <w:abstractNumId w:val="15"/>
  </w:num>
  <w:num w:numId="10">
    <w:abstractNumId w:val="17"/>
  </w:num>
  <w:num w:numId="11">
    <w:abstractNumId w:val="14"/>
  </w:num>
  <w:num w:numId="12">
    <w:abstractNumId w:val="0"/>
  </w:num>
  <w:num w:numId="13">
    <w:abstractNumId w:val="11"/>
  </w:num>
  <w:num w:numId="14">
    <w:abstractNumId w:val="7"/>
  </w:num>
  <w:num w:numId="15">
    <w:abstractNumId w:val="9"/>
  </w:num>
  <w:num w:numId="16">
    <w:abstractNumId w:val="16"/>
  </w:num>
  <w:num w:numId="17">
    <w:abstractNumId w:val="1"/>
  </w:num>
  <w:num w:numId="18">
    <w:abstractNumId w:val="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DCA"/>
    <w:rsid w:val="00001E47"/>
    <w:rsid w:val="000554FE"/>
    <w:rsid w:val="00072C5C"/>
    <w:rsid w:val="0012502A"/>
    <w:rsid w:val="001C08BD"/>
    <w:rsid w:val="001C6615"/>
    <w:rsid w:val="001D683B"/>
    <w:rsid w:val="00255A1C"/>
    <w:rsid w:val="00277DCA"/>
    <w:rsid w:val="002A72C4"/>
    <w:rsid w:val="002B22A9"/>
    <w:rsid w:val="002C15D5"/>
    <w:rsid w:val="00315C2F"/>
    <w:rsid w:val="003306F7"/>
    <w:rsid w:val="00332246"/>
    <w:rsid w:val="003D1CA4"/>
    <w:rsid w:val="00437E62"/>
    <w:rsid w:val="00514DAC"/>
    <w:rsid w:val="00516823"/>
    <w:rsid w:val="00537E66"/>
    <w:rsid w:val="005741C3"/>
    <w:rsid w:val="00585F9B"/>
    <w:rsid w:val="005C006A"/>
    <w:rsid w:val="006A094F"/>
    <w:rsid w:val="007255F1"/>
    <w:rsid w:val="00752DC1"/>
    <w:rsid w:val="0075409D"/>
    <w:rsid w:val="007977F0"/>
    <w:rsid w:val="007B29AC"/>
    <w:rsid w:val="007C20B4"/>
    <w:rsid w:val="00846E91"/>
    <w:rsid w:val="008816CF"/>
    <w:rsid w:val="00895A23"/>
    <w:rsid w:val="008D709C"/>
    <w:rsid w:val="00935A04"/>
    <w:rsid w:val="00A15EB0"/>
    <w:rsid w:val="00A409C6"/>
    <w:rsid w:val="00A813D0"/>
    <w:rsid w:val="00AB5EA9"/>
    <w:rsid w:val="00AE7B90"/>
    <w:rsid w:val="00B327E6"/>
    <w:rsid w:val="00B64DA3"/>
    <w:rsid w:val="00B75831"/>
    <w:rsid w:val="00B85534"/>
    <w:rsid w:val="00B86F4A"/>
    <w:rsid w:val="00C5114D"/>
    <w:rsid w:val="00C71B07"/>
    <w:rsid w:val="00CE3914"/>
    <w:rsid w:val="00D55002"/>
    <w:rsid w:val="00F1357D"/>
    <w:rsid w:val="00FB33BB"/>
    <w:rsid w:val="00FD3F32"/>
    <w:rsid w:val="00FE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D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77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DCA"/>
  </w:style>
  <w:style w:type="paragraph" w:styleId="Footer">
    <w:name w:val="footer"/>
    <w:basedOn w:val="Normal"/>
    <w:link w:val="FooterChar"/>
    <w:uiPriority w:val="99"/>
    <w:unhideWhenUsed/>
    <w:rsid w:val="00277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HP</cp:lastModifiedBy>
  <cp:revision>2</cp:revision>
  <dcterms:created xsi:type="dcterms:W3CDTF">2017-06-06T05:43:00Z</dcterms:created>
  <dcterms:modified xsi:type="dcterms:W3CDTF">2017-06-06T05:43:00Z</dcterms:modified>
</cp:coreProperties>
</file>