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D4" w:rsidRDefault="002A66D4" w:rsidP="002A66D4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 wp14:anchorId="32849971" wp14:editId="23FF5054">
            <wp:extent cx="115316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66D4" w:rsidRDefault="002A66D4" w:rsidP="002A66D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2A66D4" w:rsidRDefault="002A66D4" w:rsidP="002A66D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2A66D4" w:rsidRDefault="002A66D4" w:rsidP="002A66D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2A66D4" w:rsidRDefault="002A66D4" w:rsidP="002A66D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6D4" w:rsidRDefault="002A66D4" w:rsidP="002A66D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2A66D4" w:rsidRDefault="002A66D4" w:rsidP="002A66D4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342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2A66D4" w:rsidRDefault="002A66D4" w:rsidP="002A66D4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PLANNING </w:t>
      </w:r>
      <w:r>
        <w:rPr>
          <w:rFonts w:ascii="Times New Roman" w:hAnsi="Times New Roman"/>
          <w:b/>
          <w:sz w:val="24"/>
          <w:szCs w:val="24"/>
        </w:rPr>
        <w:t>AND INFORMALITY</w:t>
      </w:r>
    </w:p>
    <w:p w:rsidR="002A66D4" w:rsidRDefault="002A66D4" w:rsidP="002A66D4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2A66D4" w:rsidRDefault="002A66D4" w:rsidP="002A66D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2A66D4" w:rsidRDefault="002A66D4" w:rsidP="002A66D4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2A66D4" w:rsidRDefault="002A66D4" w:rsidP="002A66D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2A66D4" w:rsidRDefault="002A66D4" w:rsidP="002A66D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2A66D4" w:rsidRDefault="002A66D4" w:rsidP="002A66D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2A66D4" w:rsidRDefault="002A66D4" w:rsidP="002A66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2A66D4" w:rsidRDefault="002A66D4" w:rsidP="002A66D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A66D4" w:rsidRDefault="002A66D4" w:rsidP="002A66D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A66D4" w:rsidRDefault="002A66D4" w:rsidP="002A66D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A66D4" w:rsidRPr="002A66D4" w:rsidRDefault="002A66D4" w:rsidP="002A66D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06AD4" w:rsidRDefault="00606AD4" w:rsidP="00606AD4">
      <w:pPr>
        <w:pStyle w:val="Pa4"/>
        <w:rPr>
          <w:rFonts w:cs="TradeGothic Light"/>
          <w:color w:val="000000"/>
          <w:sz w:val="20"/>
          <w:szCs w:val="20"/>
        </w:rPr>
      </w:pPr>
    </w:p>
    <w:p w:rsidR="00606AD4" w:rsidRPr="00384C9C" w:rsidRDefault="00606AD4" w:rsidP="00384C9C">
      <w:pPr>
        <w:pStyle w:val="Pa4"/>
        <w:spacing w:line="360" w:lineRule="auto"/>
        <w:rPr>
          <w:rFonts w:ascii="Times New Roman" w:hAnsi="Times New Roman" w:cs="Times New Roman"/>
          <w:color w:val="000000"/>
        </w:rPr>
      </w:pPr>
    </w:p>
    <w:p w:rsidR="00606AD4" w:rsidRPr="00384C9C" w:rsidRDefault="002A66D4" w:rsidP="002A66D4">
      <w:pPr>
        <w:pStyle w:val="Pa4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Question 1</w:t>
      </w:r>
    </w:p>
    <w:p w:rsidR="00606AD4" w:rsidRPr="00384C9C" w:rsidRDefault="00606AD4" w:rsidP="002A66D4">
      <w:pPr>
        <w:pStyle w:val="Pa4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84C9C">
        <w:rPr>
          <w:rFonts w:ascii="Times New Roman" w:hAnsi="Times New Roman" w:cs="Times New Roman"/>
          <w:color w:val="000000"/>
        </w:rPr>
        <w:t xml:space="preserve">Clearly, no single, overarching policy goal or prescription can address the concerns associated with all categories of informal enterprises, activities, or workers. However, a comprehensive policy framework with </w:t>
      </w:r>
      <w:r w:rsidR="002A66D4">
        <w:rPr>
          <w:rFonts w:ascii="Times New Roman" w:hAnsi="Times New Roman" w:cs="Times New Roman"/>
          <w:color w:val="000000"/>
        </w:rPr>
        <w:t xml:space="preserve">four broad goals has been used </w:t>
      </w:r>
      <w:r w:rsidRPr="00384C9C">
        <w:rPr>
          <w:rFonts w:ascii="Times New Roman" w:hAnsi="Times New Roman" w:cs="Times New Roman"/>
          <w:color w:val="000000"/>
        </w:rPr>
        <w:t>to address informality:</w:t>
      </w:r>
    </w:p>
    <w:p w:rsidR="00606AD4" w:rsidRPr="00384C9C" w:rsidRDefault="00606AD4" w:rsidP="002A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AD4" w:rsidRPr="00384C9C" w:rsidRDefault="00606AD4" w:rsidP="002A6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9C">
        <w:rPr>
          <w:rFonts w:ascii="Times New Roman" w:hAnsi="Times New Roman" w:cs="Times New Roman"/>
          <w:sz w:val="24"/>
          <w:szCs w:val="24"/>
        </w:rPr>
        <w:t>a. Explain what you understand by the term informality</w:t>
      </w:r>
      <w:r w:rsidR="00D30324">
        <w:rPr>
          <w:rFonts w:ascii="Times New Roman" w:hAnsi="Times New Roman" w:cs="Times New Roman"/>
          <w:sz w:val="24"/>
          <w:szCs w:val="24"/>
        </w:rPr>
        <w:t xml:space="preserve"> </w:t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  <w:t xml:space="preserve">         (</w:t>
      </w:r>
      <w:r w:rsidR="00D30324">
        <w:rPr>
          <w:rFonts w:ascii="Times New Roman" w:hAnsi="Times New Roman" w:cs="Times New Roman"/>
          <w:sz w:val="24"/>
          <w:szCs w:val="24"/>
        </w:rPr>
        <w:t>10</w:t>
      </w:r>
      <w:r w:rsidR="002A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32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A66D4">
        <w:rPr>
          <w:rFonts w:ascii="Times New Roman" w:hAnsi="Times New Roman" w:cs="Times New Roman"/>
          <w:sz w:val="24"/>
          <w:szCs w:val="24"/>
        </w:rPr>
        <w:t>)</w:t>
      </w:r>
    </w:p>
    <w:p w:rsidR="00606AD4" w:rsidRPr="00384C9C" w:rsidRDefault="00606AD4" w:rsidP="002A6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9C">
        <w:rPr>
          <w:rFonts w:ascii="Times New Roman" w:hAnsi="Times New Roman" w:cs="Times New Roman"/>
          <w:sz w:val="24"/>
          <w:szCs w:val="24"/>
        </w:rPr>
        <w:t>b. Discuss the four broad goals used to address informality</w:t>
      </w:r>
      <w:r w:rsidR="00D30324">
        <w:rPr>
          <w:rFonts w:ascii="Times New Roman" w:hAnsi="Times New Roman" w:cs="Times New Roman"/>
          <w:sz w:val="24"/>
          <w:szCs w:val="24"/>
        </w:rPr>
        <w:t xml:space="preserve"> </w:t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  <w:t xml:space="preserve">         (</w:t>
      </w:r>
      <w:r w:rsidR="00D30324">
        <w:rPr>
          <w:rFonts w:ascii="Times New Roman" w:hAnsi="Times New Roman" w:cs="Times New Roman"/>
          <w:sz w:val="24"/>
          <w:szCs w:val="24"/>
        </w:rPr>
        <w:t>10</w:t>
      </w:r>
      <w:r w:rsidR="002A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32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A66D4">
        <w:rPr>
          <w:rFonts w:ascii="Times New Roman" w:hAnsi="Times New Roman" w:cs="Times New Roman"/>
          <w:sz w:val="24"/>
          <w:szCs w:val="24"/>
        </w:rPr>
        <w:t>)</w:t>
      </w:r>
    </w:p>
    <w:p w:rsidR="00606AD4" w:rsidRPr="00384C9C" w:rsidRDefault="00606AD4" w:rsidP="002A6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9C">
        <w:rPr>
          <w:rFonts w:ascii="Times New Roman" w:hAnsi="Times New Roman" w:cs="Times New Roman"/>
          <w:sz w:val="24"/>
          <w:szCs w:val="24"/>
        </w:rPr>
        <w:t>b.</w:t>
      </w:r>
      <w:r w:rsidR="00D30324">
        <w:rPr>
          <w:rFonts w:ascii="Times New Roman" w:hAnsi="Times New Roman" w:cs="Times New Roman"/>
          <w:sz w:val="24"/>
          <w:szCs w:val="24"/>
        </w:rPr>
        <w:t xml:space="preserve"> Explain the challenges of urban informality </w:t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</w:r>
      <w:r w:rsidR="002A66D4">
        <w:rPr>
          <w:rFonts w:ascii="Times New Roman" w:hAnsi="Times New Roman" w:cs="Times New Roman"/>
          <w:sz w:val="24"/>
          <w:szCs w:val="24"/>
        </w:rPr>
        <w:tab/>
        <w:t xml:space="preserve">         (</w:t>
      </w:r>
      <w:r w:rsidR="00D30324">
        <w:rPr>
          <w:rFonts w:ascii="Times New Roman" w:hAnsi="Times New Roman" w:cs="Times New Roman"/>
          <w:sz w:val="24"/>
          <w:szCs w:val="24"/>
        </w:rPr>
        <w:t>10</w:t>
      </w:r>
      <w:r w:rsidR="002A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32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A66D4">
        <w:rPr>
          <w:rFonts w:ascii="Times New Roman" w:hAnsi="Times New Roman" w:cs="Times New Roman"/>
          <w:sz w:val="24"/>
          <w:szCs w:val="24"/>
        </w:rPr>
        <w:t>)</w:t>
      </w:r>
    </w:p>
    <w:p w:rsidR="00606AD4" w:rsidRPr="00384C9C" w:rsidRDefault="00606AD4" w:rsidP="002A66D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4C9C">
        <w:rPr>
          <w:rFonts w:ascii="Times New Roman" w:hAnsi="Times New Roman" w:cs="Times New Roman"/>
          <w:b/>
          <w:color w:val="000000"/>
          <w:sz w:val="24"/>
          <w:szCs w:val="24"/>
        </w:rPr>
        <w:t>Question 2</w:t>
      </w:r>
    </w:p>
    <w:p w:rsidR="00384C9C" w:rsidRPr="00384C9C" w:rsidRDefault="00606AD4" w:rsidP="002A66D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C9C">
        <w:rPr>
          <w:rFonts w:ascii="Times New Roman" w:hAnsi="Times New Roman" w:cs="Times New Roman"/>
          <w:color w:val="000000"/>
          <w:sz w:val="24"/>
          <w:szCs w:val="24"/>
        </w:rPr>
        <w:t>At the heart of the policy debates on the informal economy is the question of whether and how to formal</w:t>
      </w:r>
      <w:r w:rsidRPr="00384C9C">
        <w:rPr>
          <w:rFonts w:ascii="Times New Roman" w:hAnsi="Times New Roman" w:cs="Times New Roman"/>
          <w:color w:val="000000"/>
          <w:sz w:val="24"/>
          <w:szCs w:val="24"/>
        </w:rPr>
        <w:softHyphen/>
        <w:t>ize the informal economy</w:t>
      </w:r>
      <w:r w:rsidR="00384C9C" w:rsidRPr="00384C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06AD4" w:rsidRPr="00384C9C" w:rsidRDefault="00384C9C" w:rsidP="002A66D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C9C">
        <w:rPr>
          <w:rFonts w:ascii="Times New Roman" w:hAnsi="Times New Roman" w:cs="Times New Roman"/>
          <w:color w:val="000000"/>
          <w:sz w:val="24"/>
          <w:szCs w:val="24"/>
        </w:rPr>
        <w:t xml:space="preserve">a. Discuss formalization of informal enterprises. </w:t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(</w:t>
      </w:r>
      <w:r w:rsidRPr="00384C9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4C9C">
        <w:rPr>
          <w:rFonts w:ascii="Times New Roman" w:hAnsi="Times New Roman" w:cs="Times New Roman"/>
          <w:color w:val="000000"/>
          <w:sz w:val="24"/>
          <w:szCs w:val="24"/>
        </w:rPr>
        <w:t>mks</w:t>
      </w:r>
      <w:proofErr w:type="spellEnd"/>
      <w:r w:rsidR="002A66D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84C9C" w:rsidRDefault="00384C9C" w:rsidP="002A66D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C9C">
        <w:rPr>
          <w:rFonts w:ascii="Times New Roman" w:hAnsi="Times New Roman" w:cs="Times New Roman"/>
          <w:color w:val="000000"/>
          <w:sz w:val="24"/>
          <w:szCs w:val="24"/>
        </w:rPr>
        <w:t xml:space="preserve">b. Discuss formalization of informal jobs </w:t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(</w:t>
      </w:r>
      <w:r w:rsidRPr="00384C9C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proofErr w:type="spellStart"/>
      <w:r w:rsidRPr="00384C9C">
        <w:rPr>
          <w:rFonts w:ascii="Times New Roman" w:hAnsi="Times New Roman" w:cs="Times New Roman"/>
          <w:color w:val="000000"/>
          <w:sz w:val="24"/>
          <w:szCs w:val="24"/>
        </w:rPr>
        <w:t>mks</w:t>
      </w:r>
      <w:proofErr w:type="spellEnd"/>
      <w:r w:rsidR="002A66D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84C9C" w:rsidRPr="007363A1" w:rsidRDefault="00384C9C" w:rsidP="002A66D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63A1">
        <w:rPr>
          <w:rFonts w:ascii="Times New Roman" w:hAnsi="Times New Roman" w:cs="Times New Roman"/>
          <w:b/>
          <w:color w:val="000000"/>
          <w:sz w:val="24"/>
          <w:szCs w:val="24"/>
        </w:rPr>
        <w:t>Question 3</w:t>
      </w:r>
    </w:p>
    <w:p w:rsidR="005C3602" w:rsidRDefault="00D30324" w:rsidP="002A66D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Explain the relationship between informality, poverty and gender in cities of developing countries. </w:t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A6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mks</w:t>
      </w:r>
      <w:proofErr w:type="spellEnd"/>
      <w:r w:rsidR="002A66D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C3602" w:rsidRPr="007363A1" w:rsidRDefault="00D30324" w:rsidP="002A66D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63A1">
        <w:rPr>
          <w:rFonts w:ascii="Times New Roman" w:hAnsi="Times New Roman" w:cs="Times New Roman"/>
          <w:b/>
          <w:color w:val="000000"/>
          <w:sz w:val="24"/>
          <w:szCs w:val="24"/>
        </w:rPr>
        <w:t>Question 4</w:t>
      </w:r>
    </w:p>
    <w:p w:rsidR="005C3602" w:rsidRPr="005C3602" w:rsidRDefault="005C3602" w:rsidP="002A66D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602">
        <w:rPr>
          <w:rFonts w:ascii="Times New Roman" w:hAnsi="Times New Roman" w:cs="Times New Roman"/>
          <w:sz w:val="24"/>
          <w:szCs w:val="24"/>
        </w:rPr>
        <w:t xml:space="preserve">You have been appointed a County </w:t>
      </w:r>
      <w:r w:rsidR="002A66D4">
        <w:rPr>
          <w:rFonts w:ascii="Times New Roman" w:hAnsi="Times New Roman" w:cs="Times New Roman"/>
          <w:sz w:val="24"/>
          <w:szCs w:val="24"/>
        </w:rPr>
        <w:t>P</w:t>
      </w:r>
      <w:r w:rsidRPr="005C3602">
        <w:rPr>
          <w:rFonts w:ascii="Times New Roman" w:hAnsi="Times New Roman" w:cs="Times New Roman"/>
          <w:sz w:val="24"/>
          <w:szCs w:val="24"/>
        </w:rPr>
        <w:t xml:space="preserve">lanner </w:t>
      </w:r>
      <w:r w:rsidR="002A66D4" w:rsidRPr="005C3602">
        <w:rPr>
          <w:rFonts w:ascii="Times New Roman" w:hAnsi="Times New Roman" w:cs="Times New Roman"/>
          <w:sz w:val="24"/>
          <w:szCs w:val="24"/>
        </w:rPr>
        <w:t>for Kisumu</w:t>
      </w:r>
      <w:r w:rsidRPr="005C3602">
        <w:rPr>
          <w:rFonts w:ascii="Times New Roman" w:hAnsi="Times New Roman" w:cs="Times New Roman"/>
          <w:sz w:val="24"/>
          <w:szCs w:val="24"/>
        </w:rPr>
        <w:t xml:space="preserve"> </w:t>
      </w:r>
      <w:r w:rsidR="002A66D4">
        <w:rPr>
          <w:rFonts w:ascii="Times New Roman" w:hAnsi="Times New Roman" w:cs="Times New Roman"/>
          <w:sz w:val="24"/>
          <w:szCs w:val="24"/>
        </w:rPr>
        <w:t>City C</w:t>
      </w:r>
      <w:r w:rsidRPr="005C3602">
        <w:rPr>
          <w:rFonts w:ascii="Times New Roman" w:hAnsi="Times New Roman" w:cs="Times New Roman"/>
          <w:sz w:val="24"/>
          <w:szCs w:val="24"/>
        </w:rPr>
        <w:t>ounty;</w:t>
      </w:r>
    </w:p>
    <w:p w:rsidR="005C3602" w:rsidRDefault="002A66D4" w:rsidP="002A66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30324" w:rsidRPr="005C3602">
        <w:rPr>
          <w:rFonts w:ascii="Times New Roman" w:hAnsi="Times New Roman" w:cs="Times New Roman"/>
          <w:sz w:val="24"/>
          <w:szCs w:val="24"/>
        </w:rPr>
        <w:t>dentify a policy that could be pursued, in order to enhance</w:t>
      </w:r>
      <w:r w:rsidR="005C3602" w:rsidRPr="005C3602">
        <w:rPr>
          <w:rFonts w:ascii="Times New Roman" w:hAnsi="Times New Roman" w:cs="Times New Roman"/>
          <w:sz w:val="24"/>
          <w:szCs w:val="24"/>
        </w:rPr>
        <w:t xml:space="preserve"> </w:t>
      </w:r>
      <w:r w:rsidR="00D30324" w:rsidRPr="005C3602">
        <w:rPr>
          <w:rFonts w:ascii="Times New Roman" w:hAnsi="Times New Roman" w:cs="Times New Roman"/>
          <w:sz w:val="24"/>
          <w:szCs w:val="24"/>
        </w:rPr>
        <w:t xml:space="preserve">the quality </w:t>
      </w:r>
      <w:r w:rsidR="005C3602" w:rsidRPr="005C3602">
        <w:rPr>
          <w:rFonts w:ascii="Times New Roman" w:hAnsi="Times New Roman" w:cs="Times New Roman"/>
          <w:sz w:val="24"/>
          <w:szCs w:val="24"/>
        </w:rPr>
        <w:t xml:space="preserve">of life of people working in </w:t>
      </w:r>
      <w:proofErr w:type="spellStart"/>
      <w:r w:rsidR="005C3602" w:rsidRPr="005C3602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="005C3602" w:rsidRPr="005C3602">
        <w:rPr>
          <w:rFonts w:ascii="Times New Roman" w:hAnsi="Times New Roman" w:cs="Times New Roman"/>
          <w:sz w:val="24"/>
          <w:szCs w:val="24"/>
        </w:rPr>
        <w:t xml:space="preserve"> kali sector.</w:t>
      </w:r>
      <w:r w:rsidR="00D30324" w:rsidRPr="005C3602">
        <w:rPr>
          <w:rFonts w:ascii="Times New Roman" w:hAnsi="Times New Roman" w:cs="Times New Roman"/>
          <w:sz w:val="24"/>
          <w:szCs w:val="24"/>
        </w:rPr>
        <w:t xml:space="preserve"> In</w:t>
      </w:r>
      <w:r w:rsidR="005C3602" w:rsidRPr="005C3602">
        <w:rPr>
          <w:rFonts w:ascii="Times New Roman" w:hAnsi="Times New Roman" w:cs="Times New Roman"/>
          <w:sz w:val="24"/>
          <w:szCs w:val="24"/>
        </w:rPr>
        <w:t xml:space="preserve"> selecting policy</w:t>
      </w:r>
      <w:r w:rsidR="00D30324" w:rsidRPr="005C3602">
        <w:rPr>
          <w:rFonts w:ascii="Times New Roman" w:hAnsi="Times New Roman" w:cs="Times New Roman"/>
          <w:sz w:val="24"/>
          <w:szCs w:val="24"/>
        </w:rPr>
        <w:t>, special attention should to given to what has worked in the past, what did</w:t>
      </w:r>
      <w:r w:rsidR="005C3602" w:rsidRPr="005C3602">
        <w:rPr>
          <w:rFonts w:ascii="Times New Roman" w:hAnsi="Times New Roman" w:cs="Times New Roman"/>
          <w:sz w:val="24"/>
          <w:szCs w:val="24"/>
        </w:rPr>
        <w:t xml:space="preserve"> </w:t>
      </w:r>
      <w:r w:rsidR="00D30324" w:rsidRPr="005C3602">
        <w:rPr>
          <w:rFonts w:ascii="Times New Roman" w:hAnsi="Times New Roman" w:cs="Times New Roman"/>
          <w:sz w:val="24"/>
          <w:szCs w:val="24"/>
        </w:rPr>
        <w:t>not work, and</w:t>
      </w:r>
      <w:r w:rsidR="005C3602" w:rsidRPr="005C3602">
        <w:rPr>
          <w:rFonts w:ascii="Times New Roman" w:hAnsi="Times New Roman" w:cs="Times New Roman"/>
          <w:sz w:val="24"/>
          <w:szCs w:val="24"/>
        </w:rPr>
        <w:t xml:space="preserve"> why. </w:t>
      </w:r>
      <w:r w:rsidR="004771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</w:t>
      </w:r>
      <w:r w:rsidR="005C360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0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4771B3">
        <w:rPr>
          <w:rFonts w:ascii="Times New Roman" w:hAnsi="Times New Roman" w:cs="Times New Roman"/>
          <w:sz w:val="24"/>
          <w:szCs w:val="24"/>
        </w:rPr>
        <w:t>)</w:t>
      </w:r>
    </w:p>
    <w:p w:rsidR="004771B3" w:rsidRDefault="004771B3" w:rsidP="002A66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D30324" w:rsidRPr="005C3602">
        <w:rPr>
          <w:rFonts w:ascii="Times New Roman" w:hAnsi="Times New Roman" w:cs="Times New Roman"/>
          <w:sz w:val="24"/>
          <w:szCs w:val="24"/>
        </w:rPr>
        <w:t>rovide a rationale as to why what they are</w:t>
      </w:r>
      <w:r w:rsidR="005C3602" w:rsidRPr="005C3602">
        <w:rPr>
          <w:rFonts w:ascii="Times New Roman" w:hAnsi="Times New Roman" w:cs="Times New Roman"/>
          <w:sz w:val="24"/>
          <w:szCs w:val="24"/>
        </w:rPr>
        <w:t xml:space="preserve"> </w:t>
      </w:r>
      <w:r w:rsidR="00D30324" w:rsidRPr="005C3602">
        <w:rPr>
          <w:rFonts w:ascii="Times New Roman" w:hAnsi="Times New Roman" w:cs="Times New Roman"/>
          <w:sz w:val="24"/>
          <w:szCs w:val="24"/>
        </w:rPr>
        <w:t>proposing is likely to be effective in practice</w:t>
      </w:r>
      <w:r w:rsidR="005C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24" w:rsidRDefault="004771B3" w:rsidP="004771B3">
      <w:pPr>
        <w:pStyle w:val="ListParagraph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(</w:t>
      </w:r>
      <w:r w:rsidR="005C360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02"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537DF" w:rsidRPr="007363A1" w:rsidRDefault="00A537DF" w:rsidP="002A66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3A1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A537DF" w:rsidRPr="00A537DF" w:rsidRDefault="007363A1" w:rsidP="002A66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30">
        <w:rPr>
          <w:rFonts w:ascii="Times New Roman" w:hAnsi="Times New Roman" w:cs="Times New Roman"/>
          <w:sz w:val="24"/>
          <w:szCs w:val="24"/>
        </w:rPr>
        <w:t>The biggest defining phenomenon of informality is exclusion or lack of inclusion.”</w:t>
      </w:r>
      <w:r>
        <w:rPr>
          <w:rFonts w:ascii="Times New Roman" w:hAnsi="Times New Roman" w:cs="Times New Roman"/>
          <w:sz w:val="24"/>
          <w:szCs w:val="24"/>
        </w:rPr>
        <w:t xml:space="preserve">Discuss why cities must plan with inclusion. </w:t>
      </w:r>
      <w:r w:rsidR="004771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77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4771B3">
        <w:rPr>
          <w:rFonts w:ascii="Times New Roman" w:hAnsi="Times New Roman" w:cs="Times New Roman"/>
          <w:sz w:val="24"/>
          <w:szCs w:val="24"/>
        </w:rPr>
        <w:t>)</w:t>
      </w:r>
    </w:p>
    <w:sectPr w:rsidR="00A537DF" w:rsidRPr="00A537DF" w:rsidSect="009D1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3A7"/>
    <w:multiLevelType w:val="hybridMultilevel"/>
    <w:tmpl w:val="8B7A4DDA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DA95746"/>
    <w:multiLevelType w:val="hybridMultilevel"/>
    <w:tmpl w:val="10806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6AD4"/>
    <w:rsid w:val="001A5E3E"/>
    <w:rsid w:val="002A66D4"/>
    <w:rsid w:val="00384C9C"/>
    <w:rsid w:val="004771B3"/>
    <w:rsid w:val="005C3602"/>
    <w:rsid w:val="00606AD4"/>
    <w:rsid w:val="0070373B"/>
    <w:rsid w:val="007363A1"/>
    <w:rsid w:val="009D16B7"/>
    <w:rsid w:val="00A32472"/>
    <w:rsid w:val="00A537DF"/>
    <w:rsid w:val="00D30324"/>
    <w:rsid w:val="00E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uiPriority w:val="99"/>
    <w:rsid w:val="00606AD4"/>
    <w:pPr>
      <w:autoSpaceDE w:val="0"/>
      <w:autoSpaceDN w:val="0"/>
      <w:adjustRightInd w:val="0"/>
      <w:spacing w:after="0" w:line="201" w:lineRule="atLeast"/>
    </w:pPr>
    <w:rPr>
      <w:rFonts w:ascii="TradeGothic Light" w:hAnsi="TradeGothic Light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606AD4"/>
    <w:pPr>
      <w:autoSpaceDE w:val="0"/>
      <w:autoSpaceDN w:val="0"/>
      <w:adjustRightInd w:val="0"/>
      <w:spacing w:after="0" w:line="201" w:lineRule="atLeast"/>
    </w:pPr>
    <w:rPr>
      <w:rFonts w:ascii="TradeGothic Light" w:hAnsi="TradeGothic Light"/>
      <w:sz w:val="24"/>
      <w:szCs w:val="24"/>
    </w:rPr>
  </w:style>
  <w:style w:type="character" w:customStyle="1" w:styleId="A10">
    <w:name w:val="A10"/>
    <w:uiPriority w:val="99"/>
    <w:rsid w:val="00606AD4"/>
    <w:rPr>
      <w:rFonts w:cs="TradeGothic Ligh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5C36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E27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2719"/>
    <w:pPr>
      <w:spacing w:before="332" w:after="33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66D4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66D4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66D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pc</cp:lastModifiedBy>
  <cp:revision>3</cp:revision>
  <cp:lastPrinted>2016-11-15T15:01:00Z</cp:lastPrinted>
  <dcterms:created xsi:type="dcterms:W3CDTF">2016-11-15T15:01:00Z</dcterms:created>
  <dcterms:modified xsi:type="dcterms:W3CDTF">2016-11-16T10:18:00Z</dcterms:modified>
</cp:coreProperties>
</file>