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E3" w:rsidRPr="00CC21E3" w:rsidRDefault="00CC21E3" w:rsidP="00CC21E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 w:rsidRPr="00CC21E3">
        <w:rPr>
          <w:rFonts w:ascii="Times New Roman" w:hAnsi="Times New Roman" w:cs="Times New Roman"/>
          <w:b/>
        </w:rPr>
        <w:t>JINA …………….……………………………….……</w:t>
      </w:r>
      <w:r w:rsidRPr="00CC21E3">
        <w:rPr>
          <w:rFonts w:ascii="Times New Roman" w:hAnsi="Times New Roman" w:cs="Times New Roman"/>
          <w:b/>
        </w:rPr>
        <w:tab/>
        <w:t>TAREHE ………………………………………</w:t>
      </w:r>
    </w:p>
    <w:p w:rsidR="00CC21E3" w:rsidRPr="00CC21E3" w:rsidRDefault="00CC21E3" w:rsidP="00CC21E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</w:rPr>
      </w:pPr>
    </w:p>
    <w:p w:rsidR="00CC21E3" w:rsidRPr="00CC21E3" w:rsidRDefault="00CC21E3" w:rsidP="00CC21E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 w:rsidRPr="00CC21E3">
        <w:rPr>
          <w:rFonts w:ascii="Times New Roman" w:hAnsi="Times New Roman" w:cs="Times New Roman"/>
          <w:b/>
        </w:rPr>
        <w:t>NAMBA YAKO …………..………….………………..</w:t>
      </w:r>
      <w:r w:rsidRPr="00CC21E3">
        <w:rPr>
          <w:rFonts w:ascii="Times New Roman" w:hAnsi="Times New Roman" w:cs="Times New Roman"/>
          <w:b/>
        </w:rPr>
        <w:tab/>
        <w:t>SAHIHI ………………………………………...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 w:rsidRPr="00CC21E3">
        <w:rPr>
          <w:rFonts w:ascii="Times New Roman" w:hAnsi="Times New Roman" w:cs="Times New Roman"/>
        </w:rPr>
        <w:t>102/2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 w:rsidRPr="00CC21E3">
        <w:rPr>
          <w:rFonts w:ascii="Times New Roman" w:hAnsi="Times New Roman" w:cs="Times New Roman"/>
        </w:rPr>
        <w:t>KISWAHILI: LUGHA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  <w:r w:rsidRPr="00CC21E3">
        <w:rPr>
          <w:rFonts w:ascii="Times New Roman" w:hAnsi="Times New Roman" w:cs="Times New Roman"/>
          <w:b/>
        </w:rPr>
        <w:t>(</w:t>
      </w:r>
      <w:proofErr w:type="spellStart"/>
      <w:r w:rsidRPr="00CC21E3">
        <w:rPr>
          <w:rFonts w:ascii="Times New Roman" w:hAnsi="Times New Roman" w:cs="Times New Roman"/>
          <w:b/>
        </w:rPr>
        <w:t>Ufahamu</w:t>
      </w:r>
      <w:proofErr w:type="spellEnd"/>
      <w:r w:rsidRPr="00CC21E3">
        <w:rPr>
          <w:rFonts w:ascii="Times New Roman" w:hAnsi="Times New Roman" w:cs="Times New Roman"/>
          <w:b/>
        </w:rPr>
        <w:t xml:space="preserve">, </w:t>
      </w:r>
      <w:proofErr w:type="spellStart"/>
      <w:r w:rsidRPr="00CC21E3">
        <w:rPr>
          <w:rFonts w:ascii="Times New Roman" w:hAnsi="Times New Roman" w:cs="Times New Roman"/>
          <w:b/>
        </w:rPr>
        <w:t>Ufupisho</w:t>
      </w:r>
      <w:proofErr w:type="spellEnd"/>
      <w:r w:rsidRPr="00CC21E3">
        <w:rPr>
          <w:rFonts w:ascii="Times New Roman" w:hAnsi="Times New Roman" w:cs="Times New Roman"/>
          <w:b/>
        </w:rPr>
        <w:t xml:space="preserve">, </w:t>
      </w:r>
      <w:proofErr w:type="spellStart"/>
      <w:r w:rsidRPr="00CC21E3">
        <w:rPr>
          <w:rFonts w:ascii="Times New Roman" w:hAnsi="Times New Roman" w:cs="Times New Roman"/>
          <w:b/>
        </w:rPr>
        <w:t>Matumizi</w:t>
      </w:r>
      <w:proofErr w:type="spellEnd"/>
      <w:r w:rsidRPr="00CC21E3">
        <w:rPr>
          <w:rFonts w:ascii="Times New Roman" w:hAnsi="Times New Roman" w:cs="Times New Roman"/>
          <w:b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</w:rPr>
        <w:t>ya</w:t>
      </w:r>
      <w:proofErr w:type="spellEnd"/>
      <w:r w:rsidRPr="00CC21E3">
        <w:rPr>
          <w:rFonts w:ascii="Times New Roman" w:hAnsi="Times New Roman" w:cs="Times New Roman"/>
          <w:b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</w:rPr>
        <w:t>Lugha</w:t>
      </w:r>
      <w:proofErr w:type="spellEnd"/>
      <w:r w:rsidRPr="00CC21E3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CC21E3">
        <w:rPr>
          <w:rFonts w:ascii="Times New Roman" w:hAnsi="Times New Roman" w:cs="Times New Roman"/>
          <w:b/>
        </w:rPr>
        <w:t>na</w:t>
      </w:r>
      <w:proofErr w:type="spellEnd"/>
      <w:proofErr w:type="gramEnd"/>
      <w:r w:rsidRPr="00CC21E3">
        <w:rPr>
          <w:rFonts w:ascii="Times New Roman" w:hAnsi="Times New Roman" w:cs="Times New Roman"/>
          <w:b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</w:rPr>
        <w:t>Isimu</w:t>
      </w:r>
      <w:proofErr w:type="spellEnd"/>
      <w:r w:rsidRPr="00CC21E3">
        <w:rPr>
          <w:rFonts w:ascii="Times New Roman" w:hAnsi="Times New Roman" w:cs="Times New Roman"/>
          <w:b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</w:rPr>
        <w:t>Jamii</w:t>
      </w:r>
      <w:proofErr w:type="spellEnd"/>
      <w:r w:rsidRPr="00CC21E3">
        <w:rPr>
          <w:rFonts w:ascii="Times New Roman" w:hAnsi="Times New Roman" w:cs="Times New Roman"/>
          <w:b/>
        </w:rPr>
        <w:t>)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 w:rsidRPr="00CC21E3">
        <w:rPr>
          <w:rFonts w:ascii="Times New Roman" w:hAnsi="Times New Roman" w:cs="Times New Roman"/>
        </w:rPr>
        <w:t>KARATASI YA 2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 w:rsidRPr="00CC21E3">
        <w:rPr>
          <w:rFonts w:ascii="Times New Roman" w:hAnsi="Times New Roman" w:cs="Times New Roman"/>
        </w:rPr>
        <w:t>OKTOBA/NOVEMBA 201</w:t>
      </w:r>
      <w:r w:rsidR="007E225F">
        <w:rPr>
          <w:rFonts w:ascii="Times New Roman" w:hAnsi="Times New Roman" w:cs="Times New Roman"/>
        </w:rPr>
        <w:t>3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 w:rsidRPr="00CC21E3">
        <w:rPr>
          <w:rFonts w:ascii="Times New Roman" w:hAnsi="Times New Roman" w:cs="Times New Roman"/>
        </w:rPr>
        <w:t>MUDA: SAA 2½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</w:p>
    <w:p w:rsidR="00D47FE8" w:rsidRPr="00377D09" w:rsidRDefault="00D47FE8" w:rsidP="007E225F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MTIHANI WA KIINGILIO</w:t>
      </w:r>
      <w:r w:rsidR="007E225F">
        <w:rPr>
          <w:rFonts w:ascii="Times New Roman" w:hAnsi="Times New Roman" w:cs="Times New Roman"/>
          <w:b/>
          <w:sz w:val="28"/>
          <w:szCs w:val="28"/>
        </w:rPr>
        <w:t xml:space="preserve"> CHA </w:t>
      </w:r>
      <w:r>
        <w:rPr>
          <w:rFonts w:ascii="Times New Roman" w:hAnsi="Times New Roman" w:cs="Times New Roman"/>
          <w:b/>
          <w:sz w:val="28"/>
          <w:szCs w:val="28"/>
        </w:rPr>
        <w:t>KIDATO CHA NNE, WILAYA YA KATHIANI</w:t>
      </w:r>
      <w:r w:rsidRPr="00377D09">
        <w:rPr>
          <w:rFonts w:ascii="Times New Roman" w:hAnsi="Times New Roman" w:cs="Times New Roman"/>
          <w:b/>
          <w:sz w:val="28"/>
          <w:szCs w:val="28"/>
        </w:rPr>
        <w:t>,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  <w:proofErr w:type="spellStart"/>
      <w:r w:rsidRPr="00CC21E3">
        <w:rPr>
          <w:rFonts w:ascii="Times New Roman" w:hAnsi="Times New Roman" w:cs="Times New Roman"/>
          <w:b/>
          <w:i/>
        </w:rPr>
        <w:t>Hati</w:t>
      </w:r>
      <w:proofErr w:type="spellEnd"/>
      <w:r w:rsidRPr="00CC21E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</w:rPr>
        <w:t>ya</w:t>
      </w:r>
      <w:proofErr w:type="spellEnd"/>
      <w:r w:rsidRPr="00CC21E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</w:rPr>
        <w:t>Kuhitimu</w:t>
      </w:r>
      <w:proofErr w:type="spellEnd"/>
      <w:r w:rsidRPr="00CC21E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</w:rPr>
        <w:t>Elimu</w:t>
      </w:r>
      <w:proofErr w:type="spellEnd"/>
      <w:r w:rsidRPr="00CC21E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</w:rPr>
        <w:t>ya</w:t>
      </w:r>
      <w:proofErr w:type="spellEnd"/>
      <w:r w:rsidRPr="00CC21E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</w:rPr>
        <w:t>Sekondari</w:t>
      </w:r>
      <w:proofErr w:type="spellEnd"/>
      <w:r w:rsidRPr="00CC21E3">
        <w:rPr>
          <w:rFonts w:ascii="Times New Roman" w:hAnsi="Times New Roman" w:cs="Times New Roman"/>
          <w:b/>
          <w:i/>
        </w:rPr>
        <w:t xml:space="preserve"> Kenya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 w:rsidRPr="00CC21E3">
        <w:rPr>
          <w:rFonts w:ascii="Times New Roman" w:hAnsi="Times New Roman" w:cs="Times New Roman"/>
        </w:rPr>
        <w:t>102/2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 w:rsidRPr="00CC21E3">
        <w:rPr>
          <w:rFonts w:ascii="Times New Roman" w:hAnsi="Times New Roman" w:cs="Times New Roman"/>
        </w:rPr>
        <w:t>KISWAHILI: LUGHA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  <w:r w:rsidRPr="00CC21E3">
        <w:rPr>
          <w:rFonts w:ascii="Times New Roman" w:hAnsi="Times New Roman" w:cs="Times New Roman"/>
          <w:b/>
        </w:rPr>
        <w:t>(</w:t>
      </w:r>
      <w:proofErr w:type="spellStart"/>
      <w:r w:rsidRPr="00CC21E3">
        <w:rPr>
          <w:rFonts w:ascii="Times New Roman" w:hAnsi="Times New Roman" w:cs="Times New Roman"/>
          <w:b/>
        </w:rPr>
        <w:t>Ufahamu</w:t>
      </w:r>
      <w:proofErr w:type="spellEnd"/>
      <w:r w:rsidRPr="00CC21E3">
        <w:rPr>
          <w:rFonts w:ascii="Times New Roman" w:hAnsi="Times New Roman" w:cs="Times New Roman"/>
          <w:b/>
        </w:rPr>
        <w:t xml:space="preserve">, </w:t>
      </w:r>
      <w:proofErr w:type="spellStart"/>
      <w:r w:rsidRPr="00CC21E3">
        <w:rPr>
          <w:rFonts w:ascii="Times New Roman" w:hAnsi="Times New Roman" w:cs="Times New Roman"/>
          <w:b/>
        </w:rPr>
        <w:t>Ufupisho</w:t>
      </w:r>
      <w:proofErr w:type="spellEnd"/>
      <w:r w:rsidRPr="00CC21E3">
        <w:rPr>
          <w:rFonts w:ascii="Times New Roman" w:hAnsi="Times New Roman" w:cs="Times New Roman"/>
          <w:b/>
        </w:rPr>
        <w:t xml:space="preserve">, </w:t>
      </w:r>
      <w:proofErr w:type="spellStart"/>
      <w:r w:rsidRPr="00CC21E3">
        <w:rPr>
          <w:rFonts w:ascii="Times New Roman" w:hAnsi="Times New Roman" w:cs="Times New Roman"/>
          <w:b/>
        </w:rPr>
        <w:t>Matumizi</w:t>
      </w:r>
      <w:proofErr w:type="spellEnd"/>
      <w:r w:rsidRPr="00CC21E3">
        <w:rPr>
          <w:rFonts w:ascii="Times New Roman" w:hAnsi="Times New Roman" w:cs="Times New Roman"/>
          <w:b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</w:rPr>
        <w:t>ya</w:t>
      </w:r>
      <w:proofErr w:type="spellEnd"/>
      <w:r w:rsidRPr="00CC21E3">
        <w:rPr>
          <w:rFonts w:ascii="Times New Roman" w:hAnsi="Times New Roman" w:cs="Times New Roman"/>
          <w:b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</w:rPr>
        <w:t>Lugha</w:t>
      </w:r>
      <w:proofErr w:type="spellEnd"/>
      <w:r w:rsidRPr="00CC21E3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CC21E3">
        <w:rPr>
          <w:rFonts w:ascii="Times New Roman" w:hAnsi="Times New Roman" w:cs="Times New Roman"/>
          <w:b/>
        </w:rPr>
        <w:t>na</w:t>
      </w:r>
      <w:proofErr w:type="spellEnd"/>
      <w:proofErr w:type="gramEnd"/>
      <w:r w:rsidRPr="00CC21E3">
        <w:rPr>
          <w:rFonts w:ascii="Times New Roman" w:hAnsi="Times New Roman" w:cs="Times New Roman"/>
          <w:b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</w:rPr>
        <w:t>Isimu</w:t>
      </w:r>
      <w:proofErr w:type="spellEnd"/>
      <w:r w:rsidRPr="00CC21E3">
        <w:rPr>
          <w:rFonts w:ascii="Times New Roman" w:hAnsi="Times New Roman" w:cs="Times New Roman"/>
          <w:b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</w:rPr>
        <w:t>Jamii</w:t>
      </w:r>
      <w:proofErr w:type="spellEnd"/>
      <w:r w:rsidRPr="00CC21E3">
        <w:rPr>
          <w:rFonts w:ascii="Times New Roman" w:hAnsi="Times New Roman" w:cs="Times New Roman"/>
          <w:b/>
        </w:rPr>
        <w:t>)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 w:rsidRPr="00CC21E3">
        <w:rPr>
          <w:rFonts w:ascii="Times New Roman" w:hAnsi="Times New Roman" w:cs="Times New Roman"/>
        </w:rPr>
        <w:t>KARATASI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 w:rsidRPr="00CC21E3">
        <w:rPr>
          <w:rFonts w:ascii="Times New Roman" w:hAnsi="Times New Roman" w:cs="Times New Roman"/>
        </w:rPr>
        <w:t>MUDA: SAA 2½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u w:val="single"/>
        </w:rPr>
      </w:pPr>
      <w:r w:rsidRPr="00CC21E3">
        <w:rPr>
          <w:rFonts w:ascii="Times New Roman" w:hAnsi="Times New Roman" w:cs="Times New Roman"/>
          <w:b/>
          <w:u w:val="single"/>
        </w:rPr>
        <w:t>MAAGIZO KWA MTAHINIWA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proofErr w:type="spellStart"/>
      <w:proofErr w:type="gramStart"/>
      <w:r w:rsidRPr="00CC21E3">
        <w:rPr>
          <w:rFonts w:ascii="Times New Roman" w:hAnsi="Times New Roman" w:cs="Times New Roman"/>
        </w:rPr>
        <w:t>Jibu</w:t>
      </w:r>
      <w:proofErr w:type="spellEnd"/>
      <w:r w:rsidRPr="00CC21E3">
        <w:rPr>
          <w:rFonts w:ascii="Times New Roman" w:hAnsi="Times New Roman" w:cs="Times New Roman"/>
        </w:rPr>
        <w:t xml:space="preserve"> </w:t>
      </w:r>
      <w:proofErr w:type="spellStart"/>
      <w:r w:rsidRPr="00CC21E3">
        <w:rPr>
          <w:rFonts w:ascii="Times New Roman" w:hAnsi="Times New Roman" w:cs="Times New Roman"/>
        </w:rPr>
        <w:t>maswali</w:t>
      </w:r>
      <w:proofErr w:type="spellEnd"/>
      <w:r w:rsidRPr="00CC21E3">
        <w:rPr>
          <w:rFonts w:ascii="Times New Roman" w:hAnsi="Times New Roman" w:cs="Times New Roman"/>
        </w:rPr>
        <w:t xml:space="preserve"> </w:t>
      </w:r>
      <w:proofErr w:type="spellStart"/>
      <w:r w:rsidRPr="00CC21E3">
        <w:rPr>
          <w:rFonts w:ascii="Times New Roman" w:hAnsi="Times New Roman" w:cs="Times New Roman"/>
        </w:rPr>
        <w:t>yote</w:t>
      </w:r>
      <w:proofErr w:type="spellEnd"/>
      <w:r w:rsidRPr="00CC21E3">
        <w:rPr>
          <w:rFonts w:ascii="Times New Roman" w:hAnsi="Times New Roman" w:cs="Times New Roman"/>
        </w:rPr>
        <w:t>.</w:t>
      </w:r>
      <w:proofErr w:type="gramEnd"/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proofErr w:type="spellStart"/>
      <w:proofErr w:type="gramStart"/>
      <w:r w:rsidRPr="00CC21E3">
        <w:rPr>
          <w:rFonts w:ascii="Times New Roman" w:hAnsi="Times New Roman" w:cs="Times New Roman"/>
        </w:rPr>
        <w:t>Majibu</w:t>
      </w:r>
      <w:proofErr w:type="spellEnd"/>
      <w:r w:rsidRPr="00CC21E3">
        <w:rPr>
          <w:rFonts w:ascii="Times New Roman" w:hAnsi="Times New Roman" w:cs="Times New Roman"/>
        </w:rPr>
        <w:t xml:space="preserve"> </w:t>
      </w:r>
      <w:proofErr w:type="spellStart"/>
      <w:r w:rsidRPr="00CC21E3">
        <w:rPr>
          <w:rFonts w:ascii="Times New Roman" w:hAnsi="Times New Roman" w:cs="Times New Roman"/>
        </w:rPr>
        <w:t>yote</w:t>
      </w:r>
      <w:proofErr w:type="spellEnd"/>
      <w:r w:rsidRPr="00CC21E3">
        <w:rPr>
          <w:rFonts w:ascii="Times New Roman" w:hAnsi="Times New Roman" w:cs="Times New Roman"/>
        </w:rPr>
        <w:t xml:space="preserve"> </w:t>
      </w:r>
      <w:proofErr w:type="spellStart"/>
      <w:r w:rsidRPr="00CC21E3">
        <w:rPr>
          <w:rFonts w:ascii="Times New Roman" w:hAnsi="Times New Roman" w:cs="Times New Roman"/>
        </w:rPr>
        <w:t>yaandikwe</w:t>
      </w:r>
      <w:proofErr w:type="spellEnd"/>
      <w:r w:rsidRPr="00CC21E3">
        <w:rPr>
          <w:rFonts w:ascii="Times New Roman" w:hAnsi="Times New Roman" w:cs="Times New Roman"/>
        </w:rPr>
        <w:t xml:space="preserve"> </w:t>
      </w:r>
      <w:proofErr w:type="spellStart"/>
      <w:r w:rsidRPr="00CC21E3">
        <w:rPr>
          <w:rFonts w:ascii="Times New Roman" w:hAnsi="Times New Roman" w:cs="Times New Roman"/>
        </w:rPr>
        <w:t>katika</w:t>
      </w:r>
      <w:proofErr w:type="spellEnd"/>
      <w:r w:rsidRPr="00CC21E3">
        <w:rPr>
          <w:rFonts w:ascii="Times New Roman" w:hAnsi="Times New Roman" w:cs="Times New Roman"/>
        </w:rPr>
        <w:t xml:space="preserve"> </w:t>
      </w:r>
      <w:proofErr w:type="spellStart"/>
      <w:r w:rsidRPr="00CC21E3">
        <w:rPr>
          <w:rFonts w:ascii="Times New Roman" w:hAnsi="Times New Roman" w:cs="Times New Roman"/>
        </w:rPr>
        <w:t>nafasi</w:t>
      </w:r>
      <w:proofErr w:type="spellEnd"/>
      <w:r w:rsidRPr="00CC21E3">
        <w:rPr>
          <w:rFonts w:ascii="Times New Roman" w:hAnsi="Times New Roman" w:cs="Times New Roman"/>
        </w:rPr>
        <w:t xml:space="preserve"> </w:t>
      </w:r>
      <w:proofErr w:type="spellStart"/>
      <w:r w:rsidRPr="00CC21E3">
        <w:rPr>
          <w:rFonts w:ascii="Times New Roman" w:hAnsi="Times New Roman" w:cs="Times New Roman"/>
        </w:rPr>
        <w:t>zilizoachwa</w:t>
      </w:r>
      <w:proofErr w:type="spellEnd"/>
      <w:r w:rsidRPr="00CC21E3">
        <w:rPr>
          <w:rFonts w:ascii="Times New Roman" w:hAnsi="Times New Roman" w:cs="Times New Roman"/>
        </w:rPr>
        <w:t xml:space="preserve"> </w:t>
      </w:r>
      <w:proofErr w:type="spellStart"/>
      <w:r w:rsidRPr="00CC21E3">
        <w:rPr>
          <w:rFonts w:ascii="Times New Roman" w:hAnsi="Times New Roman" w:cs="Times New Roman"/>
        </w:rPr>
        <w:t>katika</w:t>
      </w:r>
      <w:proofErr w:type="spellEnd"/>
      <w:r w:rsidRPr="00CC21E3">
        <w:rPr>
          <w:rFonts w:ascii="Times New Roman" w:hAnsi="Times New Roman" w:cs="Times New Roman"/>
        </w:rPr>
        <w:t xml:space="preserve"> </w:t>
      </w:r>
      <w:proofErr w:type="spellStart"/>
      <w:r w:rsidRPr="00CC21E3">
        <w:rPr>
          <w:rFonts w:ascii="Times New Roman" w:hAnsi="Times New Roman" w:cs="Times New Roman"/>
        </w:rPr>
        <w:t>kijitabu</w:t>
      </w:r>
      <w:proofErr w:type="spellEnd"/>
      <w:r w:rsidRPr="00CC21E3">
        <w:rPr>
          <w:rFonts w:ascii="Times New Roman" w:hAnsi="Times New Roman" w:cs="Times New Roman"/>
        </w:rPr>
        <w:t xml:space="preserve"> </w:t>
      </w:r>
      <w:proofErr w:type="spellStart"/>
      <w:r w:rsidRPr="00CC21E3">
        <w:rPr>
          <w:rFonts w:ascii="Times New Roman" w:hAnsi="Times New Roman" w:cs="Times New Roman"/>
        </w:rPr>
        <w:t>hiki</w:t>
      </w:r>
      <w:proofErr w:type="spellEnd"/>
      <w:r w:rsidRPr="00CC21E3">
        <w:rPr>
          <w:rFonts w:ascii="Times New Roman" w:hAnsi="Times New Roman" w:cs="Times New Roman"/>
        </w:rPr>
        <w:t xml:space="preserve"> cha </w:t>
      </w:r>
      <w:proofErr w:type="spellStart"/>
      <w:r w:rsidRPr="00CC21E3">
        <w:rPr>
          <w:rFonts w:ascii="Times New Roman" w:hAnsi="Times New Roman" w:cs="Times New Roman"/>
        </w:rPr>
        <w:t>maswali</w:t>
      </w:r>
      <w:proofErr w:type="spellEnd"/>
      <w:r w:rsidRPr="00CC21E3">
        <w:rPr>
          <w:rFonts w:ascii="Times New Roman" w:hAnsi="Times New Roman" w:cs="Times New Roman"/>
        </w:rPr>
        <w:t>.</w:t>
      </w:r>
      <w:proofErr w:type="gramEnd"/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</w:rPr>
      </w:pP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u w:val="single"/>
          <w:lang w:val="fr-CA"/>
        </w:rPr>
      </w:pPr>
      <w:r w:rsidRPr="00CC21E3">
        <w:rPr>
          <w:rFonts w:ascii="Times New Roman" w:hAnsi="Times New Roman" w:cs="Times New Roman"/>
          <w:b/>
          <w:u w:val="single"/>
          <w:lang w:val="fr-CA"/>
        </w:rPr>
        <w:t>KWA MATUMIZI YA MTAHINI PEKEE</w:t>
      </w:r>
    </w:p>
    <w:p w:rsidR="00CC21E3" w:rsidRPr="00CC21E3" w:rsidRDefault="00CC21E3" w:rsidP="00CC21E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u w:val="single"/>
          <w:lang w:val="fr-C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474"/>
        <w:gridCol w:w="1474"/>
        <w:gridCol w:w="1475"/>
      </w:tblGrid>
      <w:tr w:rsidR="00CC21E3" w:rsidRPr="00CC21E3" w:rsidTr="005F7ECA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276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SWALI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276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UPEO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276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ALAMA</w:t>
            </w:r>
          </w:p>
        </w:tc>
      </w:tr>
      <w:tr w:rsidR="00CC21E3" w:rsidRPr="00CC21E3" w:rsidTr="005F7ECA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eastAsia="SimSun"/>
                <w:b/>
                <w:lang w:eastAsia="zh-CN"/>
              </w:rPr>
            </w:pPr>
          </w:p>
        </w:tc>
      </w:tr>
      <w:tr w:rsidR="00CC21E3" w:rsidRPr="00CC21E3" w:rsidTr="005F7ECA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eastAsia="SimSun"/>
                <w:b/>
                <w:lang w:eastAsia="zh-CN"/>
              </w:rPr>
            </w:pPr>
          </w:p>
        </w:tc>
      </w:tr>
      <w:tr w:rsidR="00CC21E3" w:rsidRPr="00CC21E3" w:rsidTr="005F7ECA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eastAsia="SimSun"/>
                <w:b/>
                <w:lang w:eastAsia="zh-CN"/>
              </w:rPr>
            </w:pPr>
          </w:p>
        </w:tc>
      </w:tr>
      <w:tr w:rsidR="00CC21E3" w:rsidRPr="00CC21E3" w:rsidTr="005F7ECA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eastAsia="SimSun"/>
                <w:b/>
                <w:lang w:eastAsia="zh-CN"/>
              </w:rPr>
            </w:pPr>
          </w:p>
        </w:tc>
      </w:tr>
      <w:tr w:rsidR="00CC21E3" w:rsidRPr="00CC21E3" w:rsidTr="005F7ECA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JUMLA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eastAsia="SimSun"/>
                <w:b/>
                <w:lang w:eastAsia="zh-CN"/>
              </w:rPr>
            </w:pPr>
            <w:r w:rsidRPr="00CC21E3">
              <w:rPr>
                <w:b/>
              </w:rPr>
              <w:t>80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E3" w:rsidRPr="00CC21E3" w:rsidRDefault="00CC21E3" w:rsidP="00CC21E3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eastAsia="SimSun"/>
                <w:b/>
                <w:lang w:eastAsia="zh-CN"/>
              </w:rPr>
            </w:pPr>
          </w:p>
        </w:tc>
      </w:tr>
    </w:tbl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rPr>
          <w:rFonts w:ascii="Times New Roman" w:eastAsia="SimSun" w:hAnsi="Times New Roman" w:cs="Times New Roman"/>
          <w:b/>
          <w:lang w:eastAsia="zh-CN"/>
        </w:rPr>
      </w:pPr>
    </w:p>
    <w:p w:rsidR="00CC21E3" w:rsidRDefault="00CC21E3" w:rsidP="00CC21E3">
      <w:pPr>
        <w:tabs>
          <w:tab w:val="left" w:pos="72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225F" w:rsidRDefault="007E225F" w:rsidP="00CC21E3">
      <w:pPr>
        <w:tabs>
          <w:tab w:val="left" w:pos="72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225F" w:rsidRDefault="007E225F" w:rsidP="00CC21E3">
      <w:pPr>
        <w:tabs>
          <w:tab w:val="left" w:pos="72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225F" w:rsidRDefault="007E225F" w:rsidP="00CC21E3">
      <w:pPr>
        <w:tabs>
          <w:tab w:val="left" w:pos="72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225F" w:rsidRDefault="007E225F" w:rsidP="00CC21E3">
      <w:pPr>
        <w:tabs>
          <w:tab w:val="left" w:pos="72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225F" w:rsidRDefault="007E225F" w:rsidP="00CC21E3">
      <w:pPr>
        <w:tabs>
          <w:tab w:val="left" w:pos="72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225F" w:rsidRDefault="007E225F" w:rsidP="00CC21E3">
      <w:pPr>
        <w:tabs>
          <w:tab w:val="left" w:pos="72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225F" w:rsidRPr="00CC21E3" w:rsidRDefault="007E225F" w:rsidP="00CC21E3">
      <w:pPr>
        <w:tabs>
          <w:tab w:val="left" w:pos="72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Karatasi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hii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proofErr w:type="gramStart"/>
      <w:r w:rsidRPr="00CC21E3">
        <w:rPr>
          <w:rFonts w:ascii="Times New Roman" w:hAnsi="Times New Roman" w:cs="Times New Roman"/>
          <w:b/>
          <w:i/>
          <w:sz w:val="20"/>
          <w:szCs w:val="20"/>
        </w:rPr>
        <w:t>ina</w:t>
      </w:r>
      <w:proofErr w:type="spellEnd"/>
      <w:proofErr w:type="gram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kurasa</w:t>
      </w:r>
      <w:proofErr w:type="spellEnd"/>
      <w:r w:rsidR="009D457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9D457E">
        <w:rPr>
          <w:rFonts w:ascii="Times New Roman" w:hAnsi="Times New Roman" w:cs="Times New Roman"/>
          <w:b/>
          <w:i/>
          <w:sz w:val="20"/>
          <w:szCs w:val="20"/>
        </w:rPr>
        <w:t>nane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Watahiniwa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proofErr w:type="gramStart"/>
      <w:r w:rsidRPr="00CC21E3">
        <w:rPr>
          <w:rFonts w:ascii="Times New Roman" w:hAnsi="Times New Roman" w:cs="Times New Roman"/>
          <w:b/>
          <w:i/>
          <w:sz w:val="20"/>
          <w:szCs w:val="20"/>
        </w:rPr>
        <w:t>ni</w:t>
      </w:r>
      <w:proofErr w:type="spellEnd"/>
      <w:proofErr w:type="gram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lazima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waangalie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kama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kurasa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zote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za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karatasi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hii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zimepigwa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chapa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sawasawa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na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kuwa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maswali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yote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C21E3">
        <w:rPr>
          <w:rFonts w:ascii="Times New Roman" w:hAnsi="Times New Roman" w:cs="Times New Roman"/>
          <w:b/>
          <w:i/>
          <w:sz w:val="20"/>
          <w:szCs w:val="20"/>
        </w:rPr>
        <w:t>yamo</w:t>
      </w:r>
      <w:proofErr w:type="spellEnd"/>
      <w:r w:rsidRPr="00CC21E3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C21E3" w:rsidRPr="00CC21E3" w:rsidRDefault="00CC21E3" w:rsidP="00CC21E3">
      <w:pPr>
        <w:tabs>
          <w:tab w:val="left" w:pos="720"/>
        </w:tabs>
        <w:spacing w:after="0" w:line="276" w:lineRule="auto"/>
        <w:ind w:left="0" w:firstLine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D16EF" w:rsidRDefault="00CD7014" w:rsidP="00E949B9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70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SEHEMU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YA A: UFAHAMU (Alama 15)</w:t>
      </w:r>
    </w:p>
    <w:p w:rsidR="00CD7014" w:rsidRDefault="00CD7014" w:rsidP="00E949B9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Soma taarifa ifuatayo kisha ujibu maswali</w:t>
      </w:r>
    </w:p>
    <w:p w:rsidR="00CD7014" w:rsidRDefault="00CD7014" w:rsidP="00E949B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D7014" w:rsidRDefault="00CD7014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Shoka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haukujali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sulubu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kitisho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yamemng’oka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mdomo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umechomoza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umerudi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Nywele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zimejenga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unaoteleza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7014" w:rsidRDefault="00CD7014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7014" w:rsidRDefault="00CD7014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mwenyej</w:t>
      </w:r>
      <w:r w:rsidR="007E225F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kilabuni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33C">
        <w:rPr>
          <w:rFonts w:ascii="Times New Roman" w:hAnsi="Times New Roman" w:cs="Times New Roman"/>
          <w:sz w:val="24"/>
          <w:szCs w:val="24"/>
        </w:rPr>
        <w:t>anapotoka</w:t>
      </w:r>
      <w:proofErr w:type="spellEnd"/>
      <w:r w:rsidR="0056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33C">
        <w:rPr>
          <w:rFonts w:ascii="Times New Roman" w:hAnsi="Times New Roman" w:cs="Times New Roman"/>
          <w:sz w:val="24"/>
          <w:szCs w:val="24"/>
        </w:rPr>
        <w:t>kazini</w:t>
      </w:r>
      <w:proofErr w:type="spellEnd"/>
      <w:r w:rsidR="0056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33C">
        <w:rPr>
          <w:rFonts w:ascii="Times New Roman" w:hAnsi="Times New Roman" w:cs="Times New Roman"/>
          <w:sz w:val="24"/>
          <w:szCs w:val="24"/>
        </w:rPr>
        <w:t>huko</w:t>
      </w:r>
      <w:proofErr w:type="spellEnd"/>
      <w:r w:rsidR="0056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33C">
        <w:rPr>
          <w:rFonts w:ascii="Times New Roman" w:hAnsi="Times New Roman" w:cs="Times New Roman"/>
          <w:sz w:val="24"/>
          <w:szCs w:val="24"/>
        </w:rPr>
        <w:t>bandarini</w:t>
      </w:r>
      <w:proofErr w:type="spellEnd"/>
      <w:r w:rsidR="0056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hupita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762A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D3762A">
        <w:rPr>
          <w:rFonts w:ascii="Times New Roman" w:hAnsi="Times New Roman" w:cs="Times New Roman"/>
          <w:sz w:val="24"/>
          <w:szCs w:val="24"/>
        </w:rPr>
        <w:t xml:space="preserve"> Bi. </w:t>
      </w:r>
      <w:proofErr w:type="spellStart"/>
      <w:proofErr w:type="gramStart"/>
      <w:r w:rsidR="00D3762A">
        <w:rPr>
          <w:rFonts w:ascii="Times New Roman" w:hAnsi="Times New Roman" w:cs="Times New Roman"/>
          <w:sz w:val="24"/>
          <w:szCs w:val="24"/>
        </w:rPr>
        <w:t>Mpikawali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kapile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huchungulia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762A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selume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amelimudu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jiko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kujisaidia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wanawe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amemwekea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shoka</w:t>
      </w:r>
      <w:proofErr w:type="spellEnd"/>
      <w:r w:rsidR="00D37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62A"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Ndipo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53C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kizuizi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huelemea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Sururu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kunywa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tafrijia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3C1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="007653C1">
        <w:rPr>
          <w:rFonts w:ascii="Times New Roman" w:hAnsi="Times New Roman" w:cs="Times New Roman"/>
          <w:sz w:val="24"/>
          <w:szCs w:val="24"/>
        </w:rPr>
        <w:t>.</w:t>
      </w:r>
    </w:p>
    <w:p w:rsidR="007653C1" w:rsidRDefault="007653C1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53C1" w:rsidRDefault="007653C1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amechoshwa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analalamika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mzuhali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kwelikweli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alidhania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shakawa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kuchezeana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Amet</w:t>
      </w:r>
      <w:r w:rsidR="00725544">
        <w:rPr>
          <w:rFonts w:ascii="Times New Roman" w:hAnsi="Times New Roman" w:cs="Times New Roman"/>
          <w:sz w:val="24"/>
          <w:szCs w:val="24"/>
        </w:rPr>
        <w:t>wish</w:t>
      </w:r>
      <w:r w:rsidR="007E225F">
        <w:rPr>
          <w:rFonts w:ascii="Times New Roman" w:hAnsi="Times New Roman" w:cs="Times New Roman"/>
          <w:sz w:val="24"/>
          <w:szCs w:val="24"/>
        </w:rPr>
        <w:t>w</w:t>
      </w:r>
      <w:r w:rsidR="0072554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mzigo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mzito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asioweza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kuubeba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25544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mchezo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kujaza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chungu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kumtosha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2554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huyo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shoka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ambaye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haleti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choc</w:t>
      </w:r>
      <w:r w:rsidR="007E225F">
        <w:rPr>
          <w:rFonts w:ascii="Times New Roman" w:hAnsi="Times New Roman" w:cs="Times New Roman"/>
          <w:sz w:val="24"/>
          <w:szCs w:val="24"/>
        </w:rPr>
        <w:t>hote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hodari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kungoja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ki</w:t>
      </w:r>
      <w:r w:rsidR="00725544">
        <w:rPr>
          <w:rFonts w:ascii="Times New Roman" w:hAnsi="Times New Roman" w:cs="Times New Roman"/>
          <w:sz w:val="24"/>
          <w:szCs w:val="24"/>
        </w:rPr>
        <w:t>meshapikwa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44">
        <w:rPr>
          <w:rFonts w:ascii="Times New Roman" w:hAnsi="Times New Roman" w:cs="Times New Roman"/>
          <w:sz w:val="24"/>
          <w:szCs w:val="24"/>
        </w:rPr>
        <w:t>apandie</w:t>
      </w:r>
      <w:proofErr w:type="spellEnd"/>
      <w:r w:rsidR="00725544">
        <w:rPr>
          <w:rFonts w:ascii="Times New Roman" w:hAnsi="Times New Roman" w:cs="Times New Roman"/>
          <w:sz w:val="24"/>
          <w:szCs w:val="24"/>
        </w:rPr>
        <w:t>.</w:t>
      </w:r>
    </w:p>
    <w:p w:rsidR="00725544" w:rsidRDefault="00725544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5544" w:rsidRDefault="00725544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alilalamika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kiguu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kiguu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nikiwaparamia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wameshanitoa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maanani.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Nipite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nikikopa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nipite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nikinyang</w:t>
      </w:r>
      <w:r w:rsidR="007E225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nikizubue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Nimekopa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sikopeshwi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nimeomba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nisipewe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nimechoka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alikemea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Nikupe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nikupe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nikupe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225F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asema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sium</w:t>
      </w:r>
      <w:r w:rsidR="00361A91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kukuona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mnateseka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Anayeumwa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61A91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="00361A91">
        <w:rPr>
          <w:rFonts w:ascii="Times New Roman" w:hAnsi="Times New Roman" w:cs="Times New Roman"/>
          <w:sz w:val="24"/>
          <w:szCs w:val="24"/>
        </w:rPr>
        <w:t>Nenda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mwana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91">
        <w:rPr>
          <w:rFonts w:ascii="Times New Roman" w:hAnsi="Times New Roman" w:cs="Times New Roman"/>
          <w:sz w:val="24"/>
          <w:szCs w:val="24"/>
        </w:rPr>
        <w:t>kwenda</w:t>
      </w:r>
      <w:proofErr w:type="spellEnd"/>
      <w:r w:rsidR="00361A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A91" w:rsidRDefault="00361A91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61A91" w:rsidRDefault="00361A91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alijitetea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D00A40">
        <w:rPr>
          <w:rFonts w:ascii="Times New Roman" w:hAnsi="Times New Roman" w:cs="Times New Roman"/>
          <w:sz w:val="24"/>
          <w:szCs w:val="24"/>
        </w:rPr>
        <w:t>..,</w:t>
      </w:r>
      <w:proofErr w:type="gramEnd"/>
      <w:r w:rsidR="00D00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A40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A40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0A4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D00A40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A40">
        <w:rPr>
          <w:rFonts w:ascii="Times New Roman" w:hAnsi="Times New Roman" w:cs="Times New Roman"/>
          <w:sz w:val="24"/>
          <w:szCs w:val="24"/>
        </w:rPr>
        <w:t>zako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A40">
        <w:rPr>
          <w:rFonts w:ascii="Times New Roman" w:hAnsi="Times New Roman" w:cs="Times New Roman"/>
          <w:sz w:val="24"/>
          <w:szCs w:val="24"/>
        </w:rPr>
        <w:t>nasikia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A4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00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00A40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A40">
        <w:rPr>
          <w:rFonts w:ascii="Times New Roman" w:hAnsi="Times New Roman" w:cs="Times New Roman"/>
          <w:sz w:val="24"/>
          <w:szCs w:val="24"/>
        </w:rPr>
        <w:t>duara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A40">
        <w:rPr>
          <w:rFonts w:ascii="Times New Roman" w:hAnsi="Times New Roman" w:cs="Times New Roman"/>
          <w:sz w:val="24"/>
          <w:szCs w:val="24"/>
        </w:rPr>
        <w:t>haina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A40">
        <w:rPr>
          <w:rFonts w:ascii="Times New Roman" w:hAnsi="Times New Roman" w:cs="Times New Roman"/>
          <w:sz w:val="24"/>
          <w:szCs w:val="24"/>
        </w:rPr>
        <w:t>siri</w:t>
      </w:r>
      <w:proofErr w:type="spellEnd"/>
      <w:r w:rsidR="00D00A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0A40" w:rsidRDefault="00D00A40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0A40" w:rsidRDefault="00D00A40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tunatukanana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A-a,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tunaambizana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ukweli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mchu</w:t>
      </w:r>
      <w:r w:rsidR="007E225F">
        <w:rPr>
          <w:rFonts w:ascii="Times New Roman" w:hAnsi="Times New Roman" w:cs="Times New Roman"/>
          <w:sz w:val="24"/>
          <w:szCs w:val="24"/>
        </w:rPr>
        <w:t>ngu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E225F">
        <w:rPr>
          <w:rFonts w:ascii="Times New Roman" w:hAnsi="Times New Roman" w:cs="Times New Roman"/>
          <w:sz w:val="24"/>
          <w:szCs w:val="24"/>
        </w:rPr>
        <w:t xml:space="preserve">Mimi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="007E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5F">
        <w:rPr>
          <w:rFonts w:ascii="Times New Roman" w:hAnsi="Times New Roman" w:cs="Times New Roman"/>
          <w:sz w:val="24"/>
          <w:szCs w:val="24"/>
        </w:rPr>
        <w:t>niionayo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adhabu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bwana.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Utaiona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hujafa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nitakayokutia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maganjani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nitakubinyanga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ndio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utakayojua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adhabu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kaburi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6F76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sitawahi</w:t>
      </w:r>
      <w:proofErr w:type="spellEnd"/>
      <w:proofErr w:type="gramStart"/>
      <w:r w:rsidR="00396F76">
        <w:rPr>
          <w:rFonts w:ascii="Times New Roman" w:hAnsi="Times New Roman" w:cs="Times New Roman"/>
          <w:sz w:val="24"/>
          <w:szCs w:val="24"/>
        </w:rPr>
        <w:t>!,</w:t>
      </w:r>
      <w:proofErr w:type="gram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ufanyaje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?,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we,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wasaa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utaniacha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! Mimi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sikwachi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talaka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nitakuacha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u</w:t>
      </w:r>
      <w:r w:rsidR="00077CDD">
        <w:rPr>
          <w:rFonts w:ascii="Times New Roman" w:hAnsi="Times New Roman" w:cs="Times New Roman"/>
          <w:sz w:val="24"/>
          <w:szCs w:val="24"/>
        </w:rPr>
        <w:t>t</w:t>
      </w:r>
      <w:r w:rsidR="00396F76">
        <w:rPr>
          <w:rFonts w:ascii="Times New Roman" w:hAnsi="Times New Roman" w:cs="Times New Roman"/>
          <w:sz w:val="24"/>
          <w:szCs w:val="24"/>
        </w:rPr>
        <w:t>imbwe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6F7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ulimwengu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umeshakutimba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zamani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alijibu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Selume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keshapandwa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6F7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mori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Tazama</w:t>
      </w:r>
      <w:proofErr w:type="spellEnd"/>
      <w:r w:rsidR="00396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6">
        <w:rPr>
          <w:rFonts w:ascii="Times New Roman" w:hAnsi="Times New Roman" w:cs="Times New Roman"/>
          <w:sz w:val="24"/>
          <w:szCs w:val="24"/>
        </w:rPr>
        <w:t>ulivyo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hujui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ukilacho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hujui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ulalapo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wala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uamkiapo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mbioni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2D5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unakwenda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mkahawani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ukija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unajitia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njaa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majuju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majuju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Huna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imani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n</w:t>
      </w:r>
      <w:r w:rsidR="009D2D57">
        <w:rPr>
          <w:rFonts w:ascii="Times New Roman" w:hAnsi="Times New Roman" w:cs="Times New Roman"/>
          <w:sz w:val="24"/>
          <w:szCs w:val="24"/>
        </w:rPr>
        <w:t>yooo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="009D2D57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mjalaana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2D57">
        <w:rPr>
          <w:rFonts w:ascii="Times New Roman" w:hAnsi="Times New Roman" w:cs="Times New Roman"/>
          <w:sz w:val="24"/>
          <w:szCs w:val="24"/>
        </w:rPr>
        <w:t>Niache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nibebe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mizigo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nisiyostahili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kuibeba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2D57">
        <w:rPr>
          <w:rFonts w:ascii="Times New Roman" w:hAnsi="Times New Roman" w:cs="Times New Roman"/>
          <w:sz w:val="24"/>
          <w:szCs w:val="24"/>
        </w:rPr>
        <w:t xml:space="preserve"> Kama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2D57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mwanaume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toka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usirudi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alichokichuma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mkeo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>. Lo</w:t>
      </w:r>
      <w:r w:rsidR="00077CDD">
        <w:rPr>
          <w:rFonts w:ascii="Times New Roman" w:hAnsi="Times New Roman" w:cs="Times New Roman"/>
          <w:sz w:val="24"/>
          <w:szCs w:val="24"/>
        </w:rPr>
        <w:t>!</w:t>
      </w:r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huna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ungalikuwa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nazo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usingalikula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usichokijua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kinakotoka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Selume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akitetemeka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2D57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hama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majuto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D2D57">
        <w:rPr>
          <w:rFonts w:ascii="Times New Roman" w:hAnsi="Times New Roman" w:cs="Times New Roman"/>
          <w:sz w:val="24"/>
          <w:szCs w:val="24"/>
        </w:rPr>
        <w:t>Mwishoni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alisema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tumo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taabani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2D5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9D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57">
        <w:rPr>
          <w:rFonts w:ascii="Times New Roman" w:hAnsi="Times New Roman" w:cs="Times New Roman"/>
          <w:sz w:val="24"/>
          <w:szCs w:val="24"/>
        </w:rPr>
        <w:t>utumwa</w:t>
      </w:r>
      <w:proofErr w:type="spellEnd"/>
      <w:r w:rsidR="00711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61">
        <w:rPr>
          <w:rFonts w:ascii="Times New Roman" w:hAnsi="Times New Roman" w:cs="Times New Roman"/>
          <w:sz w:val="24"/>
          <w:szCs w:val="24"/>
        </w:rPr>
        <w:t>kamili</w:t>
      </w:r>
      <w:proofErr w:type="spellEnd"/>
      <w:r w:rsidR="00711261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711261" w:rsidRDefault="00711261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1261" w:rsidRDefault="00711261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mumewe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Labda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alipozidi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Alipoambiwa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anatoweka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asipite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wiki </w:t>
      </w:r>
      <w:proofErr w:type="spellStart"/>
      <w:r>
        <w:rPr>
          <w:rFonts w:ascii="Times New Roman" w:hAnsi="Times New Roman" w:cs="Times New Roman"/>
          <w:sz w:val="24"/>
          <w:szCs w:val="24"/>
        </w:rPr>
        <w:t>nzima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amtafute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ampembejee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akimsaka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anapomwana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humshika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1261" w:rsidRDefault="00711261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1261" w:rsidRDefault="00711261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Imenukuliwa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 Utengano – Said A. Mohamed)</w:t>
      </w:r>
    </w:p>
    <w:p w:rsidR="00711261" w:rsidRDefault="00711261" w:rsidP="00CC21E3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C21E3" w:rsidRDefault="00CC21E3" w:rsidP="00CD7014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21E3" w:rsidRDefault="00CC21E3" w:rsidP="00CD7014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261" w:rsidRDefault="00711261" w:rsidP="00A45A57">
      <w:pPr>
        <w:spacing w:after="0"/>
        <w:ind w:left="0" w:firstLine="27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Maswali</w:t>
      </w:r>
      <w:proofErr w:type="spellEnd"/>
    </w:p>
    <w:p w:rsidR="00711261" w:rsidRDefault="00711261" w:rsidP="00CD7014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1261" w:rsidRDefault="00711261" w:rsidP="00CC21E3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Yape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kichwa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mwafaka.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r w:rsidR="00CC21E3">
        <w:rPr>
          <w:rFonts w:ascii="Times New Roman" w:hAnsi="Times New Roman" w:cs="Times New Roman"/>
          <w:sz w:val="24"/>
          <w:szCs w:val="24"/>
        </w:rPr>
        <w:t>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711261" w:rsidRDefault="00711261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unaotolewa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Je, </w:t>
      </w:r>
      <w:proofErr w:type="spellStart"/>
      <w:r>
        <w:rPr>
          <w:rFonts w:ascii="Times New Roman" w:hAnsi="Times New Roman" w:cs="Times New Roman"/>
          <w:sz w:val="24"/>
          <w:szCs w:val="24"/>
        </w:rPr>
        <w:t>Shoka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aliyewajibika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Toa </w:t>
      </w:r>
      <w:proofErr w:type="spellStart"/>
      <w:r>
        <w:rPr>
          <w:rFonts w:ascii="Times New Roman" w:hAnsi="Times New Roman" w:cs="Times New Roman"/>
          <w:sz w:val="24"/>
          <w:szCs w:val="24"/>
        </w:rPr>
        <w:t>thibitisho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>. 5)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kiguu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>. 2)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Je,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kulingana na kifungu?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>. 2)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63669" w:rsidRDefault="00463669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yafuata</w:t>
      </w:r>
      <w:r w:rsidR="00A6376D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A63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76D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A63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76D">
        <w:rPr>
          <w:rFonts w:ascii="Times New Roman" w:hAnsi="Times New Roman" w:cs="Times New Roman"/>
          <w:sz w:val="24"/>
          <w:szCs w:val="24"/>
        </w:rPr>
        <w:t>yalivyotumiwa</w:t>
      </w:r>
      <w:proofErr w:type="spellEnd"/>
      <w:r w:rsidR="00A63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76D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A63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76D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proofErr w:type="gramStart"/>
      <w:r w:rsidR="00A6376D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A6376D">
        <w:rPr>
          <w:rFonts w:ascii="Times New Roman" w:hAnsi="Times New Roman" w:cs="Times New Roman"/>
          <w:sz w:val="24"/>
          <w:szCs w:val="24"/>
        </w:rPr>
        <w:t xml:space="preserve"> </w:t>
      </w:r>
      <w:r w:rsidR="009458F8">
        <w:rPr>
          <w:rFonts w:ascii="Times New Roman" w:hAnsi="Times New Roman" w:cs="Times New Roman"/>
          <w:sz w:val="24"/>
          <w:szCs w:val="24"/>
        </w:rPr>
        <w:t xml:space="preserve"> </w:t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9458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9458F8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A6376D" w:rsidRDefault="00A6376D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Amelimudu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</w:p>
    <w:p w:rsidR="00A6376D" w:rsidRDefault="00A6376D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</w:t>
      </w:r>
      <w:r w:rsidRPr="00A6376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………………………………….…………………………………………………………….....</w:t>
      </w:r>
    </w:p>
    <w:p w:rsidR="00A6376D" w:rsidRDefault="00A6376D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……………………………………………………………………………………………….....</w:t>
      </w:r>
    </w:p>
    <w:p w:rsidR="00A6376D" w:rsidRDefault="00A6376D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Humshika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miguu</w:t>
      </w:r>
      <w:proofErr w:type="spellEnd"/>
      <w:r>
        <w:rPr>
          <w:rFonts w:ascii="Times New Roman" w:hAnsi="Times New Roman" w:cs="Times New Roman"/>
          <w:sz w:val="24"/>
          <w:szCs w:val="24"/>
        </w:rPr>
        <w:t>…..……………</w:t>
      </w:r>
      <w:r w:rsidR="00077C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A6376D" w:rsidRDefault="00A6376D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376D" w:rsidRDefault="00A6376D" w:rsidP="00A6376D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SEHEMU YA MUHTASARI – ALAMA 15</w:t>
      </w:r>
    </w:p>
    <w:p w:rsidR="00A6376D" w:rsidRPr="00A6376D" w:rsidRDefault="00A6376D" w:rsidP="00A6376D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Soma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taarifa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ifuatayo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kisha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ujibu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yanayofuata</w:t>
      </w:r>
      <w:proofErr w:type="spellEnd"/>
    </w:p>
    <w:p w:rsidR="00A6376D" w:rsidRDefault="00A6376D" w:rsidP="00A6376D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376D" w:rsidRDefault="00A6376D" w:rsidP="00CC21E3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Mmomonyoka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kitwaliwa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sehemu nyingine. </w:t>
      </w:r>
      <w:proofErr w:type="spellStart"/>
      <w:r>
        <w:rPr>
          <w:rFonts w:ascii="Times New Roman" w:hAnsi="Times New Roman" w:cs="Times New Roman"/>
          <w:sz w:val="24"/>
          <w:szCs w:val="24"/>
        </w:rPr>
        <w:t>Vipi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kuchukuliwa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6376D" w:rsidRDefault="00A6376D" w:rsidP="00CC21E3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376D" w:rsidRDefault="00A6376D" w:rsidP="00CC21E3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hazina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nyasi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mvua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hupiga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kila tone la maji. </w:t>
      </w:r>
      <w:proofErr w:type="spellStart"/>
      <w:r>
        <w:rPr>
          <w:rFonts w:ascii="Times New Roman" w:hAnsi="Times New Roman" w:cs="Times New Roman"/>
          <w:sz w:val="24"/>
          <w:szCs w:val="24"/>
        </w:rPr>
        <w:t>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mvua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yaliyokuwa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theluji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>
        <w:rPr>
          <w:rFonts w:ascii="Times New Roman" w:hAnsi="Times New Roman" w:cs="Times New Roman"/>
          <w:sz w:val="24"/>
          <w:szCs w:val="24"/>
        </w:rPr>
        <w:t>mvua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inaponyeshea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husababishwa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zilizong’olewa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00F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zinaogelea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zilizoi</w:t>
      </w:r>
      <w:r w:rsidR="0069700F">
        <w:rPr>
          <w:rFonts w:ascii="Times New Roman" w:hAnsi="Times New Roman" w:cs="Times New Roman"/>
          <w:sz w:val="24"/>
          <w:szCs w:val="24"/>
        </w:rPr>
        <w:t>ngiliana</w:t>
      </w:r>
      <w:proofErr w:type="spellEnd"/>
      <w:r w:rsidR="0069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00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9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00F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6970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700F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69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00F">
        <w:rPr>
          <w:rFonts w:ascii="Times New Roman" w:hAnsi="Times New Roman" w:cs="Times New Roman"/>
          <w:sz w:val="24"/>
          <w:szCs w:val="24"/>
        </w:rPr>
        <w:t>machafu</w:t>
      </w:r>
      <w:proofErr w:type="spellEnd"/>
      <w:r w:rsidR="0069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00F">
        <w:rPr>
          <w:rFonts w:ascii="Times New Roman" w:hAnsi="Times New Roman" w:cs="Times New Roman"/>
          <w:sz w:val="24"/>
          <w:szCs w:val="24"/>
        </w:rPr>
        <w:lastRenderedPageBreak/>
        <w:t>hut</w:t>
      </w:r>
      <w:r w:rsidR="00077CDD">
        <w:rPr>
          <w:rFonts w:ascii="Times New Roman" w:hAnsi="Times New Roman" w:cs="Times New Roman"/>
          <w:sz w:val="24"/>
          <w:szCs w:val="24"/>
        </w:rPr>
        <w:t>eremkia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mabonde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77CD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au</w:t>
      </w:r>
      <w:r w:rsidR="0069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00F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="0069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4CE">
        <w:rPr>
          <w:rFonts w:ascii="Times New Roman" w:hAnsi="Times New Roman" w:cs="Times New Roman"/>
          <w:sz w:val="24"/>
          <w:szCs w:val="24"/>
        </w:rPr>
        <w:t>iliyokuwa</w:t>
      </w:r>
      <w:proofErr w:type="spellEnd"/>
      <w:r w:rsidR="0087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4CE">
        <w:rPr>
          <w:rFonts w:ascii="Times New Roman" w:hAnsi="Times New Roman" w:cs="Times New Roman"/>
          <w:sz w:val="24"/>
          <w:szCs w:val="24"/>
        </w:rPr>
        <w:t>tifutifu</w:t>
      </w:r>
      <w:proofErr w:type="spellEnd"/>
      <w:r w:rsidR="0087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4CE">
        <w:rPr>
          <w:rFonts w:ascii="Times New Roman" w:hAnsi="Times New Roman" w:cs="Times New Roman"/>
          <w:sz w:val="24"/>
          <w:szCs w:val="24"/>
        </w:rPr>
        <w:t>inaonekana</w:t>
      </w:r>
      <w:proofErr w:type="spellEnd"/>
      <w:r w:rsidR="0087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4CE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="0087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4CE">
        <w:rPr>
          <w:rFonts w:ascii="Times New Roman" w:hAnsi="Times New Roman" w:cs="Times New Roman"/>
          <w:sz w:val="24"/>
          <w:szCs w:val="24"/>
        </w:rPr>
        <w:t>haipo</w:t>
      </w:r>
      <w:proofErr w:type="spellEnd"/>
      <w:r w:rsidR="0087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4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7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4CE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="0087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huachwa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mvua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mwaka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mwaka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hatimaye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makorongo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86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="00D77286">
        <w:rPr>
          <w:rFonts w:ascii="Times New Roman" w:hAnsi="Times New Roman" w:cs="Times New Roman"/>
          <w:sz w:val="24"/>
          <w:szCs w:val="24"/>
        </w:rPr>
        <w:t>.</w:t>
      </w:r>
    </w:p>
    <w:p w:rsidR="00D77286" w:rsidRDefault="00D77286" w:rsidP="00CC21E3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7286" w:rsidRDefault="00D77286" w:rsidP="00CC21E3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Tukigeuka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mmomonyoko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huvuma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77CDD">
        <w:rPr>
          <w:rFonts w:ascii="Times New Roman" w:hAnsi="Times New Roman" w:cs="Times New Roman"/>
          <w:sz w:val="24"/>
          <w:szCs w:val="24"/>
        </w:rPr>
        <w:t>kali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Upepo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unapopeperush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chemb</w:t>
      </w:r>
      <w:r w:rsidR="00077CD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chembe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inatumiwa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kukong’olea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unakopita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ukivuma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Upepo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masikioni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</w:t>
      </w:r>
      <w:r w:rsidR="00077CD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unageuka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wimbi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vumbi</w:t>
      </w:r>
      <w:proofErr w:type="spellEnd"/>
      <w:r w:rsidR="00077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DD">
        <w:rPr>
          <w:rFonts w:ascii="Times New Roman" w:hAnsi="Times New Roman" w:cs="Times New Roman"/>
          <w:sz w:val="24"/>
          <w:szCs w:val="24"/>
        </w:rPr>
        <w:t>ambalo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kuonekana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macho.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inapeperushwa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unahimili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dhihaka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mfupi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haujasalimu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15F" w:rsidRDefault="0050715F" w:rsidP="00CC21E3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0715F" w:rsidRDefault="0050715F" w:rsidP="00CC21E3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Mmomonyoko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kuzuiliwa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kupanda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nyasi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miti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ambapo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hakuna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ipunguze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upepo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matone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mvua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Isitoshe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tupige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matuta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mashambani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55B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miteremko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iliyo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wazi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tuchimbe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mitaro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kukinga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kutoendelea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kutiri</w:t>
      </w:r>
      <w:r w:rsidR="00077CDD">
        <w:rPr>
          <w:rFonts w:ascii="Times New Roman" w:hAnsi="Times New Roman" w:cs="Times New Roman"/>
          <w:sz w:val="24"/>
          <w:szCs w:val="24"/>
        </w:rPr>
        <w:t>ri</w:t>
      </w:r>
      <w:r w:rsidR="009B55BB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mitoni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kuipeleka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rotuba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BB">
        <w:rPr>
          <w:rFonts w:ascii="Times New Roman" w:hAnsi="Times New Roman" w:cs="Times New Roman"/>
          <w:sz w:val="24"/>
          <w:szCs w:val="24"/>
        </w:rPr>
        <w:t>kwingine</w:t>
      </w:r>
      <w:proofErr w:type="spellEnd"/>
      <w:r w:rsidR="009B55BB">
        <w:rPr>
          <w:rFonts w:ascii="Times New Roman" w:hAnsi="Times New Roman" w:cs="Times New Roman"/>
          <w:sz w:val="24"/>
          <w:szCs w:val="24"/>
        </w:rPr>
        <w:t>.</w:t>
      </w:r>
    </w:p>
    <w:p w:rsidR="009B55BB" w:rsidRDefault="009B55BB" w:rsidP="00A6376D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5BB" w:rsidRDefault="009B55BB" w:rsidP="00A6376D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</w:p>
    <w:p w:rsidR="009B55BB" w:rsidRDefault="009B55BB" w:rsidP="00A6376D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Je,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uliyoisoma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1063E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1063E8">
        <w:rPr>
          <w:rFonts w:ascii="Times New Roman" w:hAnsi="Times New Roman" w:cs="Times New Roman"/>
          <w:sz w:val="24"/>
          <w:szCs w:val="24"/>
        </w:rPr>
        <w:t>kati</w:t>
      </w:r>
      <w:proofErr w:type="spellEnd"/>
      <w:proofErr w:type="gramEnd"/>
      <w:r w:rsidR="00106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E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06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E8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="001063E8">
        <w:rPr>
          <w:rFonts w:ascii="Times New Roman" w:hAnsi="Times New Roman" w:cs="Times New Roman"/>
          <w:sz w:val="24"/>
          <w:szCs w:val="24"/>
        </w:rPr>
        <w:t xml:space="preserve"> 65 – 70).</w:t>
      </w:r>
      <w:r w:rsidR="001063E8">
        <w:rPr>
          <w:rFonts w:ascii="Times New Roman" w:hAnsi="Times New Roman" w:cs="Times New Roman"/>
          <w:sz w:val="24"/>
          <w:szCs w:val="24"/>
        </w:rPr>
        <w:tab/>
      </w:r>
      <w:r w:rsidR="001063E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1063E8">
        <w:rPr>
          <w:rFonts w:ascii="Times New Roman" w:hAnsi="Times New Roman" w:cs="Times New Roman"/>
          <w:sz w:val="24"/>
          <w:szCs w:val="24"/>
        </w:rPr>
        <w:t>. 8)</w:t>
      </w:r>
    </w:p>
    <w:p w:rsidR="001063E8" w:rsidRDefault="001063E8" w:rsidP="001063E8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chafu</w:t>
      </w:r>
      <w:proofErr w:type="spellEnd"/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75563E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Nakala </w:t>
      </w:r>
      <w:proofErr w:type="gramStart"/>
      <w:r>
        <w:rPr>
          <w:rFonts w:ascii="Times New Roman" w:hAnsi="Times New Roman" w:cs="Times New Roman"/>
          <w:sz w:val="24"/>
          <w:szCs w:val="24"/>
        </w:rPr>
        <w:t>safi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3E8" w:rsidRDefault="0075563E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63E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1063E8">
        <w:rPr>
          <w:rFonts w:ascii="Times New Roman" w:hAnsi="Times New Roman" w:cs="Times New Roman"/>
          <w:sz w:val="24"/>
          <w:szCs w:val="24"/>
        </w:rPr>
        <w:t>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9458F8" w:rsidRDefault="009458F8" w:rsidP="009458F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…………………………………………………………………………………………………………….....</w:t>
      </w:r>
    </w:p>
    <w:p w:rsidR="009458F8" w:rsidRDefault="009458F8" w:rsidP="009458F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9458F8" w:rsidRDefault="009458F8" w:rsidP="009458F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CC21E3" w:rsidRDefault="009458F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Mmomonyoko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kuzuiliwa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 mujibu wa taarifa hii? 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 – 60)</w:t>
      </w:r>
      <w:r w:rsidR="0075563E">
        <w:rPr>
          <w:rFonts w:ascii="Times New Roman" w:hAnsi="Times New Roman" w:cs="Times New Roman"/>
          <w:sz w:val="24"/>
          <w:szCs w:val="24"/>
        </w:rPr>
        <w:t xml:space="preserve"> </w:t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>
        <w:rPr>
          <w:rFonts w:ascii="Times New Roman" w:hAnsi="Times New Roman" w:cs="Times New Roman"/>
          <w:sz w:val="24"/>
          <w:szCs w:val="24"/>
        </w:rPr>
        <w:tab/>
      </w:r>
      <w:r w:rsidR="0075563E" w:rsidRPr="0075563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5563E" w:rsidRPr="0075563E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="0075563E" w:rsidRPr="0075563E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75563E" w:rsidRPr="0075563E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5563E">
        <w:rPr>
          <w:rFonts w:ascii="Times New Roman" w:hAnsi="Times New Roman" w:cs="Times New Roman"/>
          <w:b/>
          <w:sz w:val="24"/>
          <w:szCs w:val="24"/>
        </w:rPr>
        <w:t>Nakala</w:t>
      </w:r>
      <w:proofErr w:type="spellEnd"/>
      <w:r w:rsidRPr="007556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563E">
        <w:rPr>
          <w:rFonts w:ascii="Times New Roman" w:hAnsi="Times New Roman" w:cs="Times New Roman"/>
          <w:b/>
          <w:sz w:val="24"/>
          <w:szCs w:val="24"/>
        </w:rPr>
        <w:t>chafu</w:t>
      </w:r>
      <w:proofErr w:type="spellEnd"/>
    </w:p>
    <w:p w:rsidR="001063E8" w:rsidRDefault="0075563E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63E8">
        <w:rPr>
          <w:rFonts w:ascii="Times New Roman" w:hAnsi="Times New Roman" w:cs="Times New Roman"/>
          <w:sz w:val="24"/>
          <w:szCs w:val="24"/>
        </w:rPr>
        <w:t>…...…………………………………………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063E8"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75563E" w:rsidRDefault="0075563E" w:rsidP="0075563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…………………………………………………………………………………………………………….....</w:t>
      </w:r>
    </w:p>
    <w:p w:rsidR="0075563E" w:rsidRDefault="0075563E" w:rsidP="0075563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75563E" w:rsidRDefault="0075563E" w:rsidP="0075563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75563E" w:rsidRPr="0075563E" w:rsidRDefault="0075563E" w:rsidP="0075563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CC21E3" w:rsidRDefault="00CC21E3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C21E3" w:rsidRPr="0075563E" w:rsidRDefault="00CC21E3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063E8" w:rsidRPr="0075563E">
        <w:rPr>
          <w:rFonts w:ascii="Times New Roman" w:hAnsi="Times New Roman" w:cs="Times New Roman"/>
          <w:b/>
          <w:sz w:val="24"/>
          <w:szCs w:val="24"/>
        </w:rPr>
        <w:t>Nakala</w:t>
      </w:r>
      <w:proofErr w:type="spellEnd"/>
      <w:r w:rsidR="001063E8" w:rsidRPr="007556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1063E8" w:rsidRPr="0075563E">
        <w:rPr>
          <w:rFonts w:ascii="Times New Roman" w:hAnsi="Times New Roman" w:cs="Times New Roman"/>
          <w:b/>
          <w:sz w:val="24"/>
          <w:szCs w:val="24"/>
        </w:rPr>
        <w:t>safi</w:t>
      </w:r>
      <w:proofErr w:type="spellEnd"/>
      <w:proofErr w:type="gramEnd"/>
    </w:p>
    <w:p w:rsidR="001063E8" w:rsidRDefault="00CC21E3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63E8">
        <w:rPr>
          <w:rFonts w:ascii="Times New Roman" w:hAnsi="Times New Roman" w:cs="Times New Roman"/>
          <w:sz w:val="24"/>
          <w:szCs w:val="24"/>
        </w:rPr>
        <w:t xml:space="preserve"> ….……………………………</w:t>
      </w:r>
      <w:r w:rsidR="0075563E">
        <w:rPr>
          <w:rFonts w:ascii="Times New Roman" w:hAnsi="Times New Roman" w:cs="Times New Roman"/>
          <w:sz w:val="24"/>
          <w:szCs w:val="24"/>
        </w:rPr>
        <w:t>…………..</w:t>
      </w:r>
      <w:r w:rsidR="001063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CC21E3" w:rsidRPr="0075563E" w:rsidRDefault="0075563E" w:rsidP="009458F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…………………………………………………………………………………………………………….....</w:t>
      </w:r>
    </w:p>
    <w:p w:rsidR="009458F8" w:rsidRDefault="009458F8" w:rsidP="009458F8">
      <w:pPr>
        <w:tabs>
          <w:tab w:val="left" w:pos="270"/>
        </w:tabs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63E8" w:rsidRPr="001063E8" w:rsidRDefault="001063E8" w:rsidP="009458F8">
      <w:pPr>
        <w:tabs>
          <w:tab w:val="left" w:pos="270"/>
        </w:tabs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KARATASI YA PILI: SEHEMU YA C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1063E8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06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8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106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8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106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06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8">
        <w:rPr>
          <w:rFonts w:ascii="Times New Roman" w:hAnsi="Times New Roman" w:cs="Times New Roman"/>
          <w:sz w:val="24"/>
          <w:szCs w:val="24"/>
        </w:rPr>
        <w:t>konsonanti</w:t>
      </w:r>
      <w:proofErr w:type="spellEnd"/>
      <w:r w:rsidRPr="00106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63E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06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E8">
        <w:rPr>
          <w:rFonts w:ascii="Times New Roman" w:hAnsi="Times New Roman" w:cs="Times New Roman"/>
          <w:sz w:val="24"/>
          <w:szCs w:val="24"/>
        </w:rPr>
        <w:t>irabu</w:t>
      </w:r>
      <w:proofErr w:type="spellEnd"/>
      <w:r w:rsidRPr="001063E8">
        <w:rPr>
          <w:rFonts w:ascii="Times New Roman" w:hAnsi="Times New Roman" w:cs="Times New Roman"/>
          <w:sz w:val="24"/>
          <w:szCs w:val="24"/>
        </w:rPr>
        <w:tab/>
      </w:r>
      <w:r w:rsidRPr="001063E8">
        <w:rPr>
          <w:rFonts w:ascii="Times New Roman" w:hAnsi="Times New Roman" w:cs="Times New Roman"/>
          <w:sz w:val="24"/>
          <w:szCs w:val="24"/>
        </w:rPr>
        <w:tab/>
      </w:r>
      <w:r w:rsidRPr="001063E8">
        <w:rPr>
          <w:rFonts w:ascii="Times New Roman" w:hAnsi="Times New Roman" w:cs="Times New Roman"/>
          <w:sz w:val="24"/>
          <w:szCs w:val="24"/>
        </w:rPr>
        <w:tab/>
      </w:r>
      <w:r w:rsidRPr="001063E8">
        <w:rPr>
          <w:rFonts w:ascii="Times New Roman" w:hAnsi="Times New Roman" w:cs="Times New Roman"/>
          <w:sz w:val="24"/>
          <w:szCs w:val="24"/>
        </w:rPr>
        <w:tab/>
      </w:r>
      <w:r w:rsidRPr="001063E8">
        <w:rPr>
          <w:rFonts w:ascii="Times New Roman" w:hAnsi="Times New Roman" w:cs="Times New Roman"/>
          <w:sz w:val="24"/>
          <w:szCs w:val="24"/>
        </w:rPr>
        <w:tab/>
      </w:r>
      <w:r w:rsidRPr="001063E8">
        <w:rPr>
          <w:rFonts w:ascii="Times New Roman" w:hAnsi="Times New Roman" w:cs="Times New Roman"/>
          <w:sz w:val="24"/>
          <w:szCs w:val="24"/>
        </w:rPr>
        <w:tab/>
      </w:r>
      <w:r w:rsidR="00CC21E3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 xml:space="preserve">      </w:t>
      </w:r>
      <w:r w:rsidRPr="001063E8">
        <w:rPr>
          <w:rFonts w:ascii="Times New Roman" w:hAnsi="Times New Roman" w:cs="Times New Roman"/>
          <w:sz w:val="24"/>
          <w:szCs w:val="24"/>
        </w:rPr>
        <w:t>(Al 2 x 1 = 2)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Mofimo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aina gani?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Mafuta …………………………………………………………………………………………………….....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Anaomba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</w:t>
      </w:r>
    </w:p>
    <w:p w:rsidR="001063E8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Yakinisha sentensi ifuatayo:</w:t>
      </w:r>
    </w:p>
    <w:p w:rsidR="00485514" w:rsidRDefault="001063E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55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855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8551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Hajamwomba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msamaha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514">
        <w:rPr>
          <w:rFonts w:ascii="Times New Roman" w:hAnsi="Times New Roman" w:cs="Times New Roman"/>
          <w:sz w:val="24"/>
          <w:szCs w:val="24"/>
        </w:rPr>
        <w:tab/>
      </w:r>
      <w:r w:rsidR="00485514">
        <w:rPr>
          <w:rFonts w:ascii="Times New Roman" w:hAnsi="Times New Roman" w:cs="Times New Roman"/>
          <w:sz w:val="24"/>
          <w:szCs w:val="24"/>
        </w:rPr>
        <w:tab/>
      </w:r>
      <w:r w:rsidR="00485514">
        <w:rPr>
          <w:rFonts w:ascii="Times New Roman" w:hAnsi="Times New Roman" w:cs="Times New Roman"/>
          <w:sz w:val="24"/>
          <w:szCs w:val="24"/>
        </w:rPr>
        <w:tab/>
      </w:r>
      <w:r w:rsidR="00485514">
        <w:rPr>
          <w:rFonts w:ascii="Times New Roman" w:hAnsi="Times New Roman" w:cs="Times New Roman"/>
          <w:sz w:val="24"/>
          <w:szCs w:val="24"/>
        </w:rPr>
        <w:tab/>
      </w:r>
      <w:r w:rsidR="00485514">
        <w:rPr>
          <w:rFonts w:ascii="Times New Roman" w:hAnsi="Times New Roman" w:cs="Times New Roman"/>
          <w:sz w:val="24"/>
          <w:szCs w:val="24"/>
        </w:rPr>
        <w:tab/>
      </w:r>
      <w:r w:rsidR="00485514">
        <w:rPr>
          <w:rFonts w:ascii="Times New Roman" w:hAnsi="Times New Roman" w:cs="Times New Roman"/>
          <w:sz w:val="24"/>
          <w:szCs w:val="24"/>
        </w:rPr>
        <w:tab/>
      </w:r>
      <w:r w:rsidR="00485514">
        <w:rPr>
          <w:rFonts w:ascii="Times New Roman" w:hAnsi="Times New Roman" w:cs="Times New Roman"/>
          <w:sz w:val="24"/>
          <w:szCs w:val="24"/>
        </w:rPr>
        <w:tab/>
      </w:r>
      <w:r w:rsidR="0048551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85514">
        <w:rPr>
          <w:rFonts w:ascii="Times New Roman" w:hAnsi="Times New Roman" w:cs="Times New Roman"/>
          <w:sz w:val="24"/>
          <w:szCs w:val="24"/>
        </w:rPr>
        <w:t>. 2)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Kiwakilishi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C2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</w:t>
      </w:r>
      <w:proofErr w:type="spellStart"/>
      <w:r>
        <w:rPr>
          <w:rFonts w:ascii="Times New Roman" w:hAnsi="Times New Roman" w:cs="Times New Roman"/>
          <w:sz w:val="24"/>
          <w:szCs w:val="24"/>
        </w:rPr>
        <w:t>Waalimu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waligoma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walilipwa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aliingili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C2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(g) Tunga sentensi </w:t>
      </w:r>
      <w:r>
        <w:rPr>
          <w:rFonts w:ascii="Times New Roman" w:hAnsi="Times New Roman" w:cs="Times New Roman"/>
          <w:sz w:val="24"/>
          <w:szCs w:val="24"/>
          <w:u w:val="single"/>
        </w:rPr>
        <w:t>tatu</w:t>
      </w:r>
      <w:r>
        <w:rPr>
          <w:rFonts w:ascii="Times New Roman" w:hAnsi="Times New Roman" w:cs="Times New Roman"/>
          <w:sz w:val="24"/>
          <w:szCs w:val="24"/>
        </w:rPr>
        <w:t xml:space="preserve"> kuonyesha maana </w:t>
      </w:r>
      <w:r>
        <w:rPr>
          <w:rFonts w:ascii="Times New Roman" w:hAnsi="Times New Roman" w:cs="Times New Roman"/>
          <w:sz w:val="24"/>
          <w:szCs w:val="24"/>
          <w:u w:val="single"/>
        </w:rPr>
        <w:t>tatu</w:t>
      </w:r>
      <w:r>
        <w:rPr>
          <w:rFonts w:ascii="Times New Roman" w:hAnsi="Times New Roman" w:cs="Times New Roman"/>
          <w:sz w:val="24"/>
          <w:szCs w:val="24"/>
        </w:rPr>
        <w:t xml:space="preserve"> za neno taka.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C2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(h) Andika kulingana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maagizo: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Walijenga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machafu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kinyume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>. 2)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>
        <w:rPr>
          <w:rFonts w:ascii="Times New Roman" w:hAnsi="Times New Roman" w:cs="Times New Roman"/>
          <w:sz w:val="24"/>
          <w:szCs w:val="24"/>
        </w:rPr>
        <w:t>:-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tutaenda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tutanunua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mboga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alisema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>. 2)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(j) Andika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ukubwa: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vilivyonunuliwa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vilipendeza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>. 2)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(k) 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harakaharaka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>. 2)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(l) </w:t>
      </w:r>
      <w:proofErr w:type="spellStart"/>
      <w:r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vielezi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458F8">
        <w:rPr>
          <w:rFonts w:ascii="Times New Roman" w:hAnsi="Times New Roman" w:cs="Times New Roman"/>
          <w:sz w:val="24"/>
          <w:szCs w:val="24"/>
        </w:rPr>
        <w:t xml:space="preserve"> </w:t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9458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9458F8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485514" w:rsidRP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tutachukulia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maagizo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kimzahamzaha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tukalia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kwikwikwi</w:t>
      </w:r>
      <w:proofErr w:type="spellEnd"/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(m)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9458F8">
        <w:rPr>
          <w:rFonts w:ascii="Times New Roman" w:hAnsi="Times New Roman" w:cs="Times New Roman"/>
          <w:sz w:val="24"/>
          <w:szCs w:val="24"/>
        </w:rPr>
        <w:t xml:space="preserve"> </w:t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  <w:t xml:space="preserve">( </w:t>
      </w:r>
      <w:proofErr w:type="spellStart"/>
      <w:r w:rsidR="009458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9458F8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Walienda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mmoja</w:t>
      </w:r>
      <w:proofErr w:type="spellEnd"/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Walienda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(n) Andika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wingi.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Pulika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usicheze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Unasikia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>. 2)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485514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85514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(o) Changanua sentensi ifuatayo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Kwa njia ya mchoro matawi.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Mwizi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aliyeingia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</w:t>
      </w:r>
      <w:r w:rsidR="00CC21E3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CC2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alishikwa</w:t>
      </w:r>
      <w:proofErr w:type="spellEnd"/>
      <w:r w:rsidR="00CC2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usiku</w:t>
      </w:r>
      <w:proofErr w:type="spellEnd"/>
      <w:r w:rsidR="00CC21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21E3">
        <w:rPr>
          <w:rFonts w:ascii="Times New Roman" w:hAnsi="Times New Roman" w:cs="Times New Roman"/>
          <w:sz w:val="24"/>
          <w:szCs w:val="24"/>
        </w:rPr>
        <w:tab/>
      </w:r>
      <w:r w:rsidR="00CC21E3">
        <w:rPr>
          <w:rFonts w:ascii="Times New Roman" w:hAnsi="Times New Roman" w:cs="Times New Roman"/>
          <w:sz w:val="24"/>
          <w:szCs w:val="24"/>
        </w:rPr>
        <w:tab/>
      </w:r>
      <w:r w:rsidR="00CC21E3">
        <w:rPr>
          <w:rFonts w:ascii="Times New Roman" w:hAnsi="Times New Roman" w:cs="Times New Roman"/>
          <w:sz w:val="24"/>
          <w:szCs w:val="24"/>
        </w:rPr>
        <w:tab/>
      </w:r>
      <w:r w:rsidR="00CC21E3">
        <w:rPr>
          <w:rFonts w:ascii="Times New Roman" w:hAnsi="Times New Roman" w:cs="Times New Roman"/>
          <w:sz w:val="24"/>
          <w:szCs w:val="24"/>
        </w:rPr>
        <w:tab/>
      </w:r>
      <w:r w:rsidR="00CC21E3">
        <w:rPr>
          <w:rFonts w:ascii="Times New Roman" w:hAnsi="Times New Roman" w:cs="Times New Roman"/>
          <w:sz w:val="24"/>
          <w:szCs w:val="24"/>
        </w:rPr>
        <w:tab/>
      </w:r>
      <w:r w:rsidR="00CC21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C21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C2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5)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(p) Ainisha kitenzi kifuatacho. </w:t>
      </w:r>
    </w:p>
    <w:p w:rsidR="008A28BF" w:rsidRDefault="00CC21E3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Aliyejiwa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(Alama</w:t>
      </w:r>
      <w:r w:rsidR="008A28BF">
        <w:rPr>
          <w:rFonts w:ascii="Times New Roman" w:hAnsi="Times New Roman" w:cs="Times New Roman"/>
          <w:sz w:val="24"/>
          <w:szCs w:val="24"/>
        </w:rPr>
        <w:t>3)</w:t>
      </w:r>
      <w:r w:rsidR="008A28B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9458F8" w:rsidRDefault="009458F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(q)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mifano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gramStart"/>
      <w:r>
        <w:rPr>
          <w:rFonts w:ascii="Times New Roman" w:hAnsi="Times New Roman" w:cs="Times New Roman"/>
          <w:sz w:val="24"/>
          <w:szCs w:val="24"/>
        </w:rPr>
        <w:t>,onyesha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parandesi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58F8" w:rsidRDefault="009458F8" w:rsidP="009458F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…………………………………………………………………………………………………………….....</w:t>
      </w:r>
    </w:p>
    <w:p w:rsidR="009458F8" w:rsidRDefault="009458F8" w:rsidP="009458F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9458F8" w:rsidRDefault="009458F8" w:rsidP="009458F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9458F8" w:rsidRDefault="009458F8" w:rsidP="009458F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…………………………………………………………………………………………………………….....</w:t>
      </w:r>
    </w:p>
    <w:p w:rsidR="009458F8" w:rsidRDefault="009458F8" w:rsidP="009458F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9458F8" w:rsidRDefault="009458F8" w:rsidP="009458F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9458F8" w:rsidRDefault="009458F8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C21E3" w:rsidRDefault="00CC21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ISIMU JAMII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Alama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10)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9458F8">
        <w:rPr>
          <w:rFonts w:ascii="Times New Roman" w:hAnsi="Times New Roman" w:cs="Times New Roman"/>
          <w:sz w:val="24"/>
          <w:szCs w:val="24"/>
        </w:rPr>
        <w:t xml:space="preserve">  </w:t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9458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9458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8F8">
        <w:rPr>
          <w:rFonts w:ascii="Times New Roman" w:hAnsi="Times New Roman" w:cs="Times New Roman"/>
          <w:sz w:val="24"/>
          <w:szCs w:val="24"/>
        </w:rPr>
        <w:t>4 )</w:t>
      </w:r>
      <w:proofErr w:type="gramEnd"/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CC21E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CC21E3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Misimu ……………………………………………………………………………………………….....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……….……………………………………………………………………………………………….....</w:t>
      </w:r>
    </w:p>
    <w:p w:rsidR="00CC21E3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Andika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(6)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utakayotumia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kuwatangazia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kinyang’anyiro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soka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8BF" w:rsidRDefault="00CC21E3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58F8">
        <w:rPr>
          <w:rFonts w:ascii="Times New Roman" w:hAnsi="Times New Roman" w:cs="Times New Roman"/>
          <w:sz w:val="24"/>
          <w:szCs w:val="24"/>
        </w:rPr>
        <w:tab/>
      </w:r>
      <w:r w:rsidR="008A28BF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8A28BF">
        <w:rPr>
          <w:rFonts w:ascii="Times New Roman" w:hAnsi="Times New Roman" w:cs="Times New Roman"/>
          <w:sz w:val="24"/>
          <w:szCs w:val="24"/>
        </w:rPr>
        <w:t>. 6)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A28BF" w:rsidRDefault="008A28BF" w:rsidP="00CC21E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8A28BF" w:rsidSect="00CC21E3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A4" w:rsidRDefault="00DE5BA4" w:rsidP="00CC21E3">
      <w:pPr>
        <w:spacing w:after="0" w:line="240" w:lineRule="auto"/>
      </w:pPr>
      <w:r>
        <w:separator/>
      </w:r>
    </w:p>
  </w:endnote>
  <w:endnote w:type="continuationSeparator" w:id="0">
    <w:p w:rsidR="00DE5BA4" w:rsidRDefault="00DE5BA4" w:rsidP="00CC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E3" w:rsidRDefault="00CC21E3" w:rsidP="00CC21E3">
    <w:pPr>
      <w:pStyle w:val="Footer"/>
      <w:ind w:left="360" w:hanging="360"/>
      <w:jc w:val="right"/>
    </w:pPr>
    <w:r w:rsidRPr="006E02FC">
      <w:rPr>
        <w:sz w:val="18"/>
        <w:szCs w:val="18"/>
      </w:rPr>
      <w:t xml:space="preserve">© </w:t>
    </w:r>
    <w:proofErr w:type="spellStart"/>
    <w:r w:rsidRPr="006E02FC">
      <w:rPr>
        <w:sz w:val="18"/>
        <w:szCs w:val="18"/>
      </w:rPr>
      <w:t>Wilaya</w:t>
    </w:r>
    <w:proofErr w:type="spellEnd"/>
    <w:r w:rsidRPr="006E02FC">
      <w:rPr>
        <w:sz w:val="18"/>
        <w:szCs w:val="18"/>
      </w:rPr>
      <w:t xml:space="preserve"> </w:t>
    </w:r>
    <w:proofErr w:type="spellStart"/>
    <w:r w:rsidRPr="006E02FC">
      <w:rPr>
        <w:sz w:val="18"/>
        <w:szCs w:val="18"/>
      </w:rPr>
      <w:t>ya</w:t>
    </w:r>
    <w:proofErr w:type="spellEnd"/>
    <w:r w:rsidRPr="006E02FC">
      <w:rPr>
        <w:sz w:val="18"/>
        <w:szCs w:val="18"/>
      </w:rPr>
      <w:t xml:space="preserve"> </w:t>
    </w:r>
    <w:proofErr w:type="spellStart"/>
    <w:r w:rsidRPr="006E02FC">
      <w:rPr>
        <w:sz w:val="18"/>
        <w:szCs w:val="18"/>
      </w:rPr>
      <w:t>Kathiani</w:t>
    </w:r>
    <w:proofErr w:type="spellEnd"/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  <w:r>
      <w:t xml:space="preserve">                </w:t>
    </w:r>
    <w:sdt>
      <w:sdtPr>
        <w:id w:val="1940715968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4D0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5F" w:rsidRPr="007E225F" w:rsidRDefault="007E225F" w:rsidP="007E225F">
    <w:pPr>
      <w:pStyle w:val="Footer"/>
      <w:tabs>
        <w:tab w:val="clear" w:pos="9360"/>
        <w:tab w:val="right" w:pos="10440"/>
      </w:tabs>
      <w:rPr>
        <w:sz w:val="16"/>
        <w:szCs w:val="16"/>
      </w:rPr>
    </w:pPr>
    <w:r>
      <w:tab/>
    </w:r>
    <w:r>
      <w:tab/>
    </w:r>
    <w:proofErr w:type="spellStart"/>
    <w:r w:rsidRPr="007E225F">
      <w:rPr>
        <w:sz w:val="16"/>
        <w:szCs w:val="16"/>
      </w:rPr>
      <w:t>Fungua</w:t>
    </w:r>
    <w:proofErr w:type="spellEnd"/>
    <w:r w:rsidRPr="007E225F">
      <w:rPr>
        <w:sz w:val="16"/>
        <w:szCs w:val="16"/>
      </w:rPr>
      <w:t xml:space="preserve"> </w:t>
    </w:r>
    <w:proofErr w:type="spellStart"/>
    <w:r w:rsidRPr="007E225F">
      <w:rPr>
        <w:sz w:val="16"/>
        <w:szCs w:val="16"/>
      </w:rPr>
      <w:t>ukurasa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A4" w:rsidRDefault="00DE5BA4" w:rsidP="00CC21E3">
      <w:pPr>
        <w:spacing w:after="0" w:line="240" w:lineRule="auto"/>
      </w:pPr>
      <w:r>
        <w:separator/>
      </w:r>
    </w:p>
  </w:footnote>
  <w:footnote w:type="continuationSeparator" w:id="0">
    <w:p w:rsidR="00DE5BA4" w:rsidRDefault="00DE5BA4" w:rsidP="00CC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E3" w:rsidRPr="007E225F" w:rsidRDefault="00CC21E3" w:rsidP="00CC21E3">
    <w:pPr>
      <w:pStyle w:val="Header"/>
      <w:jc w:val="right"/>
      <w:rPr>
        <w:sz w:val="18"/>
        <w:szCs w:val="18"/>
      </w:rPr>
    </w:pPr>
    <w:r w:rsidRPr="007E225F">
      <w:rPr>
        <w:sz w:val="18"/>
        <w:szCs w:val="18"/>
      </w:rPr>
      <w:t xml:space="preserve">102/2 Kiswahili </w:t>
    </w:r>
    <w:proofErr w:type="spellStart"/>
    <w:r w:rsidRPr="007E225F">
      <w:rPr>
        <w:sz w:val="18"/>
        <w:szCs w:val="18"/>
      </w:rPr>
      <w:t>Karatasi</w:t>
    </w:r>
    <w:proofErr w:type="spellEnd"/>
    <w:r w:rsidRPr="007E225F">
      <w:rPr>
        <w:sz w:val="18"/>
        <w:szCs w:val="18"/>
      </w:rPr>
      <w:t xml:space="preserve"> </w:t>
    </w:r>
    <w:proofErr w:type="spellStart"/>
    <w:r w:rsidRPr="007E225F">
      <w:rPr>
        <w:sz w:val="18"/>
        <w:szCs w:val="18"/>
      </w:rPr>
      <w:t>ya</w:t>
    </w:r>
    <w:proofErr w:type="spellEnd"/>
    <w:r w:rsidRPr="007E225F">
      <w:rPr>
        <w:sz w:val="18"/>
        <w:szCs w:val="18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E67B3"/>
    <w:multiLevelType w:val="hybridMultilevel"/>
    <w:tmpl w:val="D3B66640"/>
    <w:lvl w:ilvl="0" w:tplc="50BCB5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9B9"/>
    <w:rsid w:val="00077CDD"/>
    <w:rsid w:val="001063E8"/>
    <w:rsid w:val="001D16EF"/>
    <w:rsid w:val="0033676C"/>
    <w:rsid w:val="00361A91"/>
    <w:rsid w:val="00396F76"/>
    <w:rsid w:val="003B5C38"/>
    <w:rsid w:val="00463669"/>
    <w:rsid w:val="00485514"/>
    <w:rsid w:val="004A04BB"/>
    <w:rsid w:val="0050715F"/>
    <w:rsid w:val="0056133C"/>
    <w:rsid w:val="00562E57"/>
    <w:rsid w:val="0069700F"/>
    <w:rsid w:val="00711261"/>
    <w:rsid w:val="00725544"/>
    <w:rsid w:val="0075563E"/>
    <w:rsid w:val="007653C1"/>
    <w:rsid w:val="007E225F"/>
    <w:rsid w:val="00860A92"/>
    <w:rsid w:val="008714CE"/>
    <w:rsid w:val="008A28BF"/>
    <w:rsid w:val="009458F8"/>
    <w:rsid w:val="009B55BB"/>
    <w:rsid w:val="009D2D57"/>
    <w:rsid w:val="009D457E"/>
    <w:rsid w:val="00A244D0"/>
    <w:rsid w:val="00A45A57"/>
    <w:rsid w:val="00A6376D"/>
    <w:rsid w:val="00A836C1"/>
    <w:rsid w:val="00BE36FB"/>
    <w:rsid w:val="00CC21E3"/>
    <w:rsid w:val="00CD7014"/>
    <w:rsid w:val="00D00A40"/>
    <w:rsid w:val="00D23EA5"/>
    <w:rsid w:val="00D3762A"/>
    <w:rsid w:val="00D47FE8"/>
    <w:rsid w:val="00D77286"/>
    <w:rsid w:val="00DE5BA4"/>
    <w:rsid w:val="00E834A1"/>
    <w:rsid w:val="00E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1261"/>
    <w:pPr>
      <w:ind w:left="720"/>
      <w:contextualSpacing/>
    </w:pPr>
  </w:style>
  <w:style w:type="table" w:styleId="TableGrid">
    <w:name w:val="Table Grid"/>
    <w:basedOn w:val="TableNormal"/>
    <w:rsid w:val="00CC21E3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1E3"/>
  </w:style>
  <w:style w:type="paragraph" w:styleId="Footer">
    <w:name w:val="footer"/>
    <w:basedOn w:val="Normal"/>
    <w:link w:val="FooterChar"/>
    <w:uiPriority w:val="99"/>
    <w:unhideWhenUsed/>
    <w:rsid w:val="00CC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20</cp:revision>
  <dcterms:created xsi:type="dcterms:W3CDTF">2013-09-25T11:28:00Z</dcterms:created>
  <dcterms:modified xsi:type="dcterms:W3CDTF">2013-10-15T06:33:00Z</dcterms:modified>
</cp:coreProperties>
</file>