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379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360" w:lineRule="exact"/>
        <w:ind w:left="3043"/>
        <w:rPr>
          <w:rFonts w:ascii="Cambria" w:hAnsi="Cambria" w:cs="Cambria"/>
          <w:b/>
          <w:bCs/>
          <w:color w:val="000000"/>
          <w:sz w:val="36"/>
          <w:szCs w:val="36"/>
        </w:rPr>
      </w:pPr>
      <w:r>
        <w:rPr>
          <w:rFonts w:ascii="Cambria" w:hAnsi="Cambria" w:cs="Cambria"/>
          <w:b/>
          <w:bCs/>
          <w:color w:val="000000"/>
          <w:sz w:val="36"/>
          <w:szCs w:val="36"/>
        </w:rPr>
        <w:t>SOUTH EASTERN KENYA UNIVERSITY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7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319" w:lineRule="exact"/>
        <w:ind w:left="3139"/>
        <w:rPr>
          <w:rFonts w:ascii="Cambria" w:hAnsi="Cambria" w:cs="Cambria"/>
          <w:b/>
          <w:bCs/>
          <w:color w:val="000000"/>
          <w:sz w:val="30"/>
          <w:szCs w:val="30"/>
          <w:u w:val="single"/>
        </w:rPr>
      </w:pPr>
      <w:r>
        <w:rPr>
          <w:rFonts w:ascii="Cambria" w:hAnsi="Cambria" w:cs="Cambria"/>
          <w:b/>
          <w:bCs/>
          <w:color w:val="000000"/>
          <w:sz w:val="30"/>
          <w:szCs w:val="30"/>
          <w:u w:val="single"/>
        </w:rPr>
        <w:t>UNIVERSITY EXAMINATIONS 2016/2017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09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319" w:lineRule="exact"/>
        <w:ind w:left="2198"/>
        <w:rPr>
          <w:rFonts w:ascii="Cambria" w:hAnsi="Cambria" w:cs="Cambria"/>
          <w:b/>
          <w:bCs/>
          <w:color w:val="000000"/>
          <w:sz w:val="30"/>
          <w:szCs w:val="30"/>
        </w:rPr>
      </w:pPr>
      <w:r>
        <w:rPr>
          <w:rFonts w:ascii="Cambria" w:hAnsi="Cambria" w:cs="Cambria"/>
          <w:b/>
          <w:bCs/>
          <w:color w:val="000000"/>
          <w:sz w:val="30"/>
          <w:szCs w:val="30"/>
        </w:rPr>
        <w:t>FIRST SEMESTER EXAMINATION FOR THE DEGREE OF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245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319" w:lineRule="exact"/>
        <w:ind w:left="3633"/>
        <w:rPr>
          <w:rFonts w:ascii="Cambria" w:hAnsi="Cambria" w:cs="Cambria"/>
          <w:b/>
          <w:bCs/>
          <w:color w:val="000000"/>
          <w:sz w:val="28"/>
          <w:szCs w:val="28"/>
        </w:rPr>
      </w:pPr>
      <w:r>
        <w:rPr>
          <w:rFonts w:ascii="Cambria" w:hAnsi="Cambria" w:cs="Cambria"/>
          <w:b/>
          <w:bCs/>
          <w:color w:val="000000"/>
          <w:sz w:val="30"/>
          <w:szCs w:val="30"/>
        </w:rPr>
        <w:t>BACHELOR</w:t>
      </w:r>
      <w:r>
        <w:rPr>
          <w:rFonts w:ascii="Cambria" w:hAnsi="Cambria" w:cs="Cambria"/>
          <w:b/>
          <w:bCs/>
          <w:color w:val="000000"/>
          <w:sz w:val="28"/>
          <w:szCs w:val="28"/>
        </w:rPr>
        <w:t xml:space="preserve"> SCIENCE IN ELECTRONICS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34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40" w:lineRule="exact"/>
        <w:ind w:left="3490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ELC 403: ELECTROMAGNETIC COMMUNICATION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240" w:lineRule="exact"/>
        <w:ind w:left="3490"/>
        <w:rPr>
          <w:rFonts w:ascii="Cambria" w:hAnsi="Cambria" w:cs="Cambria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79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160" w:lineRule="exact"/>
        <w:ind w:left="1440"/>
        <w:rPr>
          <w:rFonts w:ascii="Cambria" w:hAnsi="Cambria" w:cs="Cambria"/>
          <w:b/>
          <w:bCs/>
          <w:color w:val="000000"/>
          <w:w w:val="32"/>
          <w:sz w:val="16"/>
          <w:szCs w:val="16"/>
        </w:rPr>
      </w:pPr>
      <w:r>
        <w:rPr>
          <w:rFonts w:ascii="Cambria" w:hAnsi="Cambria" w:cs="Cambria"/>
          <w:b/>
          <w:bCs/>
          <w:color w:val="000000"/>
          <w:w w:val="32"/>
          <w:sz w:val="16"/>
          <w:szCs w:val="16"/>
        </w:rPr>
        <w:t>TH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w w:val="32"/>
          <w:sz w:val="16"/>
          <w:szCs w:val="16"/>
        </w:rPr>
        <w:br w:type="column"/>
      </w:r>
    </w:p>
    <w:p w:rsidR="00000000" w:rsidRDefault="007A77F7">
      <w:pPr>
        <w:widowControl w:val="0"/>
        <w:autoSpaceDE w:val="0"/>
        <w:autoSpaceDN w:val="0"/>
        <w:adjustRightInd w:val="0"/>
        <w:spacing w:after="0" w:line="277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40" w:lineRule="exact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DECEMBER, 2016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br w:type="column"/>
      </w:r>
    </w:p>
    <w:p w:rsidR="00000000" w:rsidRDefault="007A77F7">
      <w:pPr>
        <w:widowControl w:val="0"/>
        <w:autoSpaceDE w:val="0"/>
        <w:autoSpaceDN w:val="0"/>
        <w:adjustRightInd w:val="0"/>
        <w:spacing w:after="0" w:line="277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40" w:lineRule="exact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TIME:</w:t>
      </w:r>
      <w:r>
        <w:rPr>
          <w:rFonts w:ascii="Cambria" w:hAnsi="Cambria" w:cs="Cambria"/>
          <w:b/>
          <w:bCs/>
          <w:color w:val="000000"/>
          <w:sz w:val="24"/>
          <w:szCs w:val="24"/>
        </w:rPr>
        <w:t xml:space="preserve"> 1.30-3.30 P.M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240" w:lineRule="exact"/>
        <w:rPr>
          <w:rFonts w:ascii="Cambria" w:hAnsi="Cambria" w:cs="Cambria"/>
          <w:b/>
          <w:bCs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1690" w:space="10"/>
            <w:col w:w="6170" w:space="10"/>
            <w:col w:w="4360"/>
          </w:cols>
          <w:noEndnote/>
        </w:sect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69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81" w:lineRule="exact"/>
        <w:ind w:left="1440"/>
        <w:rPr>
          <w:rFonts w:ascii="Cambria" w:hAnsi="Cambria" w:cs="Cambria"/>
          <w:b/>
          <w:bCs/>
          <w:color w:val="000000"/>
          <w:sz w:val="28"/>
          <w:szCs w:val="28"/>
          <w:u w:val="single"/>
        </w:rPr>
      </w:pPr>
      <w:r>
        <w:rPr>
          <w:rFonts w:ascii="Cambria" w:hAnsi="Cambria" w:cs="Cambria"/>
          <w:b/>
          <w:bCs/>
          <w:color w:val="000000"/>
          <w:sz w:val="28"/>
          <w:szCs w:val="28"/>
          <w:u w:val="single"/>
        </w:rPr>
        <w:t>INSTRUCTIONS: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201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40" w:lineRule="exact"/>
        <w:ind w:left="1440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1. Attempt question</w:t>
      </w: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 xml:space="preserve"> ONE</w:t>
      </w:r>
      <w:r>
        <w:rPr>
          <w:rFonts w:ascii="Cambria" w:hAnsi="Cambria" w:cs="Cambria"/>
          <w:color w:val="000000"/>
          <w:sz w:val="24"/>
          <w:szCs w:val="24"/>
        </w:rPr>
        <w:t xml:space="preserve"> and any other</w:t>
      </w: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 xml:space="preserve"> TWO</w:t>
      </w:r>
      <w:r>
        <w:rPr>
          <w:rFonts w:ascii="Cambria" w:hAnsi="Cambria" w:cs="Cambria"/>
          <w:color w:val="000000"/>
          <w:sz w:val="24"/>
          <w:szCs w:val="24"/>
        </w:rPr>
        <w:t xml:space="preserve"> questions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422" w:lineRule="exact"/>
        <w:ind w:left="1440"/>
        <w:rPr>
          <w:rFonts w:ascii="Cambria" w:hAnsi="Cambria" w:cs="Cambria"/>
          <w:b/>
          <w:bCs/>
          <w:color w:val="000000"/>
          <w:sz w:val="24"/>
          <w:szCs w:val="24"/>
          <w:u w:val="single"/>
        </w:rPr>
      </w:pPr>
      <w:r>
        <w:rPr>
          <w:rFonts w:ascii="Cambria" w:hAnsi="Cambria" w:cs="Cambria"/>
          <w:color w:val="000000"/>
          <w:sz w:val="24"/>
          <w:szCs w:val="24"/>
        </w:rPr>
        <w:t>2. Question one carries</w:t>
      </w: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 xml:space="preserve"> 30 marks</w:t>
      </w:r>
      <w:r>
        <w:rPr>
          <w:rFonts w:ascii="Cambria" w:hAnsi="Cambria" w:cs="Cambria"/>
          <w:color w:val="000000"/>
          <w:sz w:val="24"/>
          <w:szCs w:val="24"/>
        </w:rPr>
        <w:t xml:space="preserve"> while the rest carry</w:t>
      </w:r>
      <w:r>
        <w:rPr>
          <w:rFonts w:ascii="Cambria" w:hAnsi="Cambria" w:cs="Cambria"/>
          <w:b/>
          <w:bCs/>
          <w:color w:val="000000"/>
          <w:sz w:val="24"/>
          <w:szCs w:val="24"/>
          <w:u w:val="single"/>
        </w:rPr>
        <w:t xml:space="preserve"> 20 marks each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25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15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QUESTION ONE (30 MARKS)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407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(a) (i) Name the three ways in which radio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waves may travel from the transmitting to the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407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316" w:lineRule="exact"/>
        <w:ind w:left="25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receiving antenna.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02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1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(ii) Classify ground waves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02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(b) (i) Name the parameters that the magnitude of the above classification in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6" w:lineRule="exact"/>
        <w:ind w:left="24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(a) (i) depends on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(6 Marks)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02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 Marks)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19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Marks)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350" w:space="10"/>
            <w:col w:w="2880" w:space="10"/>
          </w:cols>
          <w:noEndnote/>
        </w:sect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316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(ii) Calculate the value of frequency at which the electromagnetic wave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7" w:lineRule="exact"/>
        <w:ind w:left="24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must be propagated for the D-region to have an index of refraction of 0.5. (6 Marks)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9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(c) Distinguish between the following terms as applied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propagation of electromagnetic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6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waves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6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316" w:lineRule="exact"/>
        <w:ind w:left="23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(i)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6" w:lineRule="exact"/>
        <w:ind w:left="23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(ii)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Surface and sky waves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Ionosphere and Troposphere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3090" w:space="10"/>
            <w:col w:w="9140" w:space="10"/>
          </w:cols>
          <w:noEndnote/>
        </w:sect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316" w:lineRule="exact"/>
        <w:ind w:left="23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(iii)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D, E, F</w:t>
      </w:r>
      <w:r>
        <w:rPr>
          <w:rFonts w:ascii="Times New Roman" w:hAnsi="Times New Roman" w:cs="Times New Roman"/>
          <w:color w:val="000000"/>
          <w:sz w:val="16"/>
          <w:szCs w:val="16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F</w:t>
      </w:r>
      <w:r>
        <w:rPr>
          <w:rFonts w:ascii="Times New Roman" w:hAnsi="Times New Roman" w:cs="Times New Roman"/>
          <w:color w:val="000000"/>
          <w:sz w:val="16"/>
          <w:szCs w:val="16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layers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(4 Marks)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3090" w:space="10"/>
            <w:col w:w="6250" w:space="10"/>
            <w:col w:w="2880"/>
          </w:cols>
          <w:noEndnote/>
        </w:sect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379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40" w:lineRule="exact"/>
        <w:ind w:left="144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SEKU/09-12/2016/2017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br w:type="column"/>
      </w:r>
    </w:p>
    <w:p w:rsidR="00000000" w:rsidRDefault="007A77F7">
      <w:pPr>
        <w:widowControl w:val="0"/>
        <w:autoSpaceDE w:val="0"/>
        <w:autoSpaceDN w:val="0"/>
        <w:adjustRightInd w:val="0"/>
        <w:spacing w:after="0" w:line="379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810" w:space="10"/>
            <w:col w:w="2420" w:space="10"/>
          </w:cols>
          <w:noEndnote/>
        </w:sectPr>
      </w:pPr>
      <w:r>
        <w:rPr>
          <w:rFonts w:ascii="Calibri" w:hAnsi="Calibri" w:cs="Calibri"/>
          <w:color w:val="000000"/>
          <w:sz w:val="24"/>
          <w:szCs w:val="24"/>
        </w:rPr>
        <w:t>Page 1</w:t>
      </w:r>
      <w:r>
        <w:rPr>
          <w:noProof/>
        </w:rPr>
        <w:pict>
          <v:line id="_x0000_s1026" style="position:absolute;z-index:-251658240;mso-position-horizontal-relative:page;mso-position-vertical-relative:page" from="70.6pt,724pt" to="541.55pt,724pt" strokecolor="#823b0b" strokeweight="4pt">
            <w10:wrap anchorx="page" anchory="page"/>
          </v:line>
        </w:pict>
      </w:r>
      <w:r>
        <w:rPr>
          <w:noProof/>
        </w:rPr>
        <w:pict>
          <v:line id="_x0000_s1027" style="position:absolute;z-index:-251657216;mso-position-horizontal-relative:page;mso-position-vertical-relative:page" from="70.6pt,726.6pt" to="541.55pt,726.6pt" strokecolor="#823b0b" strokeweight="1pt">
            <w10:wrap anchorx="page" anchory="page"/>
          </v:line>
        </w:pict>
      </w:r>
      <w:r>
        <w:rPr>
          <w:noProof/>
        </w:rPr>
        <w:pict>
          <v:line id="_x0000_s1028" style="position:absolute;z-index:-251656192;mso-position-horizontal-relative:page;mso-position-vertical-relative:page" from="1in,361.85pt" to="504.55pt,361.85pt" strokeweight="1pt">
            <w10:wrap anchorx="page" anchory="page"/>
          </v:line>
        </w:pict>
      </w:r>
      <w:r>
        <w:rPr>
          <w:noProof/>
        </w:rPr>
        <w:pict>
          <v:rect id="_x0000_s1029" style="position:absolute;margin-left:223pt;margin-top:47pt;width:147pt;height:117pt;z-index:-251655168;mso-position-horizontal-relative:page;mso-position-vertical-relative:page" o:allowincell="f" filled="f" stroked="f">
            <v:textbox inset="0,0,0,0">
              <w:txbxContent>
                <w:p w:rsidR="00000000" w:rsidRDefault="00476DD7">
                  <w:pPr>
                    <w:spacing w:after="0" w:line="2245" w:lineRule="atLeast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in;height:111.95pt">
                        <v:imagedata r:id="rId4" o:title=""/>
                      </v:shape>
                    </w:pict>
                  </w:r>
                </w:p>
                <w:p w:rsidR="00000000" w:rsidRDefault="007A77F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94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16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(d) What do you understand by the following terms as applied to electromagnetic wave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7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propagation in ionosphere.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7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316" w:lineRule="exact"/>
        <w:ind w:left="23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9" w:lineRule="exact"/>
        <w:ind w:left="23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(ii)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Plasma frequency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Skip distance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3090" w:space="10"/>
            <w:col w:w="9140"/>
          </w:cols>
          <w:noEndnote/>
        </w:sect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316" w:lineRule="exact"/>
        <w:ind w:left="23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(iii)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Maximum usable frequency (MUF)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(6 Marks)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3090" w:space="10"/>
            <w:col w:w="6250" w:space="10"/>
            <w:col w:w="2880"/>
          </w:cols>
          <w:noEndnote/>
        </w:sect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307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16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QUESTION TWO(20 MARKS)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216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407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(a) Give a brief account of the effect of ionosphere 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sky waves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6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(b) Show that the ionosphere behaves as a medium of refractive index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190" w:lineRule="exact"/>
        <w:ind w:left="4553"/>
        <w:rPr>
          <w:rFonts w:ascii="Cambria" w:hAnsi="Cambria" w:cs="Cambria"/>
          <w:color w:val="000000"/>
          <w:sz w:val="12"/>
          <w:szCs w:val="12"/>
          <w:u w:val="single"/>
        </w:rPr>
      </w:pPr>
      <w:r>
        <w:rPr>
          <w:rFonts w:ascii="Cambria" w:hAnsi="Cambria" w:cs="Cambria"/>
          <w:color w:val="000000"/>
          <w:sz w:val="12"/>
          <w:szCs w:val="12"/>
          <w:u w:val="single"/>
        </w:rPr>
        <w:t>1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40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(8 Marks)in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407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230" w:space="10"/>
            <w:col w:w="3000" w:space="10"/>
          </w:cols>
          <w:noEndnote/>
        </w:sect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336" w:lineRule="exact"/>
        <w:ind w:left="2880"/>
        <w:rPr>
          <w:rFonts w:ascii="Cambria" w:hAnsi="Cambria" w:cs="Cambria"/>
          <w:color w:val="000000"/>
          <w:w w:val="85"/>
          <w:sz w:val="24"/>
          <w:szCs w:val="24"/>
        </w:rPr>
      </w:pPr>
      <w:r>
        <w:rPr>
          <w:rFonts w:ascii="Cambria Math" w:hAnsi="Cambria Math" w:cs="Cambria Math"/>
          <w:color w:val="000000"/>
          <w:w w:val="85"/>
          <w:sz w:val="24"/>
          <w:szCs w:val="24"/>
        </w:rPr>
        <w:t>𝜇</w:t>
      </w:r>
      <w:r>
        <w:rPr>
          <w:rFonts w:ascii="Cambria" w:hAnsi="Cambria" w:cs="Cambria"/>
          <w:color w:val="000000"/>
          <w:w w:val="85"/>
          <w:sz w:val="24"/>
          <w:szCs w:val="24"/>
        </w:rPr>
        <w:t xml:space="preserve"> = {1 </w:t>
      </w:r>
      <w:r>
        <w:rPr>
          <w:rFonts w:ascii="Cambria" w:hAnsi="Cambria" w:cs="Cambria"/>
          <w:color w:val="000000"/>
          <w:w w:val="85"/>
          <w:sz w:val="24"/>
          <w:szCs w:val="24"/>
        </w:rPr>
        <w:t>−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187" w:lineRule="exact"/>
        <w:rPr>
          <w:rFonts w:ascii="Cambria" w:hAnsi="Cambria" w:cs="Cambria"/>
          <w:color w:val="000000"/>
          <w:w w:val="99"/>
          <w:sz w:val="12"/>
          <w:szCs w:val="12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Cambria" w:hAnsi="Cambria" w:cs="Cambria"/>
          <w:color w:val="000000"/>
          <w:w w:val="99"/>
          <w:sz w:val="16"/>
          <w:szCs w:val="16"/>
          <w:u w:val="single"/>
        </w:rPr>
        <w:t xml:space="preserve">80.6 </w:t>
      </w:r>
      <w:r>
        <w:rPr>
          <w:rFonts w:ascii="Cambria Math" w:hAnsi="Cambria Math" w:cs="Cambria Math"/>
          <w:color w:val="000000"/>
          <w:w w:val="99"/>
          <w:sz w:val="16"/>
          <w:szCs w:val="16"/>
          <w:u w:val="single"/>
        </w:rPr>
        <w:t>𝑁</w:t>
      </w:r>
      <w:r>
        <w:rPr>
          <w:rFonts w:ascii="Cambria" w:hAnsi="Cambria" w:cs="Cambria"/>
          <w:color w:val="000000"/>
          <w:w w:val="99"/>
          <w:sz w:val="12"/>
          <w:szCs w:val="12"/>
        </w:rPr>
        <w:t xml:space="preserve">  2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where symbols have their usual meaning and the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3930" w:space="10"/>
            <w:col w:w="810" w:space="10"/>
            <w:col w:w="7480"/>
          </w:cols>
          <w:noEndnote/>
        </w:sect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352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65" w:lineRule="exact"/>
        <w:ind w:left="20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effect of the earth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magnetic field and collision in the ionosphere may be neglected.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16" w:lineRule="exact"/>
        <w:ind w:left="64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(12 Marks)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304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15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QUESTION THREE(20 MARKS)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410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(a) How ionosphere instrumental in achieving long distance radio communication? (6Marks)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410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412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(b) For what frequency in genera</w:t>
      </w:r>
      <w:r>
        <w:rPr>
          <w:rFonts w:ascii="Times New Roman" w:hAnsi="Times New Roman" w:cs="Times New Roman"/>
          <w:color w:val="000000"/>
          <w:sz w:val="24"/>
          <w:szCs w:val="24"/>
        </w:rPr>
        <w:t>l is the ionosphere useful?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(2Marks)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350" w:space="10"/>
            <w:col w:w="2880" w:space="10"/>
          </w:cols>
          <w:noEndnote/>
        </w:sect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415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(c) Compute the relative permittivity of D, E and F regions of the ionosphere case of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412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electromagnetic wave with frequency of 50Mc/s. Given that the density of electrons for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412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 w:space="10"/>
          </w:cols>
          <w:noEndnote/>
        </w:sect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42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D, E and F regions are 400, 5</w:t>
      </w:r>
      <w:r>
        <w:rPr>
          <w:rFonts w:ascii="Cambria" w:hAnsi="Cambria" w:cs="Cambria"/>
          <w:color w:val="000000"/>
          <w:sz w:val="24"/>
          <w:szCs w:val="24"/>
        </w:rPr>
        <w:t>×</w:t>
      </w:r>
      <w:r>
        <w:rPr>
          <w:rFonts w:ascii="Cambria" w:hAnsi="Cambria" w:cs="Cambria"/>
          <w:color w:val="000000"/>
          <w:sz w:val="24"/>
          <w:szCs w:val="24"/>
        </w:rPr>
        <w:t xml:space="preserve"> 10</w:t>
      </w:r>
      <w:r>
        <w:rPr>
          <w:rFonts w:ascii="Cambria" w:hAnsi="Cambria" w:cs="Cambria"/>
          <w:color w:val="000000"/>
          <w:sz w:val="16"/>
          <w:szCs w:val="16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2.02</w:t>
      </w:r>
      <w:r>
        <w:rPr>
          <w:rFonts w:ascii="Cambria" w:hAnsi="Cambria" w:cs="Cambria"/>
          <w:color w:val="000000"/>
          <w:sz w:val="24"/>
          <w:szCs w:val="24"/>
        </w:rPr>
        <w:t>×</w:t>
      </w:r>
      <w:r>
        <w:rPr>
          <w:rFonts w:ascii="Cambria" w:hAnsi="Cambria" w:cs="Cambria"/>
          <w:color w:val="000000"/>
          <w:sz w:val="24"/>
          <w:szCs w:val="24"/>
        </w:rPr>
        <w:t xml:space="preserve"> 10</w:t>
      </w:r>
      <w:r>
        <w:rPr>
          <w:rFonts w:ascii="Cambria" w:hAnsi="Cambria" w:cs="Cambria"/>
          <w:color w:val="000000"/>
          <w:sz w:val="16"/>
          <w:szCs w:val="16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electrons.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2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15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QUESTION FOUR(20 MARKS)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410" w:lineRule="exact"/>
        <w:ind w:left="16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(a) Briefly account for the parameters on which the skip distance D</w:t>
      </w:r>
      <w:r>
        <w:rPr>
          <w:rFonts w:ascii="Times New Roman" w:hAnsi="Times New Roman" w:cs="Times New Roman"/>
          <w:color w:val="000000"/>
          <w:sz w:val="16"/>
          <w:szCs w:val="16"/>
        </w:rPr>
        <w:t>skip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on.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415" w:lineRule="exact"/>
        <w:ind w:left="16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(b) Obtain an expression for the skip distance, D</w:t>
      </w:r>
      <w:r>
        <w:rPr>
          <w:rFonts w:ascii="Times New Roman" w:hAnsi="Times New Roman" w:cs="Times New Roman"/>
          <w:color w:val="000000"/>
          <w:sz w:val="16"/>
          <w:szCs w:val="16"/>
        </w:rPr>
        <w:t>skip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>
        <w:rPr>
          <w:rFonts w:ascii="Times New Roman" w:hAnsi="Times New Roman" w:cs="Times New Roman"/>
          <w:color w:val="000000"/>
          <w:sz w:val="24"/>
          <w:szCs w:val="24"/>
        </w:rPr>
        <w:t>terms of critical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410" w:lineRule="exact"/>
        <w:ind w:left="20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frequency of the layer.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415" w:lineRule="exact"/>
        <w:ind w:left="16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(c) Calculate the value of the frequency at which an electromagnetic must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412" w:lineRule="exact"/>
        <w:ind w:left="20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 propagated for the D-region to have an index of refraction of 0.5.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16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15" w:lineRule="exact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QUESTION FIVE(20 MARKS)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410" w:lineRule="exact"/>
        <w:ind w:left="18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(a) Derive expression for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208" w:lineRule="exact"/>
        <w:rPr>
          <w:rFonts w:ascii="Cambria" w:hAnsi="Cambri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000000" w:rsidRDefault="007A77F7">
      <w:pPr>
        <w:widowControl w:val="0"/>
        <w:autoSpaceDE w:val="0"/>
        <w:autoSpaceDN w:val="0"/>
        <w:adjustRightInd w:val="0"/>
        <w:spacing w:after="0" w:line="216" w:lineRule="exact"/>
        <w:ind w:left="9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(12Marks)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3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(5Marks)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12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16" w:lineRule="exact"/>
        <w:ind w:left="9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(8Marks)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12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16" w:lineRule="exact"/>
        <w:ind w:left="9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(7Marks)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216" w:lineRule="exact"/>
        <w:ind w:left="96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9250" w:space="10"/>
            <w:col w:w="2980" w:space="10"/>
          </w:cols>
          <w:noEndnote/>
        </w:sect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412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415" w:lineRule="exact"/>
        <w:ind w:left="21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(ii)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Phase and group velocities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Refractive index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 an electromagnetic wave propagating in ionosphere.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t>(10 marks)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(10 Marks)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415" w:lineRule="exact"/>
        <w:rPr>
          <w:rFonts w:ascii="Times New Roman" w:hAnsi="Times New Roman" w:cs="Times New Roman"/>
          <w:color w:val="000000"/>
          <w:sz w:val="24"/>
          <w:szCs w:val="24"/>
        </w:rPr>
        <w:sectPr w:rsidR="00000000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2870" w:space="10"/>
            <w:col w:w="6470" w:space="10"/>
            <w:col w:w="2880"/>
          </w:cols>
          <w:noEndnote/>
        </w:sect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331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40" w:lineRule="exact"/>
        <w:ind w:left="144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SEKU/09-12/2016/2017</w:t>
      </w: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br w:type="column"/>
      </w: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331" w:lineRule="exact"/>
        <w:rPr>
          <w:rFonts w:ascii="Cambria" w:hAnsi="Cambria"/>
          <w:sz w:val="24"/>
          <w:szCs w:val="24"/>
        </w:rPr>
      </w:pPr>
    </w:p>
    <w:p w:rsidR="00000000" w:rsidRDefault="007A77F7">
      <w:pPr>
        <w:widowControl w:val="0"/>
        <w:autoSpaceDE w:val="0"/>
        <w:autoSpaceDN w:val="0"/>
        <w:adjustRightInd w:val="0"/>
        <w:spacing w:after="0" w:line="240" w:lineRule="exact"/>
      </w:pPr>
      <w:r>
        <w:rPr>
          <w:rFonts w:ascii="Calibri" w:hAnsi="Calibri" w:cs="Calibri"/>
          <w:color w:val="000000"/>
          <w:sz w:val="24"/>
          <w:szCs w:val="24"/>
        </w:rPr>
        <w:t>Page 2</w:t>
      </w:r>
      <w:r>
        <w:rPr>
          <w:noProof/>
        </w:rPr>
        <w:pict>
          <v:line id="_x0000_s1030" style="position:absolute;z-index:-251654144;mso-position-horizontal-relative:page;mso-position-vertical-relative:page" from="70.6pt,724pt" to="541.55pt,724pt" strokecolor="#823b0b" strokeweight="4pt">
            <w10:wrap anchorx="page" anchory="page"/>
          </v:line>
        </w:pict>
      </w:r>
      <w:r>
        <w:rPr>
          <w:noProof/>
        </w:rPr>
        <w:pict>
          <v:line id="_x0000_s1031" style="position:absolute;z-index:-251653120;mso-position-horizontal-relative:page;mso-position-vertical-relative:page" from="70.6pt,726.6pt" to="541.55pt,726.6pt" strokecolor="#823b0b" strokeweight="1pt">
            <w10:wrap anchorx="page" anchory="page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92.6pt;margin-top:225.75pt;width:53.45pt;height:17.25pt;z-index:-251652096;mso-position-horizontal-relative:page;mso-position-vertical-relative:page" o:allowincell="f" filled="f" stroked="f">
            <v:textbox inset="0,0,0,0">
              <w:txbxContent>
                <w:p w:rsidR="00000000" w:rsidRDefault="007A77F7">
                  <w:pPr>
                    <w:widowControl w:val="0"/>
                    <w:autoSpaceDE w:val="0"/>
                    <w:autoSpaceDN w:val="0"/>
                    <w:adjustRightInd w:val="0"/>
                    <w:spacing w:after="0" w:line="344" w:lineRule="exac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ascii="Cambria" w:hAnsi="Cambria" w:cs="Cambria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ambria Math" w:hAnsi="Cambria Math" w:cs="Cambria Math"/>
                      <w:color w:val="000000"/>
                      <w:sz w:val="16"/>
                      <w:szCs w:val="16"/>
                    </w:rPr>
                    <w:t>𝑓</w:t>
                  </w:r>
                  <w:r>
                    <w:rPr>
                      <w:rFonts w:ascii="Cambria" w:hAnsi="Cambria" w:cs="Cambria"/>
                      <w:color w:val="000000"/>
                      <w:sz w:val="12"/>
                      <w:szCs w:val="12"/>
                    </w:rPr>
                    <w:t xml:space="preserve"> 2</w:t>
                  </w:r>
                  <w:r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  <w:t xml:space="preserve"> }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,</w:t>
                  </w:r>
                </w:p>
              </w:txbxContent>
            </v:textbox>
            <w10:wrap anchorx="page" anchory="page"/>
          </v:shape>
        </w:pict>
      </w:r>
    </w:p>
    <w:sectPr w:rsidR="00000000">
      <w:type w:val="continuous"/>
      <w:pgSz w:w="12240" w:h="15840"/>
      <w:pgMar w:top="0" w:right="0" w:bottom="0" w:left="0" w:header="720" w:footer="720" w:gutter="0"/>
      <w:cols w:num="2" w:space="720" w:equalWidth="0">
        <w:col w:w="9810" w:space="10"/>
        <w:col w:w="2420" w:space="1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6DD7"/>
    <w:rsid w:val="00476DD7"/>
    <w:rsid w:val="007A7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PAVILION</cp:lastModifiedBy>
  <cp:revision>2</cp:revision>
  <dcterms:created xsi:type="dcterms:W3CDTF">2017-07-15T03:13:00Z</dcterms:created>
  <dcterms:modified xsi:type="dcterms:W3CDTF">2017-07-15T03:13:00Z</dcterms:modified>
</cp:coreProperties>
</file>