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NAME………………………………………………………...       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Candidates Signature………………………………      Date…………………………….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4165DC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</w:t>
      </w:r>
      <w:r w:rsidR="00C9038A">
        <w:rPr>
          <w:rFonts w:ascii="Times New Roman" w:hAnsi="Times New Roman" w:cs="Times New Roman"/>
          <w:b/>
          <w:sz w:val="24"/>
          <w:szCs w:val="24"/>
        </w:rPr>
        <w:t xml:space="preserve">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>SEMESTER: THREE 2017</w:t>
      </w:r>
      <w:proofErr w:type="gramStart"/>
      <w:r w:rsidRPr="00FB1F84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                               Time</w:t>
      </w:r>
      <w:proofErr w:type="gramEnd"/>
      <w:r w:rsidRPr="00FB1F84">
        <w:rPr>
          <w:rFonts w:ascii="Times New Roman" w:hAnsi="Times New Roman" w:cs="Times New Roman"/>
          <w:b/>
          <w:sz w:val="28"/>
          <w:szCs w:val="24"/>
        </w:rPr>
        <w:t>: 1 HOUR</w:t>
      </w:r>
    </w:p>
    <w:p w:rsidR="00FB1F84" w:rsidRPr="00FB1F84" w:rsidRDefault="00FB1F84" w:rsidP="000E6F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5" o:title=""/>
          </v:shape>
          <o:OLEObject Type="Embed" ProgID="CorelDRAW.Graphic.13" ShapeID="_x0000_i1025" DrawAspect="Content" ObjectID="_1568004778" r:id="rId6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</w:t>
      </w:r>
      <w:proofErr w:type="spellStart"/>
      <w:r w:rsidRPr="00FB1F84">
        <w:rPr>
          <w:rFonts w:ascii="Times New Roman" w:hAnsi="Times New Roman"/>
          <w:sz w:val="24"/>
          <w:szCs w:val="24"/>
        </w:rPr>
        <w:t>Milele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</w:t>
      </w:r>
      <w:proofErr w:type="spellStart"/>
      <w:r w:rsidRPr="00FB1F84">
        <w:rPr>
          <w:rFonts w:ascii="Times New Roman" w:hAnsi="Times New Roman"/>
          <w:sz w:val="24"/>
          <w:szCs w:val="24"/>
        </w:rPr>
        <w:t>opp.old</w:t>
      </w:r>
      <w:proofErr w:type="spellEnd"/>
      <w:r w:rsidRPr="00FB1F84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0E6F2D">
        <w:rPr>
          <w:rFonts w:ascii="Times New Roman" w:hAnsi="Times New Roman"/>
          <w:sz w:val="24"/>
          <w:szCs w:val="24"/>
        </w:rPr>
        <w:tab/>
      </w:r>
      <w:r w:rsidR="000E6F2D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 xml:space="preserve">         Behind Equity Bank, </w:t>
      </w:r>
      <w:proofErr w:type="spellStart"/>
      <w:r w:rsidRPr="00FB1F84">
        <w:rPr>
          <w:rFonts w:ascii="Times New Roman" w:hAnsi="Times New Roman"/>
          <w:sz w:val="24"/>
          <w:szCs w:val="24"/>
        </w:rPr>
        <w:t>Kitengela</w:t>
      </w:r>
      <w:proofErr w:type="spellEnd"/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1F84">
        <w:rPr>
          <w:rFonts w:ascii="Times New Roman" w:hAnsi="Times New Roman"/>
          <w:sz w:val="24"/>
          <w:szCs w:val="24"/>
        </w:rPr>
        <w:t xml:space="preserve">Nation </w:t>
      </w:r>
      <w:proofErr w:type="spellStart"/>
      <w:r w:rsidRPr="00FB1F84">
        <w:rPr>
          <w:rFonts w:ascii="Times New Roman" w:hAnsi="Times New Roman"/>
          <w:sz w:val="24"/>
          <w:szCs w:val="24"/>
        </w:rPr>
        <w:t>hse</w:t>
      </w:r>
      <w:proofErr w:type="spellEnd"/>
      <w:r w:rsidRPr="00FB1F84">
        <w:rPr>
          <w:rFonts w:ascii="Times New Roman" w:hAnsi="Times New Roman"/>
          <w:sz w:val="24"/>
          <w:szCs w:val="24"/>
        </w:rPr>
        <w:t>.</w:t>
      </w:r>
      <w:proofErr w:type="gramEnd"/>
      <w:r w:rsidRPr="00FB1F84">
        <w:rPr>
          <w:rFonts w:ascii="Times New Roman" w:hAnsi="Times New Roman"/>
          <w:sz w:val="24"/>
          <w:szCs w:val="24"/>
        </w:rPr>
        <w:t xml:space="preserve">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Tom </w:t>
      </w:r>
      <w:proofErr w:type="spellStart"/>
      <w:r w:rsidRPr="00FB1F84">
        <w:rPr>
          <w:rFonts w:ascii="Times New Roman" w:hAnsi="Times New Roman"/>
          <w:sz w:val="24"/>
          <w:szCs w:val="24"/>
        </w:rPr>
        <w:t>Mboya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E552A1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552A1">
        <w:rPr>
          <w:rFonts w:ascii="Times New Roman" w:hAnsi="Times New Roman" w:cs="Times New Roman"/>
          <w:noProof/>
        </w:rPr>
        <w:pict>
          <v:line id="Straight Connector 4" o:spid="_x0000_s1026" style="position:absolute;z-index:251659264;visibility:visible;mso-wrap-distance-top:-6e-5mm;mso-wrap-distance-bottom:-6e-5mm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<v:stroke linestyle="thinThick"/>
          </v:line>
        </w:pi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514E53">
        <w:rPr>
          <w:rFonts w:ascii="Times New Roman" w:hAnsi="Times New Roman" w:cs="Times New Roman"/>
          <w:b/>
          <w:sz w:val="24"/>
          <w:szCs w:val="24"/>
        </w:rPr>
        <w:t>HISTORY OF</w:t>
      </w:r>
      <w:r w:rsidR="005503A2"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FOUR 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78264D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QUESTION ONE </w:t>
      </w:r>
      <w:r w:rsidR="0078264D">
        <w:rPr>
          <w:rFonts w:ascii="Times New Roman" w:hAnsi="Times New Roman" w:cs="Times New Roman"/>
          <w:i/>
          <w:sz w:val="26"/>
          <w:szCs w:val="26"/>
        </w:rPr>
        <w:t xml:space="preserve">(COMPULSORY QUESTION) and choose any other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TWO </w:t>
      </w:r>
      <w:r w:rsidR="0078264D">
        <w:rPr>
          <w:rFonts w:ascii="Times New Roman" w:hAnsi="Times New Roman" w:cs="Times New Roman"/>
          <w:i/>
          <w:sz w:val="26"/>
          <w:szCs w:val="26"/>
        </w:rPr>
        <w:t>questions between question 2, 3 and 4.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/>
      </w:tblPr>
      <w:tblGrid>
        <w:gridCol w:w="1996"/>
        <w:gridCol w:w="1892"/>
        <w:gridCol w:w="1980"/>
        <w:gridCol w:w="1980"/>
        <w:gridCol w:w="2610"/>
      </w:tblGrid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  <w:r>
              <w:rPr>
                <w:rFonts w:cs="Times New Roman"/>
                <w:b/>
                <w:sz w:val="24"/>
                <w:szCs w:val="24"/>
              </w:rPr>
              <w:t>s Attempted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985E1D" w:rsidRPr="00C9038A" w:rsidRDefault="009238DE">
      <w:pPr>
        <w:rPr>
          <w:rFonts w:ascii="Times New Roman" w:hAnsi="Times New Roman" w:cs="Times New Roman"/>
          <w:b/>
          <w:sz w:val="26"/>
          <w:szCs w:val="26"/>
        </w:rPr>
      </w:pPr>
      <w:r w:rsidRPr="00C9038A">
        <w:rPr>
          <w:rFonts w:ascii="Times New Roman" w:hAnsi="Times New Roman" w:cs="Times New Roman"/>
          <w:b/>
          <w:sz w:val="26"/>
          <w:szCs w:val="26"/>
        </w:rPr>
        <w:lastRenderedPageBreak/>
        <w:t>QUESTION ONE</w:t>
      </w:r>
      <w:r w:rsidR="008626AB">
        <w:rPr>
          <w:rFonts w:ascii="Times New Roman" w:hAnsi="Times New Roman" w:cs="Times New Roman"/>
          <w:b/>
          <w:sz w:val="26"/>
          <w:szCs w:val="26"/>
        </w:rPr>
        <w:t xml:space="preserve"> (10 MARKS)</w:t>
      </w:r>
    </w:p>
    <w:p w:rsidR="008765FF" w:rsidRDefault="00FD6374" w:rsidP="00B93B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Define Traditional African Education. (1 Mark)</w:t>
      </w:r>
    </w:p>
    <w:p w:rsidR="00FD6374" w:rsidRDefault="00FD6374" w:rsidP="00B93B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were the goals of Traditional African Education? (3 Marks)</w:t>
      </w:r>
    </w:p>
    <w:p w:rsidR="00FD6374" w:rsidRDefault="00FD6374" w:rsidP="00B93B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and explain any three characteristics of Traditional African Education. (6 Marks)</w:t>
      </w:r>
    </w:p>
    <w:p w:rsidR="00FD6374" w:rsidRDefault="00FD6374" w:rsidP="00FD637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TWO (10 MARKS)</w:t>
      </w:r>
    </w:p>
    <w:p w:rsidR="00FD6374" w:rsidRDefault="00FD6374" w:rsidP="00FD63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two sources of the theories of Islamic Education. (2 Marks)</w:t>
      </w:r>
    </w:p>
    <w:p w:rsidR="00FD6374" w:rsidRDefault="00FD6374" w:rsidP="00FD63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any three reasons as to why Islamic Education was quickly overtaken by Western Education. (3 Marks)</w:t>
      </w:r>
    </w:p>
    <w:p w:rsidR="00FD6374" w:rsidRDefault="00FD6374" w:rsidP="00FD63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five characteristics of Islamic Education (5 Marks)</w:t>
      </w:r>
    </w:p>
    <w:p w:rsidR="00FD6374" w:rsidRDefault="00FD6374" w:rsidP="00FD637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 THREE (10 MARKS)</w:t>
      </w:r>
    </w:p>
    <w:p w:rsidR="00FD6374" w:rsidRDefault="00FD6374" w:rsidP="00FD63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the names of the first two Christian missionaries in Kenya. (2 Marks)</w:t>
      </w:r>
    </w:p>
    <w:p w:rsidR="00FD6374" w:rsidRDefault="00FD6374" w:rsidP="00FD63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two reasons as to why The Fraser Report (1909) recommended industrial education for Kenyans.</w:t>
      </w:r>
      <w:r w:rsidR="00411453">
        <w:rPr>
          <w:rFonts w:ascii="Times New Roman" w:hAnsi="Times New Roman" w:cs="Times New Roman"/>
          <w:sz w:val="26"/>
          <w:szCs w:val="26"/>
        </w:rPr>
        <w:t xml:space="preserve"> (2 Marks)</w:t>
      </w:r>
    </w:p>
    <w:p w:rsidR="00FD6374" w:rsidRDefault="00411453" w:rsidP="00FD63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five characteristics of education in Kenya under the colonial government. (5 Marks)</w:t>
      </w:r>
    </w:p>
    <w:p w:rsidR="00411453" w:rsidRPr="00FD6374" w:rsidRDefault="00411453" w:rsidP="00FD63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 than The Fraser Report, state any other Educational Commission that was set</w:t>
      </w:r>
      <w:r w:rsidR="00417E91">
        <w:rPr>
          <w:rFonts w:ascii="Times New Roman" w:hAnsi="Times New Roman" w:cs="Times New Roman"/>
          <w:sz w:val="26"/>
          <w:szCs w:val="26"/>
        </w:rPr>
        <w:t xml:space="preserve"> in Kenya before 1963. (1 Mark)</w:t>
      </w:r>
      <w:bookmarkStart w:id="0" w:name="_GoBack"/>
      <w:bookmarkEnd w:id="0"/>
    </w:p>
    <w:sectPr w:rsidR="00411453" w:rsidRPr="00FD6374" w:rsidSect="00FB1F84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760"/>
    <w:multiLevelType w:val="hybridMultilevel"/>
    <w:tmpl w:val="DF72D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76F"/>
    <w:multiLevelType w:val="hybridMultilevel"/>
    <w:tmpl w:val="37C01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B1339"/>
    <w:multiLevelType w:val="hybridMultilevel"/>
    <w:tmpl w:val="FA02C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0407BB"/>
    <w:multiLevelType w:val="hybridMultilevel"/>
    <w:tmpl w:val="EB3E4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C4B59"/>
    <w:multiLevelType w:val="hybridMultilevel"/>
    <w:tmpl w:val="3FBC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E52DE"/>
    <w:multiLevelType w:val="hybridMultilevel"/>
    <w:tmpl w:val="BB089878"/>
    <w:lvl w:ilvl="0" w:tplc="324047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249"/>
    <w:rsid w:val="00022CA4"/>
    <w:rsid w:val="000E6F2D"/>
    <w:rsid w:val="001B0065"/>
    <w:rsid w:val="003373B1"/>
    <w:rsid w:val="003546D1"/>
    <w:rsid w:val="00411453"/>
    <w:rsid w:val="004165DC"/>
    <w:rsid w:val="00417E91"/>
    <w:rsid w:val="00477249"/>
    <w:rsid w:val="00514E53"/>
    <w:rsid w:val="005503A2"/>
    <w:rsid w:val="005E2200"/>
    <w:rsid w:val="00691590"/>
    <w:rsid w:val="006B0BEE"/>
    <w:rsid w:val="006B742E"/>
    <w:rsid w:val="00733464"/>
    <w:rsid w:val="00772E7E"/>
    <w:rsid w:val="0078264D"/>
    <w:rsid w:val="007B035E"/>
    <w:rsid w:val="0084153A"/>
    <w:rsid w:val="008626AB"/>
    <w:rsid w:val="008765FF"/>
    <w:rsid w:val="009238DE"/>
    <w:rsid w:val="00985E1D"/>
    <w:rsid w:val="009A088E"/>
    <w:rsid w:val="00AA28CD"/>
    <w:rsid w:val="00B072ED"/>
    <w:rsid w:val="00B4246F"/>
    <w:rsid w:val="00B93B9B"/>
    <w:rsid w:val="00BC4E9B"/>
    <w:rsid w:val="00C9038A"/>
    <w:rsid w:val="00D6012A"/>
    <w:rsid w:val="00E51397"/>
    <w:rsid w:val="00E552A1"/>
    <w:rsid w:val="00ED015A"/>
    <w:rsid w:val="00FB1F84"/>
    <w:rsid w:val="00FD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2017-09-27T05:00:00Z</dcterms:created>
  <dcterms:modified xsi:type="dcterms:W3CDTF">2017-09-27T05:07:00Z</dcterms:modified>
</cp:coreProperties>
</file>