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263632" w:rsidRDefault="00042D2B" w:rsidP="00042D2B">
      <w:pPr>
        <w:jc w:val="center"/>
        <w:rPr>
          <w:rFonts w:asciiTheme="majorHAnsi" w:hAnsiTheme="majorHAnsi"/>
          <w:sz w:val="24"/>
          <w:szCs w:val="24"/>
        </w:rPr>
      </w:pPr>
      <w:r w:rsidRPr="00263632">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263632" w:rsidRDefault="00042D2B" w:rsidP="00042D2B">
      <w:pPr>
        <w:pStyle w:val="NoSpacing"/>
        <w:jc w:val="center"/>
        <w:rPr>
          <w:rFonts w:asciiTheme="majorHAnsi" w:hAnsiTheme="majorHAnsi"/>
          <w:b/>
          <w:sz w:val="24"/>
          <w:szCs w:val="24"/>
        </w:rPr>
      </w:pPr>
      <w:r w:rsidRPr="00263632">
        <w:rPr>
          <w:rFonts w:asciiTheme="majorHAnsi" w:hAnsiTheme="majorHAnsi"/>
          <w:b/>
          <w:sz w:val="24"/>
          <w:szCs w:val="24"/>
        </w:rPr>
        <w:t>W1-2-60-1-6</w:t>
      </w:r>
    </w:p>
    <w:p w:rsidR="00042D2B" w:rsidRPr="00263632" w:rsidRDefault="00042D2B" w:rsidP="00042D2B">
      <w:pPr>
        <w:pStyle w:val="NoSpacing"/>
        <w:jc w:val="center"/>
        <w:rPr>
          <w:rFonts w:asciiTheme="majorHAnsi" w:hAnsiTheme="majorHAnsi"/>
          <w:b/>
          <w:sz w:val="24"/>
          <w:szCs w:val="24"/>
        </w:rPr>
      </w:pPr>
      <w:r w:rsidRPr="00263632">
        <w:rPr>
          <w:rFonts w:asciiTheme="majorHAnsi" w:hAnsiTheme="majorHAnsi"/>
          <w:b/>
          <w:sz w:val="24"/>
          <w:szCs w:val="24"/>
        </w:rPr>
        <w:t xml:space="preserve">JOMO KENYATTA UNIVERSITY </w:t>
      </w:r>
    </w:p>
    <w:p w:rsidR="00042D2B" w:rsidRPr="00263632" w:rsidRDefault="00042D2B" w:rsidP="00042D2B">
      <w:pPr>
        <w:pStyle w:val="NoSpacing"/>
        <w:jc w:val="center"/>
        <w:rPr>
          <w:rFonts w:asciiTheme="majorHAnsi" w:hAnsiTheme="majorHAnsi"/>
          <w:b/>
          <w:sz w:val="24"/>
          <w:szCs w:val="24"/>
        </w:rPr>
      </w:pPr>
      <w:r w:rsidRPr="00263632">
        <w:rPr>
          <w:rFonts w:asciiTheme="majorHAnsi" w:hAnsiTheme="majorHAnsi"/>
          <w:b/>
          <w:sz w:val="24"/>
          <w:szCs w:val="24"/>
        </w:rPr>
        <w:t xml:space="preserve">OF </w:t>
      </w:r>
    </w:p>
    <w:p w:rsidR="00042D2B" w:rsidRPr="00263632" w:rsidRDefault="00042D2B" w:rsidP="00042D2B">
      <w:pPr>
        <w:pStyle w:val="NoSpacing"/>
        <w:jc w:val="center"/>
        <w:rPr>
          <w:rFonts w:asciiTheme="majorHAnsi" w:hAnsiTheme="majorHAnsi"/>
          <w:b/>
          <w:sz w:val="24"/>
          <w:szCs w:val="24"/>
        </w:rPr>
      </w:pPr>
      <w:r w:rsidRPr="00263632">
        <w:rPr>
          <w:rFonts w:asciiTheme="majorHAnsi" w:hAnsiTheme="majorHAnsi"/>
          <w:b/>
          <w:sz w:val="24"/>
          <w:szCs w:val="24"/>
        </w:rPr>
        <w:t>AGRICULTURE AND TECHNOLOGY</w:t>
      </w:r>
    </w:p>
    <w:p w:rsidR="00042D2B" w:rsidRPr="00263632" w:rsidRDefault="00263632"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042D2B" w:rsidRPr="00263632" w:rsidRDefault="00BD4878" w:rsidP="00042D2B">
      <w:pPr>
        <w:pStyle w:val="NoSpacing"/>
        <w:jc w:val="center"/>
        <w:rPr>
          <w:rFonts w:asciiTheme="majorHAnsi" w:hAnsiTheme="majorHAnsi"/>
          <w:b/>
          <w:sz w:val="24"/>
          <w:szCs w:val="24"/>
        </w:rPr>
      </w:pPr>
      <w:r>
        <w:rPr>
          <w:rFonts w:asciiTheme="majorHAnsi" w:hAnsiTheme="majorHAnsi"/>
          <w:b/>
          <w:sz w:val="24"/>
          <w:szCs w:val="24"/>
        </w:rPr>
        <w:t>YEAR 2</w:t>
      </w:r>
      <w:r w:rsidR="00C2131C" w:rsidRPr="00263632">
        <w:rPr>
          <w:rFonts w:asciiTheme="majorHAnsi" w:hAnsiTheme="majorHAnsi"/>
          <w:b/>
          <w:sz w:val="24"/>
          <w:szCs w:val="24"/>
        </w:rPr>
        <w:t xml:space="preserve"> </w:t>
      </w:r>
      <w:r>
        <w:rPr>
          <w:rFonts w:asciiTheme="majorHAnsi" w:hAnsiTheme="majorHAnsi"/>
          <w:b/>
          <w:sz w:val="24"/>
          <w:szCs w:val="24"/>
        </w:rPr>
        <w:t xml:space="preserve">SEMESTER </w:t>
      </w:r>
      <w:r w:rsidR="00082980">
        <w:rPr>
          <w:rFonts w:asciiTheme="majorHAnsi" w:hAnsiTheme="majorHAnsi"/>
          <w:b/>
          <w:sz w:val="24"/>
          <w:szCs w:val="24"/>
        </w:rPr>
        <w:t xml:space="preserve">I </w:t>
      </w:r>
      <w:r w:rsidR="00042D2B" w:rsidRPr="00263632">
        <w:rPr>
          <w:rFonts w:asciiTheme="majorHAnsi" w:hAnsiTheme="majorHAnsi"/>
          <w:b/>
          <w:sz w:val="24"/>
          <w:szCs w:val="24"/>
        </w:rPr>
        <w:t xml:space="preserve">EXAMINATION FOR THE </w:t>
      </w:r>
      <w:r w:rsidR="00BC6C3D" w:rsidRPr="00263632">
        <w:rPr>
          <w:rFonts w:asciiTheme="majorHAnsi" w:hAnsiTheme="majorHAnsi"/>
          <w:b/>
          <w:sz w:val="24"/>
          <w:szCs w:val="24"/>
        </w:rPr>
        <w:t xml:space="preserve">DEGREE OF </w:t>
      </w:r>
      <w:r w:rsidR="00C33FFC">
        <w:rPr>
          <w:rFonts w:asciiTheme="majorHAnsi" w:hAnsiTheme="majorHAnsi"/>
          <w:b/>
          <w:sz w:val="24"/>
          <w:szCs w:val="24"/>
        </w:rPr>
        <w:t xml:space="preserve">BACHELOR OF SCIENCE </w:t>
      </w:r>
      <w:r>
        <w:rPr>
          <w:rFonts w:asciiTheme="majorHAnsi" w:hAnsiTheme="majorHAnsi"/>
          <w:b/>
          <w:sz w:val="24"/>
          <w:szCs w:val="24"/>
        </w:rPr>
        <w:t>AGRI-ECONOMICS AND RURAL DEVELOPMENT</w:t>
      </w:r>
    </w:p>
    <w:p w:rsidR="00042D2B" w:rsidRPr="00263632" w:rsidRDefault="00042D2B" w:rsidP="00042D2B">
      <w:pPr>
        <w:pStyle w:val="NoSpacing"/>
        <w:jc w:val="center"/>
        <w:rPr>
          <w:rFonts w:asciiTheme="majorHAnsi" w:hAnsiTheme="majorHAnsi"/>
          <w:b/>
          <w:sz w:val="24"/>
          <w:szCs w:val="24"/>
        </w:rPr>
      </w:pPr>
    </w:p>
    <w:p w:rsidR="00042D2B" w:rsidRPr="00263632" w:rsidRDefault="00BD4878" w:rsidP="00042D2B">
      <w:pPr>
        <w:pStyle w:val="NoSpacing"/>
        <w:jc w:val="center"/>
        <w:rPr>
          <w:rFonts w:asciiTheme="majorHAnsi" w:hAnsiTheme="majorHAnsi"/>
          <w:b/>
          <w:sz w:val="24"/>
          <w:szCs w:val="24"/>
        </w:rPr>
      </w:pPr>
      <w:r>
        <w:rPr>
          <w:rFonts w:asciiTheme="majorHAnsi" w:hAnsiTheme="majorHAnsi"/>
          <w:b/>
          <w:sz w:val="24"/>
          <w:szCs w:val="24"/>
        </w:rPr>
        <w:t>AER 2209</w:t>
      </w:r>
      <w:r w:rsidR="00042D2B" w:rsidRPr="00263632">
        <w:rPr>
          <w:rFonts w:asciiTheme="majorHAnsi" w:hAnsiTheme="majorHAnsi"/>
          <w:b/>
          <w:sz w:val="24"/>
          <w:szCs w:val="24"/>
        </w:rPr>
        <w:t xml:space="preserve">: </w:t>
      </w:r>
      <w:r>
        <w:rPr>
          <w:rFonts w:asciiTheme="majorHAnsi" w:hAnsiTheme="majorHAnsi"/>
          <w:b/>
          <w:sz w:val="24"/>
          <w:szCs w:val="24"/>
        </w:rPr>
        <w:t>AGRICULTURE AND RURAL DEVELOPMENT</w:t>
      </w:r>
      <w:r w:rsidR="00082980">
        <w:rPr>
          <w:rFonts w:asciiTheme="majorHAnsi" w:hAnsiTheme="majorHAnsi"/>
          <w:b/>
          <w:sz w:val="24"/>
          <w:szCs w:val="24"/>
        </w:rPr>
        <w:t xml:space="preserve"> </w:t>
      </w:r>
      <w:r w:rsidR="00F44546" w:rsidRPr="00263632">
        <w:rPr>
          <w:rFonts w:asciiTheme="majorHAnsi" w:hAnsiTheme="majorHAnsi"/>
          <w:b/>
          <w:sz w:val="24"/>
          <w:szCs w:val="24"/>
        </w:rPr>
        <w:t xml:space="preserve"> </w:t>
      </w:r>
      <w:r w:rsidR="00DD5D0D" w:rsidRPr="00263632">
        <w:rPr>
          <w:rFonts w:asciiTheme="majorHAnsi" w:hAnsiTheme="majorHAnsi"/>
          <w:b/>
          <w:sz w:val="24"/>
          <w:szCs w:val="24"/>
        </w:rPr>
        <w:t xml:space="preserve"> </w:t>
      </w:r>
    </w:p>
    <w:p w:rsidR="00042D2B" w:rsidRPr="00263632" w:rsidRDefault="00E73223" w:rsidP="00042D2B">
      <w:pPr>
        <w:pBdr>
          <w:bottom w:val="single" w:sz="4" w:space="1" w:color="auto"/>
        </w:pBdr>
        <w:spacing w:line="240" w:lineRule="auto"/>
        <w:rPr>
          <w:rFonts w:asciiTheme="majorHAnsi" w:hAnsiTheme="majorHAnsi"/>
          <w:b/>
          <w:sz w:val="24"/>
          <w:szCs w:val="24"/>
        </w:rPr>
      </w:pPr>
      <w:r>
        <w:rPr>
          <w:rFonts w:asciiTheme="majorHAnsi" w:hAnsiTheme="majorHAnsi"/>
          <w:b/>
          <w:sz w:val="24"/>
          <w:szCs w:val="24"/>
        </w:rPr>
        <w:t>DATE: April</w:t>
      </w:r>
      <w:r w:rsidR="00042D2B" w:rsidRPr="00263632">
        <w:rPr>
          <w:rFonts w:asciiTheme="majorHAnsi" w:hAnsiTheme="majorHAnsi"/>
          <w:b/>
          <w:sz w:val="24"/>
          <w:szCs w:val="24"/>
        </w:rPr>
        <w:t xml:space="preserve"> </w:t>
      </w:r>
      <w:r w:rsidR="00263632">
        <w:rPr>
          <w:rFonts w:asciiTheme="majorHAnsi" w:hAnsiTheme="majorHAnsi"/>
          <w:b/>
          <w:sz w:val="24"/>
          <w:szCs w:val="24"/>
        </w:rPr>
        <w:t>2014</w:t>
      </w:r>
      <w:r w:rsidR="00263632">
        <w:rPr>
          <w:rFonts w:asciiTheme="majorHAnsi" w:hAnsiTheme="majorHAnsi"/>
          <w:b/>
          <w:sz w:val="24"/>
          <w:szCs w:val="24"/>
        </w:rPr>
        <w:tab/>
      </w:r>
      <w:r w:rsidR="00424B6D" w:rsidRPr="00263632">
        <w:rPr>
          <w:rFonts w:asciiTheme="majorHAnsi" w:hAnsiTheme="majorHAnsi"/>
          <w:b/>
          <w:sz w:val="24"/>
          <w:szCs w:val="24"/>
        </w:rPr>
        <w:tab/>
      </w:r>
      <w:r w:rsidR="00424B6D" w:rsidRPr="00263632">
        <w:rPr>
          <w:rFonts w:asciiTheme="majorHAnsi" w:hAnsiTheme="majorHAnsi"/>
          <w:b/>
          <w:sz w:val="24"/>
          <w:szCs w:val="24"/>
        </w:rPr>
        <w:tab/>
      </w:r>
      <w:r w:rsidR="00424B6D" w:rsidRPr="00263632">
        <w:rPr>
          <w:rFonts w:asciiTheme="majorHAnsi" w:hAnsiTheme="majorHAnsi"/>
          <w:b/>
          <w:sz w:val="24"/>
          <w:szCs w:val="24"/>
        </w:rPr>
        <w:tab/>
      </w:r>
      <w:r w:rsidR="00424B6D" w:rsidRPr="00263632">
        <w:rPr>
          <w:rFonts w:asciiTheme="majorHAnsi" w:hAnsiTheme="majorHAnsi"/>
          <w:b/>
          <w:sz w:val="24"/>
          <w:szCs w:val="24"/>
        </w:rPr>
        <w:tab/>
      </w:r>
      <w:r w:rsidR="00424B6D" w:rsidRPr="00263632">
        <w:rPr>
          <w:rFonts w:asciiTheme="majorHAnsi" w:hAnsiTheme="majorHAnsi"/>
          <w:b/>
          <w:sz w:val="24"/>
          <w:szCs w:val="24"/>
        </w:rPr>
        <w:tab/>
        <w:t xml:space="preserve">  </w:t>
      </w:r>
      <w:r w:rsidR="00424B6D" w:rsidRPr="00263632">
        <w:rPr>
          <w:rFonts w:asciiTheme="majorHAnsi" w:hAnsiTheme="majorHAnsi"/>
          <w:b/>
          <w:sz w:val="24"/>
          <w:szCs w:val="24"/>
        </w:rPr>
        <w:tab/>
      </w:r>
      <w:r w:rsidR="008D5559" w:rsidRPr="00263632">
        <w:rPr>
          <w:rFonts w:asciiTheme="majorHAnsi" w:hAnsiTheme="majorHAnsi"/>
          <w:b/>
          <w:sz w:val="24"/>
          <w:szCs w:val="24"/>
        </w:rPr>
        <w:t>TIME: 2</w:t>
      </w:r>
      <w:r w:rsidR="00424B6D" w:rsidRPr="00263632">
        <w:rPr>
          <w:rFonts w:asciiTheme="majorHAnsi" w:hAnsiTheme="majorHAnsi"/>
          <w:b/>
          <w:sz w:val="24"/>
          <w:szCs w:val="24"/>
        </w:rPr>
        <w:t xml:space="preserve"> HOURS</w:t>
      </w:r>
    </w:p>
    <w:p w:rsidR="00042D2B" w:rsidRPr="00263632" w:rsidRDefault="00042D2B" w:rsidP="00042D2B">
      <w:pPr>
        <w:pStyle w:val="NoSpacing"/>
        <w:spacing w:line="276" w:lineRule="auto"/>
        <w:rPr>
          <w:rFonts w:asciiTheme="majorHAnsi" w:hAnsiTheme="majorHAnsi"/>
          <w:b/>
          <w:sz w:val="24"/>
          <w:szCs w:val="24"/>
        </w:rPr>
      </w:pPr>
      <w:r w:rsidRPr="00263632">
        <w:rPr>
          <w:rFonts w:asciiTheme="majorHAnsi" w:hAnsiTheme="majorHAnsi"/>
          <w:b/>
          <w:sz w:val="24"/>
          <w:szCs w:val="24"/>
        </w:rPr>
        <w:t xml:space="preserve">INSTRUCTIONS: </w:t>
      </w:r>
      <w:r w:rsidR="00FE0BCD" w:rsidRPr="00263632">
        <w:rPr>
          <w:rFonts w:asciiTheme="majorHAnsi" w:hAnsiTheme="majorHAnsi"/>
          <w:b/>
          <w:sz w:val="24"/>
          <w:szCs w:val="24"/>
        </w:rPr>
        <w:t>ANSWER</w:t>
      </w:r>
      <w:r w:rsidR="001C0B55" w:rsidRPr="00263632">
        <w:rPr>
          <w:rFonts w:asciiTheme="majorHAnsi" w:hAnsiTheme="majorHAnsi"/>
          <w:b/>
          <w:sz w:val="24"/>
          <w:szCs w:val="24"/>
        </w:rPr>
        <w:t xml:space="preserve"> </w:t>
      </w:r>
      <w:r w:rsidR="00C33FFC">
        <w:rPr>
          <w:rFonts w:asciiTheme="majorHAnsi" w:hAnsiTheme="majorHAnsi"/>
          <w:b/>
          <w:sz w:val="24"/>
          <w:szCs w:val="24"/>
        </w:rPr>
        <w:t xml:space="preserve">ALL QUESTIONS IN SECTION A AND ANY TWO IN SECTION B </w:t>
      </w:r>
    </w:p>
    <w:p w:rsidR="00C33FFC" w:rsidRDefault="00C33FFC" w:rsidP="00FE0BCD">
      <w:pPr>
        <w:pStyle w:val="NoSpacing"/>
        <w:spacing w:line="276" w:lineRule="auto"/>
        <w:rPr>
          <w:rFonts w:asciiTheme="majorHAnsi" w:hAnsiTheme="majorHAnsi"/>
          <w:b/>
          <w:sz w:val="24"/>
          <w:szCs w:val="24"/>
        </w:rPr>
      </w:pPr>
    </w:p>
    <w:p w:rsidR="00C33FFC" w:rsidRDefault="00C33FFC" w:rsidP="00FE0BCD">
      <w:pPr>
        <w:pStyle w:val="NoSpacing"/>
        <w:spacing w:line="276" w:lineRule="auto"/>
        <w:rPr>
          <w:rFonts w:asciiTheme="majorHAnsi" w:hAnsiTheme="majorHAnsi"/>
          <w:b/>
          <w:sz w:val="24"/>
          <w:szCs w:val="24"/>
        </w:rPr>
      </w:pPr>
      <w:r>
        <w:rPr>
          <w:rFonts w:asciiTheme="majorHAnsi" w:hAnsiTheme="majorHAnsi"/>
          <w:b/>
          <w:sz w:val="24"/>
          <w:szCs w:val="24"/>
        </w:rPr>
        <w:t>SECTION A (60 MARKS): ANSWER ALL QUESTIONS</w:t>
      </w:r>
    </w:p>
    <w:p w:rsidR="00FE0BCD" w:rsidRPr="00263632" w:rsidRDefault="00A00F95" w:rsidP="00FE0BCD">
      <w:pPr>
        <w:pStyle w:val="NoSpacing"/>
        <w:spacing w:line="276" w:lineRule="auto"/>
        <w:rPr>
          <w:rFonts w:asciiTheme="majorHAnsi" w:hAnsiTheme="majorHAnsi"/>
          <w:b/>
          <w:sz w:val="24"/>
          <w:szCs w:val="24"/>
        </w:rPr>
      </w:pPr>
      <w:r w:rsidRPr="00263632">
        <w:rPr>
          <w:rFonts w:asciiTheme="majorHAnsi" w:hAnsiTheme="majorHAnsi"/>
          <w:b/>
          <w:sz w:val="24"/>
          <w:szCs w:val="24"/>
        </w:rPr>
        <w:t>QUESTION ONE</w:t>
      </w:r>
      <w:r w:rsidR="00F7591D" w:rsidRPr="00263632">
        <w:rPr>
          <w:rFonts w:asciiTheme="majorHAnsi" w:hAnsiTheme="majorHAnsi"/>
          <w:b/>
          <w:sz w:val="24"/>
          <w:szCs w:val="24"/>
        </w:rPr>
        <w:t xml:space="preserve"> </w:t>
      </w:r>
    </w:p>
    <w:p w:rsidR="00E73223" w:rsidRPr="00BD4878" w:rsidRDefault="00BD4878" w:rsidP="00E73223">
      <w:pPr>
        <w:pStyle w:val="NoSpacing"/>
        <w:numPr>
          <w:ilvl w:val="0"/>
          <w:numId w:val="21"/>
        </w:numPr>
        <w:spacing w:line="276" w:lineRule="auto"/>
        <w:rPr>
          <w:rFonts w:asciiTheme="majorHAnsi" w:hAnsiTheme="majorHAnsi"/>
          <w:b/>
          <w:sz w:val="24"/>
          <w:szCs w:val="24"/>
        </w:rPr>
      </w:pPr>
      <w:r>
        <w:rPr>
          <w:rFonts w:asciiTheme="majorHAnsi" w:hAnsiTheme="majorHAnsi"/>
          <w:sz w:val="24"/>
          <w:szCs w:val="24"/>
        </w:rPr>
        <w:t>Explain the core values included in Sen’s economic development approach.</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BD4878" w:rsidRPr="00BD4878" w:rsidRDefault="00BD4878" w:rsidP="00E73223">
      <w:pPr>
        <w:pStyle w:val="NoSpacing"/>
        <w:numPr>
          <w:ilvl w:val="0"/>
          <w:numId w:val="21"/>
        </w:numPr>
        <w:spacing w:line="276" w:lineRule="auto"/>
        <w:rPr>
          <w:rFonts w:asciiTheme="majorHAnsi" w:hAnsiTheme="majorHAnsi"/>
          <w:b/>
          <w:sz w:val="24"/>
          <w:szCs w:val="24"/>
        </w:rPr>
      </w:pPr>
      <w:r>
        <w:rPr>
          <w:rFonts w:asciiTheme="majorHAnsi" w:hAnsiTheme="majorHAnsi"/>
          <w:sz w:val="24"/>
          <w:szCs w:val="24"/>
        </w:rPr>
        <w:t xml:space="preserve">Define the post 1970s new concept of economic development </w:t>
      </w:r>
      <w:r>
        <w:rPr>
          <w:rFonts w:asciiTheme="majorHAnsi" w:hAnsiTheme="majorHAnsi"/>
          <w:sz w:val="24"/>
          <w:szCs w:val="24"/>
        </w:rPr>
        <w:tab/>
      </w:r>
      <w:r>
        <w:rPr>
          <w:rFonts w:asciiTheme="majorHAnsi" w:hAnsiTheme="majorHAnsi"/>
          <w:sz w:val="24"/>
          <w:szCs w:val="24"/>
        </w:rPr>
        <w:tab/>
        <w:t>(2marks)</w:t>
      </w:r>
    </w:p>
    <w:p w:rsidR="00BD4878" w:rsidRDefault="00BD4878" w:rsidP="00E73223">
      <w:pPr>
        <w:pStyle w:val="NoSpacing"/>
        <w:numPr>
          <w:ilvl w:val="0"/>
          <w:numId w:val="21"/>
        </w:numPr>
        <w:spacing w:line="276" w:lineRule="auto"/>
        <w:rPr>
          <w:rFonts w:asciiTheme="majorHAnsi" w:hAnsiTheme="majorHAnsi"/>
          <w:b/>
          <w:sz w:val="24"/>
          <w:szCs w:val="24"/>
        </w:rPr>
      </w:pPr>
      <w:r>
        <w:rPr>
          <w:rFonts w:asciiTheme="majorHAnsi" w:hAnsiTheme="majorHAnsi"/>
          <w:sz w:val="24"/>
          <w:szCs w:val="24"/>
        </w:rPr>
        <w:t>What are the societal objectives of development?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E73223" w:rsidRDefault="002E58BC" w:rsidP="00E73223">
      <w:pPr>
        <w:pStyle w:val="NoSpacing"/>
        <w:spacing w:line="276" w:lineRule="auto"/>
        <w:rPr>
          <w:rFonts w:asciiTheme="majorHAnsi" w:hAnsiTheme="majorHAnsi"/>
          <w:b/>
          <w:sz w:val="24"/>
          <w:szCs w:val="24"/>
        </w:rPr>
      </w:pPr>
      <w:r w:rsidRPr="00263632">
        <w:rPr>
          <w:rFonts w:asciiTheme="majorHAnsi" w:hAnsiTheme="majorHAnsi"/>
          <w:b/>
          <w:sz w:val="24"/>
          <w:szCs w:val="24"/>
        </w:rPr>
        <w:t>QUESTION TWO</w:t>
      </w:r>
    </w:p>
    <w:p w:rsidR="00082980" w:rsidRDefault="00BD4878" w:rsidP="00BD4878">
      <w:pPr>
        <w:pStyle w:val="NoSpacing"/>
        <w:numPr>
          <w:ilvl w:val="0"/>
          <w:numId w:val="23"/>
        </w:numPr>
        <w:spacing w:line="276" w:lineRule="auto"/>
        <w:rPr>
          <w:rFonts w:asciiTheme="majorHAnsi" w:hAnsiTheme="majorHAnsi"/>
          <w:sz w:val="24"/>
          <w:szCs w:val="24"/>
        </w:rPr>
      </w:pPr>
      <w:r>
        <w:rPr>
          <w:rFonts w:asciiTheme="majorHAnsi" w:hAnsiTheme="majorHAnsi"/>
          <w:sz w:val="24"/>
          <w:szCs w:val="24"/>
        </w:rPr>
        <w:t>Explain global perspectives of the importance of agriculture in economic development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BD4878" w:rsidRPr="00BD4878" w:rsidRDefault="00BD4878" w:rsidP="00BD4878">
      <w:pPr>
        <w:pStyle w:val="NoSpacing"/>
        <w:numPr>
          <w:ilvl w:val="0"/>
          <w:numId w:val="23"/>
        </w:numPr>
        <w:spacing w:line="276" w:lineRule="auto"/>
        <w:rPr>
          <w:rFonts w:asciiTheme="majorHAnsi" w:hAnsiTheme="majorHAnsi"/>
          <w:sz w:val="24"/>
          <w:szCs w:val="24"/>
        </w:rPr>
      </w:pPr>
      <w:r>
        <w:rPr>
          <w:rFonts w:asciiTheme="majorHAnsi" w:hAnsiTheme="majorHAnsi"/>
          <w:sz w:val="24"/>
          <w:szCs w:val="24"/>
        </w:rPr>
        <w:t>Explain the major reasons for development of agriculture</w:t>
      </w:r>
      <w:r>
        <w:rPr>
          <w:rFonts w:asciiTheme="majorHAnsi" w:hAnsiTheme="majorHAnsi"/>
          <w:sz w:val="24"/>
          <w:szCs w:val="24"/>
        </w:rPr>
        <w:tab/>
      </w:r>
      <w:r>
        <w:rPr>
          <w:rFonts w:asciiTheme="majorHAnsi" w:hAnsiTheme="majorHAnsi"/>
          <w:sz w:val="24"/>
          <w:szCs w:val="24"/>
        </w:rPr>
        <w:tab/>
        <w:t>(7marks)</w:t>
      </w:r>
    </w:p>
    <w:p w:rsidR="006460ED" w:rsidRDefault="006460ED" w:rsidP="002E58BC">
      <w:pPr>
        <w:pStyle w:val="NoSpacing"/>
        <w:spacing w:line="276" w:lineRule="auto"/>
        <w:rPr>
          <w:rFonts w:asciiTheme="majorHAnsi" w:hAnsiTheme="majorHAnsi"/>
          <w:b/>
          <w:sz w:val="24"/>
          <w:szCs w:val="24"/>
        </w:rPr>
      </w:pPr>
    </w:p>
    <w:p w:rsidR="00BD4878" w:rsidRDefault="009B14FC" w:rsidP="00BD4878">
      <w:pPr>
        <w:pStyle w:val="NoSpacing"/>
        <w:spacing w:line="276" w:lineRule="auto"/>
        <w:rPr>
          <w:rFonts w:asciiTheme="majorHAnsi" w:hAnsiTheme="majorHAnsi"/>
          <w:b/>
          <w:sz w:val="24"/>
          <w:szCs w:val="24"/>
        </w:rPr>
      </w:pPr>
      <w:r w:rsidRPr="00263632">
        <w:rPr>
          <w:rFonts w:asciiTheme="majorHAnsi" w:hAnsiTheme="majorHAnsi"/>
          <w:b/>
          <w:sz w:val="24"/>
          <w:szCs w:val="24"/>
        </w:rPr>
        <w:t>QUESTION THREE</w:t>
      </w:r>
    </w:p>
    <w:p w:rsidR="001112D8" w:rsidRPr="00E73223" w:rsidRDefault="00BD4878" w:rsidP="00BD4878">
      <w:pPr>
        <w:pStyle w:val="NoSpacing"/>
        <w:spacing w:line="276" w:lineRule="auto"/>
        <w:rPr>
          <w:rFonts w:asciiTheme="majorHAnsi" w:hAnsiTheme="majorHAnsi"/>
          <w:b/>
          <w:sz w:val="24"/>
          <w:szCs w:val="24"/>
        </w:rPr>
      </w:pPr>
      <w:r>
        <w:rPr>
          <w:rFonts w:asciiTheme="majorHAnsi" w:hAnsiTheme="majorHAnsi"/>
          <w:sz w:val="24"/>
          <w:szCs w:val="24"/>
        </w:rPr>
        <w:t>Discuss issues to consider about agriculture and rural development in relation to overall national development of developing economies.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9B14FC" w:rsidRPr="00263632" w:rsidRDefault="009B14FC" w:rsidP="009B14FC">
      <w:pPr>
        <w:pStyle w:val="NoSpacing"/>
        <w:spacing w:line="276" w:lineRule="auto"/>
        <w:rPr>
          <w:rFonts w:asciiTheme="majorHAnsi" w:hAnsiTheme="majorHAnsi"/>
          <w:b/>
          <w:sz w:val="24"/>
          <w:szCs w:val="24"/>
        </w:rPr>
      </w:pPr>
      <w:r w:rsidRPr="00263632">
        <w:rPr>
          <w:rFonts w:asciiTheme="majorHAnsi" w:hAnsiTheme="majorHAnsi"/>
          <w:b/>
          <w:sz w:val="24"/>
          <w:szCs w:val="24"/>
        </w:rPr>
        <w:t>QUESTION FOUR</w:t>
      </w:r>
    </w:p>
    <w:p w:rsidR="00090040" w:rsidRDefault="00BD4878" w:rsidP="00090040">
      <w:pPr>
        <w:pStyle w:val="NoSpacing"/>
        <w:spacing w:line="276" w:lineRule="auto"/>
        <w:rPr>
          <w:rFonts w:asciiTheme="majorHAnsi" w:hAnsiTheme="majorHAnsi"/>
          <w:sz w:val="24"/>
          <w:szCs w:val="24"/>
        </w:rPr>
      </w:pPr>
      <w:r>
        <w:rPr>
          <w:rFonts w:asciiTheme="majorHAnsi" w:hAnsiTheme="majorHAnsi"/>
          <w:sz w:val="24"/>
          <w:szCs w:val="24"/>
        </w:rPr>
        <w:t>Discuss the anomalies of agrarian systems of South America, Asia and Africa along the following lines:</w:t>
      </w:r>
    </w:p>
    <w:p w:rsidR="00BD4878" w:rsidRDefault="00BD4878" w:rsidP="00BD4878">
      <w:pPr>
        <w:pStyle w:val="NoSpacing"/>
        <w:numPr>
          <w:ilvl w:val="0"/>
          <w:numId w:val="24"/>
        </w:numPr>
        <w:spacing w:line="276" w:lineRule="auto"/>
        <w:rPr>
          <w:rFonts w:asciiTheme="majorHAnsi" w:hAnsiTheme="majorHAnsi"/>
          <w:sz w:val="24"/>
          <w:szCs w:val="24"/>
        </w:rPr>
      </w:pPr>
      <w:r>
        <w:rPr>
          <w:rFonts w:asciiTheme="majorHAnsi" w:hAnsiTheme="majorHAnsi"/>
          <w:sz w:val="24"/>
          <w:szCs w:val="24"/>
        </w:rPr>
        <w:t xml:space="preserve">In these regions the majority of farmers are small holders with relatively small parcels of land, yet in South America and Asia food output is sufficient for domestic consumption and exports whereas in Africa most countries are food deficient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BD4878" w:rsidRDefault="00BD4878" w:rsidP="00BD4878">
      <w:pPr>
        <w:pStyle w:val="NoSpacing"/>
        <w:numPr>
          <w:ilvl w:val="0"/>
          <w:numId w:val="24"/>
        </w:numPr>
        <w:spacing w:line="276" w:lineRule="auto"/>
        <w:rPr>
          <w:rFonts w:asciiTheme="majorHAnsi" w:hAnsiTheme="majorHAnsi"/>
          <w:sz w:val="24"/>
          <w:szCs w:val="24"/>
        </w:rPr>
      </w:pPr>
      <w:r>
        <w:rPr>
          <w:rFonts w:asciiTheme="majorHAnsi" w:hAnsiTheme="majorHAnsi"/>
          <w:sz w:val="24"/>
          <w:szCs w:val="24"/>
        </w:rPr>
        <w:t>Productivity of large scale farming systems seem to be lower, according to studies, than in medium and small holder farming systems.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EB3BFE" w:rsidRDefault="00EB3BFE" w:rsidP="002E39D1">
      <w:pPr>
        <w:pStyle w:val="NoSpacing"/>
        <w:spacing w:line="276" w:lineRule="auto"/>
        <w:rPr>
          <w:rFonts w:asciiTheme="majorHAnsi" w:hAnsiTheme="majorHAnsi"/>
          <w:b/>
          <w:sz w:val="24"/>
          <w:szCs w:val="24"/>
        </w:rPr>
      </w:pPr>
    </w:p>
    <w:p w:rsidR="002E39D1" w:rsidRPr="00263632" w:rsidRDefault="002E39D1" w:rsidP="002E39D1">
      <w:pPr>
        <w:pStyle w:val="NoSpacing"/>
        <w:spacing w:line="276" w:lineRule="auto"/>
        <w:rPr>
          <w:rFonts w:asciiTheme="majorHAnsi" w:hAnsiTheme="majorHAnsi"/>
          <w:b/>
          <w:sz w:val="24"/>
          <w:szCs w:val="24"/>
        </w:rPr>
      </w:pPr>
      <w:r w:rsidRPr="00263632">
        <w:rPr>
          <w:rFonts w:asciiTheme="majorHAnsi" w:hAnsiTheme="majorHAnsi"/>
          <w:b/>
          <w:sz w:val="24"/>
          <w:szCs w:val="24"/>
        </w:rPr>
        <w:t>QUESTION FIVE</w:t>
      </w:r>
    </w:p>
    <w:p w:rsidR="001112D8" w:rsidRDefault="00BD4878" w:rsidP="00263632">
      <w:pPr>
        <w:pStyle w:val="NoSpacing"/>
        <w:spacing w:line="276" w:lineRule="auto"/>
        <w:rPr>
          <w:rFonts w:asciiTheme="majorHAnsi" w:hAnsiTheme="majorHAnsi"/>
          <w:b/>
          <w:sz w:val="24"/>
          <w:szCs w:val="24"/>
        </w:rPr>
      </w:pPr>
      <w:r>
        <w:rPr>
          <w:rFonts w:asciiTheme="majorHAnsi" w:hAnsiTheme="majorHAnsi"/>
          <w:sz w:val="24"/>
          <w:szCs w:val="24"/>
        </w:rPr>
        <w:t xml:space="preserve">Discuss the determinants of price and availability of agricultural labour in developing countries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263632" w:rsidRDefault="00263632" w:rsidP="00263632">
      <w:pPr>
        <w:pStyle w:val="NoSpacing"/>
        <w:spacing w:line="276" w:lineRule="auto"/>
        <w:rPr>
          <w:rFonts w:asciiTheme="majorHAnsi" w:hAnsiTheme="majorHAnsi"/>
          <w:b/>
          <w:sz w:val="24"/>
          <w:szCs w:val="24"/>
        </w:rPr>
      </w:pPr>
      <w:r w:rsidRPr="00263632">
        <w:rPr>
          <w:rFonts w:asciiTheme="majorHAnsi" w:hAnsiTheme="majorHAnsi"/>
          <w:b/>
          <w:sz w:val="24"/>
          <w:szCs w:val="24"/>
        </w:rPr>
        <w:t xml:space="preserve">QUESTION SIX </w:t>
      </w:r>
    </w:p>
    <w:p w:rsidR="00E73223" w:rsidRDefault="00BD4878" w:rsidP="00BD4878">
      <w:pPr>
        <w:pStyle w:val="NoSpacing"/>
        <w:numPr>
          <w:ilvl w:val="0"/>
          <w:numId w:val="26"/>
        </w:numPr>
        <w:spacing w:line="276" w:lineRule="auto"/>
        <w:rPr>
          <w:rFonts w:asciiTheme="majorHAnsi" w:hAnsiTheme="majorHAnsi"/>
          <w:sz w:val="24"/>
          <w:szCs w:val="24"/>
        </w:rPr>
      </w:pPr>
      <w:r>
        <w:rPr>
          <w:rFonts w:asciiTheme="majorHAnsi" w:hAnsiTheme="majorHAnsi"/>
          <w:sz w:val="24"/>
          <w:szCs w:val="24"/>
        </w:rPr>
        <w:t>Explain the situation of imperfect factor market in agrarian systems.</w:t>
      </w:r>
      <w:r>
        <w:rPr>
          <w:rFonts w:asciiTheme="majorHAnsi" w:hAnsiTheme="majorHAnsi"/>
          <w:sz w:val="24"/>
          <w:szCs w:val="24"/>
        </w:rPr>
        <w:tab/>
        <w:t>(4marks)</w:t>
      </w:r>
    </w:p>
    <w:p w:rsidR="00BD4878" w:rsidRPr="00E73223" w:rsidRDefault="00BD4878" w:rsidP="00BD4878">
      <w:pPr>
        <w:pStyle w:val="NoSpacing"/>
        <w:numPr>
          <w:ilvl w:val="0"/>
          <w:numId w:val="26"/>
        </w:numPr>
        <w:spacing w:line="276" w:lineRule="auto"/>
        <w:rPr>
          <w:rFonts w:asciiTheme="majorHAnsi" w:hAnsiTheme="majorHAnsi"/>
          <w:sz w:val="24"/>
          <w:szCs w:val="24"/>
        </w:rPr>
      </w:pPr>
      <w:r>
        <w:rPr>
          <w:rFonts w:asciiTheme="majorHAnsi" w:hAnsiTheme="majorHAnsi"/>
          <w:sz w:val="24"/>
          <w:szCs w:val="24"/>
        </w:rPr>
        <w:t xml:space="preserve">Explain how the imperfect factor market justify money lending and share cropping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p>
    <w:p w:rsidR="00082980" w:rsidRDefault="00082980" w:rsidP="00082980">
      <w:pPr>
        <w:pStyle w:val="NoSpacing"/>
        <w:spacing w:line="276" w:lineRule="auto"/>
        <w:rPr>
          <w:rFonts w:asciiTheme="majorHAnsi" w:hAnsiTheme="majorHAnsi"/>
          <w:b/>
          <w:sz w:val="24"/>
          <w:szCs w:val="24"/>
        </w:rPr>
      </w:pPr>
      <w:r>
        <w:rPr>
          <w:rFonts w:asciiTheme="majorHAnsi" w:hAnsiTheme="majorHAnsi"/>
          <w:b/>
          <w:sz w:val="24"/>
          <w:szCs w:val="24"/>
        </w:rPr>
        <w:t>SECTION B: 40 MARKS</w:t>
      </w:r>
    </w:p>
    <w:p w:rsidR="00EB3BFE" w:rsidRDefault="00EB3BFE" w:rsidP="00082980">
      <w:pPr>
        <w:pStyle w:val="NoSpacing"/>
        <w:spacing w:line="276" w:lineRule="auto"/>
        <w:rPr>
          <w:rFonts w:asciiTheme="majorHAnsi" w:hAnsiTheme="majorHAnsi"/>
          <w:b/>
          <w:sz w:val="24"/>
          <w:szCs w:val="24"/>
        </w:rPr>
      </w:pPr>
      <w:r>
        <w:rPr>
          <w:rFonts w:asciiTheme="majorHAnsi" w:hAnsiTheme="majorHAnsi"/>
          <w:b/>
          <w:sz w:val="24"/>
          <w:szCs w:val="24"/>
        </w:rPr>
        <w:t>QUESTION SEVEN</w:t>
      </w:r>
      <w:r w:rsidR="00E73223">
        <w:rPr>
          <w:rFonts w:asciiTheme="majorHAnsi" w:hAnsiTheme="majorHAnsi"/>
          <w:b/>
          <w:sz w:val="24"/>
          <w:szCs w:val="24"/>
        </w:rPr>
        <w:t xml:space="preserve"> (20 marks)</w:t>
      </w:r>
    </w:p>
    <w:p w:rsidR="00EB3BFE" w:rsidRPr="001A0CFE" w:rsidRDefault="001A0CFE" w:rsidP="00082980">
      <w:pPr>
        <w:pStyle w:val="NoSpacing"/>
        <w:spacing w:line="276" w:lineRule="auto"/>
        <w:rPr>
          <w:rFonts w:asciiTheme="majorHAnsi" w:hAnsiTheme="majorHAnsi"/>
          <w:sz w:val="24"/>
          <w:szCs w:val="24"/>
        </w:rPr>
      </w:pPr>
      <w:r>
        <w:rPr>
          <w:rFonts w:asciiTheme="majorHAnsi" w:hAnsiTheme="majorHAnsi"/>
          <w:sz w:val="24"/>
          <w:szCs w:val="24"/>
        </w:rPr>
        <w:t>Discuss the role of agriculture in economic development in developing economies.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(20marks)</w:t>
      </w:r>
    </w:p>
    <w:p w:rsidR="00EB3BFE" w:rsidRDefault="00EB3BFE" w:rsidP="00082980">
      <w:pPr>
        <w:pStyle w:val="NoSpacing"/>
        <w:spacing w:line="276" w:lineRule="auto"/>
        <w:rPr>
          <w:rFonts w:asciiTheme="majorHAnsi" w:hAnsiTheme="majorHAnsi"/>
          <w:b/>
          <w:sz w:val="24"/>
          <w:szCs w:val="24"/>
        </w:rPr>
      </w:pPr>
      <w:r>
        <w:rPr>
          <w:rFonts w:asciiTheme="majorHAnsi" w:hAnsiTheme="majorHAnsi"/>
          <w:b/>
          <w:sz w:val="24"/>
          <w:szCs w:val="24"/>
        </w:rPr>
        <w:t xml:space="preserve">QUESTION EIGHT </w:t>
      </w:r>
      <w:r w:rsidR="00E73223">
        <w:rPr>
          <w:rFonts w:asciiTheme="majorHAnsi" w:hAnsiTheme="majorHAnsi"/>
          <w:b/>
          <w:sz w:val="24"/>
          <w:szCs w:val="24"/>
        </w:rPr>
        <w:t>(20 marks)</w:t>
      </w:r>
    </w:p>
    <w:p w:rsidR="00E73223" w:rsidRDefault="001A0CFE" w:rsidP="00EB3BFE">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By use of graphs portraying hypothetical probabilities for crop yields explain the risk-aversion decision of peasant farmers.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(11marks)</w:t>
      </w:r>
    </w:p>
    <w:p w:rsidR="001A0CFE" w:rsidRDefault="001A0CFE" w:rsidP="00EB3BFE">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Explain the behavior of farmers and their reaction to lack of support from policy makers.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1A0CFE" w:rsidRDefault="001A0CFE" w:rsidP="00EB3BFE">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Explain why economics of subsistence farming by the landlords and money lenders make the peasant respond the way they do.</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1A0CFE" w:rsidRPr="00EB3BFE" w:rsidRDefault="001A0CFE" w:rsidP="00EB3BFE">
      <w:pPr>
        <w:pStyle w:val="NoSpacing"/>
        <w:numPr>
          <w:ilvl w:val="0"/>
          <w:numId w:val="19"/>
        </w:numPr>
        <w:spacing w:line="276" w:lineRule="auto"/>
        <w:rPr>
          <w:rFonts w:asciiTheme="majorHAnsi" w:hAnsiTheme="majorHAnsi"/>
          <w:sz w:val="24"/>
          <w:szCs w:val="24"/>
        </w:rPr>
      </w:pPr>
      <w:r>
        <w:rPr>
          <w:rFonts w:asciiTheme="majorHAnsi" w:hAnsiTheme="majorHAnsi"/>
          <w:sz w:val="24"/>
          <w:szCs w:val="24"/>
        </w:rPr>
        <w:t>Comment on how the government and the private investor support would facilitate the farmers in making risk-averse decisions.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EB3BFE" w:rsidRDefault="00EB3BFE" w:rsidP="00082980">
      <w:pPr>
        <w:pStyle w:val="NoSpacing"/>
        <w:spacing w:line="276" w:lineRule="auto"/>
        <w:rPr>
          <w:rFonts w:asciiTheme="majorHAnsi" w:hAnsiTheme="majorHAnsi"/>
          <w:b/>
          <w:sz w:val="24"/>
          <w:szCs w:val="24"/>
        </w:rPr>
      </w:pPr>
    </w:p>
    <w:p w:rsidR="00EB3BFE" w:rsidRDefault="00EB3BFE" w:rsidP="00082980">
      <w:pPr>
        <w:pStyle w:val="NoSpacing"/>
        <w:spacing w:line="276" w:lineRule="auto"/>
        <w:rPr>
          <w:rFonts w:asciiTheme="majorHAnsi" w:hAnsiTheme="majorHAnsi"/>
          <w:b/>
          <w:sz w:val="24"/>
          <w:szCs w:val="24"/>
        </w:rPr>
      </w:pPr>
      <w:r>
        <w:rPr>
          <w:rFonts w:asciiTheme="majorHAnsi" w:hAnsiTheme="majorHAnsi"/>
          <w:b/>
          <w:sz w:val="24"/>
          <w:szCs w:val="24"/>
        </w:rPr>
        <w:t>QUESTION NINE</w:t>
      </w:r>
      <w:r w:rsidR="00E73223">
        <w:rPr>
          <w:rFonts w:asciiTheme="majorHAnsi" w:hAnsiTheme="majorHAnsi"/>
          <w:b/>
          <w:sz w:val="24"/>
          <w:szCs w:val="24"/>
        </w:rPr>
        <w:t xml:space="preserve"> (20 marks)</w:t>
      </w:r>
    </w:p>
    <w:p w:rsidR="001A0CFE" w:rsidRPr="001A0CFE" w:rsidRDefault="001A0CFE" w:rsidP="00082980">
      <w:pPr>
        <w:pStyle w:val="NoSpacing"/>
        <w:spacing w:line="276" w:lineRule="auto"/>
        <w:rPr>
          <w:rFonts w:asciiTheme="majorHAnsi" w:hAnsiTheme="majorHAnsi"/>
          <w:sz w:val="24"/>
          <w:szCs w:val="24"/>
        </w:rPr>
      </w:pPr>
      <w:r>
        <w:rPr>
          <w:rFonts w:asciiTheme="majorHAnsi" w:hAnsiTheme="majorHAnsi"/>
          <w:sz w:val="24"/>
          <w:szCs w:val="24"/>
        </w:rPr>
        <w:t>Discuss the following:</w:t>
      </w:r>
      <w:bookmarkStart w:id="0" w:name="_GoBack"/>
      <w:bookmarkEnd w:id="0"/>
    </w:p>
    <w:p w:rsidR="00E73223" w:rsidRDefault="001A0CFE" w:rsidP="00EB3BFE">
      <w:pPr>
        <w:pStyle w:val="NoSpacing"/>
        <w:numPr>
          <w:ilvl w:val="0"/>
          <w:numId w:val="20"/>
        </w:numPr>
        <w:spacing w:line="276" w:lineRule="auto"/>
        <w:rPr>
          <w:rFonts w:asciiTheme="majorHAnsi" w:hAnsiTheme="majorHAnsi"/>
          <w:sz w:val="24"/>
          <w:szCs w:val="24"/>
        </w:rPr>
      </w:pPr>
      <w:r>
        <w:rPr>
          <w:rFonts w:asciiTheme="majorHAnsi" w:hAnsiTheme="majorHAnsi"/>
          <w:sz w:val="24"/>
          <w:szCs w:val="24"/>
        </w:rPr>
        <w:t>Status of transition to commercial agriculture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1A0CFE" w:rsidRDefault="001A0CFE" w:rsidP="00EB3BFE">
      <w:pPr>
        <w:pStyle w:val="NoSpacing"/>
        <w:numPr>
          <w:ilvl w:val="0"/>
          <w:numId w:val="20"/>
        </w:numPr>
        <w:spacing w:line="276" w:lineRule="auto"/>
        <w:rPr>
          <w:rFonts w:asciiTheme="majorHAnsi" w:hAnsiTheme="majorHAnsi"/>
          <w:sz w:val="24"/>
          <w:szCs w:val="24"/>
        </w:rPr>
      </w:pPr>
      <w:r>
        <w:rPr>
          <w:rFonts w:asciiTheme="majorHAnsi" w:hAnsiTheme="majorHAnsi"/>
          <w:sz w:val="24"/>
          <w:szCs w:val="24"/>
        </w:rPr>
        <w:t xml:space="preserve">Issues of green revolution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1A0CFE" w:rsidRDefault="001A0CFE" w:rsidP="00EB3BFE">
      <w:pPr>
        <w:pStyle w:val="NoSpacing"/>
        <w:numPr>
          <w:ilvl w:val="0"/>
          <w:numId w:val="20"/>
        </w:numPr>
        <w:spacing w:line="276" w:lineRule="auto"/>
        <w:rPr>
          <w:rFonts w:asciiTheme="majorHAnsi" w:hAnsiTheme="majorHAnsi"/>
          <w:sz w:val="24"/>
          <w:szCs w:val="24"/>
        </w:rPr>
      </w:pPr>
      <w:r>
        <w:rPr>
          <w:rFonts w:asciiTheme="majorHAnsi" w:hAnsiTheme="majorHAnsi"/>
          <w:sz w:val="24"/>
          <w:szCs w:val="24"/>
        </w:rPr>
        <w:t xml:space="preserve">Impact of green revolution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1A0CFE" w:rsidRPr="00EB3BFE" w:rsidRDefault="001A0CFE" w:rsidP="00EB3BFE">
      <w:pPr>
        <w:pStyle w:val="NoSpacing"/>
        <w:numPr>
          <w:ilvl w:val="0"/>
          <w:numId w:val="20"/>
        </w:numPr>
        <w:spacing w:line="276" w:lineRule="auto"/>
        <w:rPr>
          <w:rFonts w:asciiTheme="majorHAnsi" w:hAnsiTheme="majorHAnsi"/>
          <w:sz w:val="24"/>
          <w:szCs w:val="24"/>
        </w:rPr>
      </w:pPr>
      <w:r>
        <w:rPr>
          <w:rFonts w:asciiTheme="majorHAnsi" w:hAnsiTheme="majorHAnsi"/>
          <w:sz w:val="24"/>
          <w:szCs w:val="24"/>
        </w:rPr>
        <w:t xml:space="preserve">Role of international community in technology development and transfer.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082980" w:rsidRPr="00263632" w:rsidRDefault="00082980" w:rsidP="00082980">
      <w:pPr>
        <w:pStyle w:val="NoSpacing"/>
        <w:spacing w:line="276" w:lineRule="auto"/>
        <w:rPr>
          <w:rFonts w:asciiTheme="majorHAnsi" w:hAnsiTheme="majorHAnsi"/>
          <w:sz w:val="24"/>
          <w:szCs w:val="24"/>
        </w:rPr>
      </w:pPr>
    </w:p>
    <w:p w:rsidR="001A0CFE" w:rsidRPr="00263632" w:rsidRDefault="001A0CFE">
      <w:pPr>
        <w:pStyle w:val="NoSpacing"/>
        <w:spacing w:line="276" w:lineRule="auto"/>
        <w:rPr>
          <w:rFonts w:asciiTheme="majorHAnsi" w:hAnsiTheme="majorHAnsi"/>
          <w:sz w:val="24"/>
          <w:szCs w:val="24"/>
        </w:rPr>
      </w:pPr>
    </w:p>
    <w:sectPr w:rsidR="001A0CFE" w:rsidRPr="00263632" w:rsidSect="00D80EB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B3F" w:rsidRDefault="006F7B3F" w:rsidP="00263632">
      <w:pPr>
        <w:spacing w:after="0" w:line="240" w:lineRule="auto"/>
      </w:pPr>
      <w:r>
        <w:separator/>
      </w:r>
    </w:p>
  </w:endnote>
  <w:endnote w:type="continuationSeparator" w:id="0">
    <w:p w:rsidR="006F7B3F" w:rsidRDefault="006F7B3F" w:rsidP="0026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8403693"/>
      <w:docPartObj>
        <w:docPartGallery w:val="Page Numbers (Bottom of Page)"/>
        <w:docPartUnique/>
      </w:docPartObj>
    </w:sdtPr>
    <w:sdtEndPr>
      <w:rPr>
        <w:color w:val="7F7F7F" w:themeColor="background1" w:themeShade="7F"/>
        <w:spacing w:val="60"/>
      </w:rPr>
    </w:sdtEndPr>
    <w:sdtContent>
      <w:p w:rsidR="00263632" w:rsidRDefault="0026363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A0CFE" w:rsidRPr="001A0CFE">
          <w:rPr>
            <w:b/>
            <w:bCs/>
            <w:noProof/>
          </w:rPr>
          <w:t>2</w:t>
        </w:r>
        <w:r>
          <w:rPr>
            <w:b/>
            <w:bCs/>
            <w:noProof/>
          </w:rPr>
          <w:fldChar w:fldCharType="end"/>
        </w:r>
        <w:r>
          <w:rPr>
            <w:b/>
            <w:bCs/>
          </w:rPr>
          <w:t xml:space="preserve"> | </w:t>
        </w:r>
        <w:r>
          <w:rPr>
            <w:color w:val="7F7F7F" w:themeColor="background1" w:themeShade="7F"/>
            <w:spacing w:val="60"/>
          </w:rPr>
          <w:t>Page</w:t>
        </w:r>
      </w:p>
    </w:sdtContent>
  </w:sdt>
  <w:p w:rsidR="00263632" w:rsidRDefault="002636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B3F" w:rsidRDefault="006F7B3F" w:rsidP="00263632">
      <w:pPr>
        <w:spacing w:after="0" w:line="240" w:lineRule="auto"/>
      </w:pPr>
      <w:r>
        <w:separator/>
      </w:r>
    </w:p>
  </w:footnote>
  <w:footnote w:type="continuationSeparator" w:id="0">
    <w:p w:rsidR="006F7B3F" w:rsidRDefault="006F7B3F" w:rsidP="002636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CFE"/>
    <w:multiLevelType w:val="hybridMultilevel"/>
    <w:tmpl w:val="267A59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DE5C2E"/>
    <w:multiLevelType w:val="hybridMultilevel"/>
    <w:tmpl w:val="53B604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B3C0F"/>
    <w:multiLevelType w:val="hybridMultilevel"/>
    <w:tmpl w:val="62222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990096"/>
    <w:multiLevelType w:val="hybridMultilevel"/>
    <w:tmpl w:val="6A5CC2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F571D6"/>
    <w:multiLevelType w:val="hybridMultilevel"/>
    <w:tmpl w:val="C35058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7D5045"/>
    <w:multiLevelType w:val="hybridMultilevel"/>
    <w:tmpl w:val="489C1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F358B"/>
    <w:multiLevelType w:val="hybridMultilevel"/>
    <w:tmpl w:val="C73036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B267ED4"/>
    <w:multiLevelType w:val="hybridMultilevel"/>
    <w:tmpl w:val="9CE69D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F910B29"/>
    <w:multiLevelType w:val="hybridMultilevel"/>
    <w:tmpl w:val="9510EC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615072B"/>
    <w:multiLevelType w:val="hybridMultilevel"/>
    <w:tmpl w:val="B9569B78"/>
    <w:lvl w:ilvl="0" w:tplc="307C4AB6">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807FE9"/>
    <w:multiLevelType w:val="hybridMultilevel"/>
    <w:tmpl w:val="B8589D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967E99"/>
    <w:multiLevelType w:val="hybridMultilevel"/>
    <w:tmpl w:val="92F416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BB0F59"/>
    <w:multiLevelType w:val="hybridMultilevel"/>
    <w:tmpl w:val="66A06852"/>
    <w:lvl w:ilvl="0" w:tplc="1556F9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81C173C"/>
    <w:multiLevelType w:val="hybridMultilevel"/>
    <w:tmpl w:val="6F5A46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18F2C49"/>
    <w:multiLevelType w:val="hybridMultilevel"/>
    <w:tmpl w:val="93B898FA"/>
    <w:lvl w:ilvl="0" w:tplc="5434C48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1A26D29"/>
    <w:multiLevelType w:val="hybridMultilevel"/>
    <w:tmpl w:val="3B2A40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3FE6E10"/>
    <w:multiLevelType w:val="hybridMultilevel"/>
    <w:tmpl w:val="4808E0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68627DF"/>
    <w:multiLevelType w:val="hybridMultilevel"/>
    <w:tmpl w:val="AFC0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2912F31"/>
    <w:multiLevelType w:val="hybridMultilevel"/>
    <w:tmpl w:val="B784F98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6F46AF2"/>
    <w:multiLevelType w:val="hybridMultilevel"/>
    <w:tmpl w:val="20D4B0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CF82594"/>
    <w:multiLevelType w:val="hybridMultilevel"/>
    <w:tmpl w:val="7B2A5BA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EAC7BA5"/>
    <w:multiLevelType w:val="hybridMultilevel"/>
    <w:tmpl w:val="7F78B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ED6EBA"/>
    <w:multiLevelType w:val="hybridMultilevel"/>
    <w:tmpl w:val="6F3269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528630A"/>
    <w:multiLevelType w:val="hybridMultilevel"/>
    <w:tmpl w:val="AA0C3F4E"/>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AFF6C33"/>
    <w:multiLevelType w:val="hybridMultilevel"/>
    <w:tmpl w:val="6F64E5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BF53A0C"/>
    <w:multiLevelType w:val="hybridMultilevel"/>
    <w:tmpl w:val="1346BB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4"/>
  </w:num>
  <w:num w:numId="3">
    <w:abstractNumId w:val="5"/>
  </w:num>
  <w:num w:numId="4">
    <w:abstractNumId w:val="1"/>
  </w:num>
  <w:num w:numId="5">
    <w:abstractNumId w:val="19"/>
  </w:num>
  <w:num w:numId="6">
    <w:abstractNumId w:val="3"/>
  </w:num>
  <w:num w:numId="7">
    <w:abstractNumId w:val="13"/>
  </w:num>
  <w:num w:numId="8">
    <w:abstractNumId w:val="2"/>
  </w:num>
  <w:num w:numId="9">
    <w:abstractNumId w:val="9"/>
  </w:num>
  <w:num w:numId="10">
    <w:abstractNumId w:val="20"/>
  </w:num>
  <w:num w:numId="11">
    <w:abstractNumId w:val="18"/>
  </w:num>
  <w:num w:numId="12">
    <w:abstractNumId w:val="23"/>
  </w:num>
  <w:num w:numId="13">
    <w:abstractNumId w:val="11"/>
  </w:num>
  <w:num w:numId="14">
    <w:abstractNumId w:val="25"/>
  </w:num>
  <w:num w:numId="15">
    <w:abstractNumId w:val="0"/>
  </w:num>
  <w:num w:numId="16">
    <w:abstractNumId w:val="17"/>
  </w:num>
  <w:num w:numId="17">
    <w:abstractNumId w:val="12"/>
  </w:num>
  <w:num w:numId="18">
    <w:abstractNumId w:val="8"/>
  </w:num>
  <w:num w:numId="19">
    <w:abstractNumId w:val="15"/>
  </w:num>
  <w:num w:numId="20">
    <w:abstractNumId w:val="22"/>
  </w:num>
  <w:num w:numId="21">
    <w:abstractNumId w:val="14"/>
  </w:num>
  <w:num w:numId="22">
    <w:abstractNumId w:val="7"/>
  </w:num>
  <w:num w:numId="23">
    <w:abstractNumId w:val="10"/>
  </w:num>
  <w:num w:numId="24">
    <w:abstractNumId w:val="4"/>
  </w:num>
  <w:num w:numId="25">
    <w:abstractNumId w:val="6"/>
  </w:num>
  <w:num w:numId="2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11DFF"/>
    <w:rsid w:val="00013677"/>
    <w:rsid w:val="000139D5"/>
    <w:rsid w:val="000248DA"/>
    <w:rsid w:val="000255A9"/>
    <w:rsid w:val="00042D2B"/>
    <w:rsid w:val="00057105"/>
    <w:rsid w:val="00082980"/>
    <w:rsid w:val="00090040"/>
    <w:rsid w:val="000A0C38"/>
    <w:rsid w:val="000C6FB5"/>
    <w:rsid w:val="000D6C93"/>
    <w:rsid w:val="000E6227"/>
    <w:rsid w:val="000F7B39"/>
    <w:rsid w:val="00106724"/>
    <w:rsid w:val="001072DF"/>
    <w:rsid w:val="001112D8"/>
    <w:rsid w:val="001166A4"/>
    <w:rsid w:val="001422AE"/>
    <w:rsid w:val="001453E1"/>
    <w:rsid w:val="00146442"/>
    <w:rsid w:val="00192940"/>
    <w:rsid w:val="001A0CFE"/>
    <w:rsid w:val="001A0D87"/>
    <w:rsid w:val="001B311C"/>
    <w:rsid w:val="001B6C8E"/>
    <w:rsid w:val="001C0B55"/>
    <w:rsid w:val="001E0763"/>
    <w:rsid w:val="00242D74"/>
    <w:rsid w:val="00263632"/>
    <w:rsid w:val="00294238"/>
    <w:rsid w:val="002A016F"/>
    <w:rsid w:val="002A0F3B"/>
    <w:rsid w:val="002C15FE"/>
    <w:rsid w:val="002C2D4D"/>
    <w:rsid w:val="002E39D1"/>
    <w:rsid w:val="002E58BC"/>
    <w:rsid w:val="00300CE1"/>
    <w:rsid w:val="00315729"/>
    <w:rsid w:val="00316F7E"/>
    <w:rsid w:val="0034386D"/>
    <w:rsid w:val="00343926"/>
    <w:rsid w:val="00361BB7"/>
    <w:rsid w:val="0039783D"/>
    <w:rsid w:val="003A1C17"/>
    <w:rsid w:val="003B5717"/>
    <w:rsid w:val="003C3665"/>
    <w:rsid w:val="003E5B3E"/>
    <w:rsid w:val="00403671"/>
    <w:rsid w:val="004055C2"/>
    <w:rsid w:val="00417E88"/>
    <w:rsid w:val="00424B6D"/>
    <w:rsid w:val="00431544"/>
    <w:rsid w:val="004357FC"/>
    <w:rsid w:val="00442142"/>
    <w:rsid w:val="00446CD1"/>
    <w:rsid w:val="00462224"/>
    <w:rsid w:val="004A2964"/>
    <w:rsid w:val="004B495B"/>
    <w:rsid w:val="004C42C8"/>
    <w:rsid w:val="004F06FD"/>
    <w:rsid w:val="00513B9B"/>
    <w:rsid w:val="00531439"/>
    <w:rsid w:val="00531CD6"/>
    <w:rsid w:val="00544B7F"/>
    <w:rsid w:val="0055537F"/>
    <w:rsid w:val="0058314D"/>
    <w:rsid w:val="005A30A2"/>
    <w:rsid w:val="005B76B3"/>
    <w:rsid w:val="005D0C89"/>
    <w:rsid w:val="005D1197"/>
    <w:rsid w:val="005E6B59"/>
    <w:rsid w:val="005F3A76"/>
    <w:rsid w:val="006150F6"/>
    <w:rsid w:val="00625964"/>
    <w:rsid w:val="0063764D"/>
    <w:rsid w:val="006460ED"/>
    <w:rsid w:val="006A702C"/>
    <w:rsid w:val="006B35F1"/>
    <w:rsid w:val="006B671C"/>
    <w:rsid w:val="006C0872"/>
    <w:rsid w:val="006F7B3F"/>
    <w:rsid w:val="0072286C"/>
    <w:rsid w:val="00744833"/>
    <w:rsid w:val="00750F42"/>
    <w:rsid w:val="0075551F"/>
    <w:rsid w:val="00757157"/>
    <w:rsid w:val="00771014"/>
    <w:rsid w:val="00773CD2"/>
    <w:rsid w:val="00775EA0"/>
    <w:rsid w:val="007844B6"/>
    <w:rsid w:val="00797F60"/>
    <w:rsid w:val="007B0C1B"/>
    <w:rsid w:val="008017EE"/>
    <w:rsid w:val="00804998"/>
    <w:rsid w:val="00843376"/>
    <w:rsid w:val="00866D82"/>
    <w:rsid w:val="008670D8"/>
    <w:rsid w:val="008677F5"/>
    <w:rsid w:val="008840CC"/>
    <w:rsid w:val="008D2E94"/>
    <w:rsid w:val="008D5559"/>
    <w:rsid w:val="00906AF3"/>
    <w:rsid w:val="00946A05"/>
    <w:rsid w:val="00946DFB"/>
    <w:rsid w:val="0095509B"/>
    <w:rsid w:val="00974370"/>
    <w:rsid w:val="00977167"/>
    <w:rsid w:val="009A7F12"/>
    <w:rsid w:val="009B14FC"/>
    <w:rsid w:val="009C113E"/>
    <w:rsid w:val="009C37A4"/>
    <w:rsid w:val="009E1224"/>
    <w:rsid w:val="009E41CE"/>
    <w:rsid w:val="009E7CC1"/>
    <w:rsid w:val="009F6E4E"/>
    <w:rsid w:val="00A00F95"/>
    <w:rsid w:val="00A04C96"/>
    <w:rsid w:val="00A05D80"/>
    <w:rsid w:val="00A202F8"/>
    <w:rsid w:val="00A23D15"/>
    <w:rsid w:val="00A3640C"/>
    <w:rsid w:val="00A443D5"/>
    <w:rsid w:val="00A74E7A"/>
    <w:rsid w:val="00A843E2"/>
    <w:rsid w:val="00A85ABB"/>
    <w:rsid w:val="00AA5837"/>
    <w:rsid w:val="00AC138D"/>
    <w:rsid w:val="00AD69AC"/>
    <w:rsid w:val="00AF5C15"/>
    <w:rsid w:val="00B13E60"/>
    <w:rsid w:val="00B25F8F"/>
    <w:rsid w:val="00B30734"/>
    <w:rsid w:val="00B61AAC"/>
    <w:rsid w:val="00B8140A"/>
    <w:rsid w:val="00B93295"/>
    <w:rsid w:val="00BA4B99"/>
    <w:rsid w:val="00BB44A6"/>
    <w:rsid w:val="00BC00A6"/>
    <w:rsid w:val="00BC6C3D"/>
    <w:rsid w:val="00BD4878"/>
    <w:rsid w:val="00BE663D"/>
    <w:rsid w:val="00C2131C"/>
    <w:rsid w:val="00C33953"/>
    <w:rsid w:val="00C33FFC"/>
    <w:rsid w:val="00C52C74"/>
    <w:rsid w:val="00CA21B9"/>
    <w:rsid w:val="00CA76E6"/>
    <w:rsid w:val="00CB7E05"/>
    <w:rsid w:val="00CC53B8"/>
    <w:rsid w:val="00CD7052"/>
    <w:rsid w:val="00CE04EA"/>
    <w:rsid w:val="00CE3F7A"/>
    <w:rsid w:val="00CF1809"/>
    <w:rsid w:val="00D26B19"/>
    <w:rsid w:val="00D4315D"/>
    <w:rsid w:val="00D66D19"/>
    <w:rsid w:val="00D80EB3"/>
    <w:rsid w:val="00D91FFC"/>
    <w:rsid w:val="00D92CC0"/>
    <w:rsid w:val="00DA05DC"/>
    <w:rsid w:val="00DA1A60"/>
    <w:rsid w:val="00DB0512"/>
    <w:rsid w:val="00DD008F"/>
    <w:rsid w:val="00DD5D0D"/>
    <w:rsid w:val="00E35FBB"/>
    <w:rsid w:val="00E624C0"/>
    <w:rsid w:val="00E7128C"/>
    <w:rsid w:val="00E73223"/>
    <w:rsid w:val="00E755A5"/>
    <w:rsid w:val="00E82527"/>
    <w:rsid w:val="00E85EC6"/>
    <w:rsid w:val="00EB3BFE"/>
    <w:rsid w:val="00EB7A16"/>
    <w:rsid w:val="00EC5A78"/>
    <w:rsid w:val="00ED40E3"/>
    <w:rsid w:val="00ED5414"/>
    <w:rsid w:val="00EE5B46"/>
    <w:rsid w:val="00F27FC0"/>
    <w:rsid w:val="00F34CAE"/>
    <w:rsid w:val="00F4016B"/>
    <w:rsid w:val="00F44546"/>
    <w:rsid w:val="00F54355"/>
    <w:rsid w:val="00F67EAD"/>
    <w:rsid w:val="00F7591D"/>
    <w:rsid w:val="00FA011D"/>
    <w:rsid w:val="00FB28B8"/>
    <w:rsid w:val="00FD6260"/>
    <w:rsid w:val="00FE0BCD"/>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435286-9A56-4F95-B09E-398F42F3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2636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632"/>
    <w:rPr>
      <w:rFonts w:asciiTheme="minorHAnsi" w:hAnsiTheme="minorHAnsi" w:cstheme="minorBidi"/>
      <w:color w:val="auto"/>
      <w:sz w:val="22"/>
      <w:szCs w:val="22"/>
    </w:rPr>
  </w:style>
  <w:style w:type="paragraph" w:styleId="Footer">
    <w:name w:val="footer"/>
    <w:basedOn w:val="Normal"/>
    <w:link w:val="FooterChar"/>
    <w:uiPriority w:val="99"/>
    <w:unhideWhenUsed/>
    <w:rsid w:val="002636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632"/>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A3BC-7C74-4507-A9A7-13047B7A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2014-08-15T14:04:00Z</cp:lastPrinted>
  <dcterms:created xsi:type="dcterms:W3CDTF">2015-04-16T07:36:00Z</dcterms:created>
  <dcterms:modified xsi:type="dcterms:W3CDTF">2015-04-16T07:36:00Z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