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13" w:rsidRDefault="008C4513" w:rsidP="008C4513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8C4513" w:rsidRPr="00614591" w:rsidRDefault="008C4513" w:rsidP="008C4513">
      <w:pPr>
        <w:spacing w:line="360" w:lineRule="auto"/>
        <w:rPr>
          <w:b/>
          <w:sz w:val="2"/>
          <w:szCs w:val="22"/>
        </w:rPr>
      </w:pPr>
    </w:p>
    <w:p w:rsidR="008C4513" w:rsidRDefault="008C4513" w:rsidP="008C4513">
      <w:pPr>
        <w:rPr>
          <w:sz w:val="22"/>
          <w:szCs w:val="22"/>
        </w:rPr>
      </w:pPr>
      <w:r w:rsidRPr="00614591">
        <w:rPr>
          <w:b/>
          <w:sz w:val="22"/>
        </w:rPr>
        <w:t>233/3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8C4513" w:rsidRDefault="008C4513" w:rsidP="008C4513">
      <w:pPr>
        <w:rPr>
          <w:b/>
        </w:rPr>
      </w:pPr>
      <w:r>
        <w:rPr>
          <w:b/>
          <w:sz w:val="22"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0E59">
        <w:t>Date…………………………………..</w:t>
      </w:r>
    </w:p>
    <w:p w:rsidR="008C4513" w:rsidRDefault="008C4513" w:rsidP="008C4513">
      <w:pPr>
        <w:rPr>
          <w:b/>
          <w:sz w:val="22"/>
        </w:rPr>
      </w:pPr>
      <w:r>
        <w:rPr>
          <w:b/>
          <w:sz w:val="22"/>
        </w:rPr>
        <w:t>PRACTICAL</w:t>
      </w:r>
    </w:p>
    <w:p w:rsidR="008C4513" w:rsidRPr="00614591" w:rsidRDefault="008C4513" w:rsidP="008C4513">
      <w:pPr>
        <w:rPr>
          <w:b/>
          <w:sz w:val="22"/>
        </w:rPr>
      </w:pPr>
      <w:r w:rsidRPr="00614591">
        <w:rPr>
          <w:b/>
          <w:sz w:val="22"/>
        </w:rPr>
        <w:t>PAPER 3</w:t>
      </w:r>
    </w:p>
    <w:p w:rsidR="008C4513" w:rsidRPr="00614591" w:rsidRDefault="008C4513" w:rsidP="008C4513">
      <w:pPr>
        <w:rPr>
          <w:b/>
          <w:sz w:val="22"/>
        </w:rPr>
      </w:pPr>
      <w:r>
        <w:rPr>
          <w:b/>
          <w:sz w:val="22"/>
        </w:rPr>
        <w:t>PRACTICAL</w:t>
      </w:r>
    </w:p>
    <w:p w:rsidR="008C4513" w:rsidRPr="00614591" w:rsidRDefault="008C4513" w:rsidP="008C4513">
      <w:pPr>
        <w:rPr>
          <w:b/>
          <w:sz w:val="22"/>
        </w:rPr>
      </w:pPr>
      <w:r>
        <w:rPr>
          <w:b/>
          <w:sz w:val="22"/>
        </w:rPr>
        <w:t xml:space="preserve">JULY/AUGUST - </w:t>
      </w:r>
      <w:r w:rsidRPr="00614591">
        <w:rPr>
          <w:b/>
          <w:sz w:val="22"/>
        </w:rPr>
        <w:t>2014</w:t>
      </w:r>
    </w:p>
    <w:p w:rsidR="008C4513" w:rsidRPr="00614591" w:rsidRDefault="008C4513" w:rsidP="008C4513">
      <w:pPr>
        <w:rPr>
          <w:b/>
        </w:rPr>
      </w:pPr>
      <w:r w:rsidRPr="00614591">
        <w:rPr>
          <w:b/>
          <w:sz w:val="22"/>
        </w:rPr>
        <w:t>TIME: 2 ¼ HOURS</w:t>
      </w:r>
    </w:p>
    <w:p w:rsidR="008C4513" w:rsidRPr="00614591" w:rsidRDefault="008C4513" w:rsidP="008C4513">
      <w:pPr>
        <w:spacing w:line="360" w:lineRule="auto"/>
        <w:rPr>
          <w:b/>
        </w:rPr>
      </w:pPr>
    </w:p>
    <w:p w:rsidR="008C4513" w:rsidRDefault="008C4513" w:rsidP="008C4513">
      <w:pPr>
        <w:spacing w:line="360" w:lineRule="auto"/>
        <w:rPr>
          <w:b/>
        </w:rPr>
      </w:pPr>
    </w:p>
    <w:p w:rsidR="008C4513" w:rsidRDefault="008C4513" w:rsidP="008C4513">
      <w:pPr>
        <w:spacing w:line="360" w:lineRule="auto"/>
        <w:rPr>
          <w:b/>
        </w:rPr>
      </w:pPr>
    </w:p>
    <w:p w:rsidR="008C4513" w:rsidRDefault="008C4513" w:rsidP="008C4513">
      <w:pPr>
        <w:spacing w:line="360" w:lineRule="auto"/>
        <w:rPr>
          <w:b/>
        </w:rPr>
      </w:pPr>
    </w:p>
    <w:p w:rsidR="008C4513" w:rsidRDefault="00375A79" w:rsidP="008C4513">
      <w:pPr>
        <w:spacing w:line="360" w:lineRule="auto"/>
        <w:jc w:val="center"/>
        <w:rPr>
          <w:b/>
          <w:i/>
        </w:rPr>
      </w:pPr>
      <w:r w:rsidRPr="00375A79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4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8C4513" w:rsidRPr="00DA0E59" w:rsidRDefault="008C4513" w:rsidP="008C4513">
      <w:pPr>
        <w:spacing w:line="360" w:lineRule="auto"/>
        <w:jc w:val="center"/>
        <w:rPr>
          <w:b/>
          <w:i/>
          <w:sz w:val="28"/>
          <w:szCs w:val="28"/>
        </w:rPr>
      </w:pPr>
      <w:r w:rsidRPr="00DA0E59">
        <w:rPr>
          <w:b/>
          <w:i/>
          <w:sz w:val="28"/>
          <w:szCs w:val="28"/>
        </w:rPr>
        <w:t>Kenya Certificate of Secondary Education (K.C.S.E.)</w:t>
      </w:r>
    </w:p>
    <w:p w:rsidR="008C4513" w:rsidRDefault="008C4513" w:rsidP="008C4513">
      <w:pPr>
        <w:jc w:val="center"/>
        <w:rPr>
          <w:b/>
        </w:rPr>
      </w:pPr>
      <w:r>
        <w:rPr>
          <w:b/>
        </w:rPr>
        <w:t>233/3</w:t>
      </w:r>
    </w:p>
    <w:p w:rsidR="008C4513" w:rsidRPr="00DA0E59" w:rsidRDefault="008C4513" w:rsidP="008C4513">
      <w:pPr>
        <w:jc w:val="center"/>
        <w:rPr>
          <w:b/>
          <w:sz w:val="28"/>
          <w:szCs w:val="28"/>
        </w:rPr>
      </w:pPr>
      <w:r w:rsidRPr="00DA0E59">
        <w:rPr>
          <w:b/>
          <w:sz w:val="28"/>
          <w:szCs w:val="28"/>
        </w:rPr>
        <w:t>Chemistry</w:t>
      </w:r>
    </w:p>
    <w:p w:rsidR="008C4513" w:rsidRPr="00DA0E59" w:rsidRDefault="008C4513" w:rsidP="008C4513">
      <w:pPr>
        <w:jc w:val="center"/>
        <w:rPr>
          <w:b/>
          <w:sz w:val="28"/>
          <w:szCs w:val="28"/>
        </w:rPr>
      </w:pPr>
      <w:r w:rsidRPr="00DA0E59">
        <w:rPr>
          <w:b/>
          <w:sz w:val="28"/>
          <w:szCs w:val="28"/>
        </w:rPr>
        <w:t>Paper 3</w:t>
      </w:r>
    </w:p>
    <w:p w:rsidR="008C4513" w:rsidRDefault="008C4513" w:rsidP="008C4513">
      <w:pPr>
        <w:spacing w:line="360" w:lineRule="auto"/>
        <w:jc w:val="center"/>
        <w:rPr>
          <w:b/>
        </w:rPr>
      </w:pPr>
      <w:r>
        <w:rPr>
          <w:b/>
        </w:rPr>
        <w:t>2 ¼ Hours</w:t>
      </w:r>
    </w:p>
    <w:p w:rsidR="008C4513" w:rsidRPr="0004588A" w:rsidRDefault="008C4513" w:rsidP="008C4513">
      <w:pPr>
        <w:spacing w:line="360" w:lineRule="auto"/>
        <w:rPr>
          <w:b/>
          <w:sz w:val="22"/>
        </w:rPr>
      </w:pPr>
    </w:p>
    <w:p w:rsidR="008C4513" w:rsidRDefault="008C4513" w:rsidP="008C4513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8C4513" w:rsidRPr="0004588A" w:rsidRDefault="008C4513" w:rsidP="008C4513">
      <w:pPr>
        <w:spacing w:line="360" w:lineRule="auto"/>
        <w:ind w:left="2880" w:firstLine="720"/>
        <w:rPr>
          <w:b/>
          <w:sz w:val="22"/>
          <w:u w:val="single"/>
        </w:rPr>
      </w:pP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Write your </w:t>
      </w:r>
      <w:r w:rsidRPr="00614591">
        <w:rPr>
          <w:b/>
          <w:sz w:val="22"/>
          <w:szCs w:val="22"/>
        </w:rPr>
        <w:t>name</w:t>
      </w:r>
      <w:r w:rsidRPr="00614591">
        <w:rPr>
          <w:sz w:val="22"/>
          <w:szCs w:val="22"/>
        </w:rPr>
        <w:t xml:space="preserve"> and </w:t>
      </w:r>
      <w:r w:rsidRPr="00614591">
        <w:rPr>
          <w:b/>
          <w:sz w:val="22"/>
          <w:szCs w:val="22"/>
        </w:rPr>
        <w:t>indexnumber</w:t>
      </w:r>
      <w:r w:rsidRPr="00614591">
        <w:rPr>
          <w:sz w:val="22"/>
          <w:szCs w:val="22"/>
        </w:rPr>
        <w:t xml:space="preserve"> in the spaces provided.</w:t>
      </w: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b/>
          <w:sz w:val="22"/>
          <w:szCs w:val="22"/>
        </w:rPr>
        <w:t>Sign</w:t>
      </w:r>
      <w:r w:rsidRPr="00614591">
        <w:rPr>
          <w:sz w:val="22"/>
          <w:szCs w:val="22"/>
        </w:rPr>
        <w:t xml:space="preserve"> and write the </w:t>
      </w:r>
      <w:r w:rsidRPr="00614591">
        <w:rPr>
          <w:b/>
          <w:sz w:val="22"/>
          <w:szCs w:val="22"/>
        </w:rPr>
        <w:t>date</w:t>
      </w:r>
      <w:r w:rsidRPr="00614591">
        <w:rPr>
          <w:sz w:val="22"/>
          <w:szCs w:val="22"/>
        </w:rPr>
        <w:t xml:space="preserve"> of examination in the spaces provided.</w:t>
      </w: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Answer </w:t>
      </w:r>
      <w:r w:rsidRPr="00614591">
        <w:rPr>
          <w:b/>
          <w:i/>
          <w:sz w:val="22"/>
          <w:szCs w:val="22"/>
        </w:rPr>
        <w:t xml:space="preserve">all </w:t>
      </w:r>
      <w:r w:rsidRPr="00614591">
        <w:rPr>
          <w:sz w:val="22"/>
          <w:szCs w:val="22"/>
        </w:rPr>
        <w:t>the questions in the spaces provided in the question paper.</w:t>
      </w: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All working </w:t>
      </w:r>
      <w:r w:rsidRPr="00614591">
        <w:rPr>
          <w:b/>
          <w:sz w:val="22"/>
          <w:szCs w:val="22"/>
        </w:rPr>
        <w:t>must</w:t>
      </w:r>
      <w:r w:rsidRPr="00614591">
        <w:rPr>
          <w:sz w:val="22"/>
          <w:szCs w:val="22"/>
        </w:rPr>
        <w:t xml:space="preserve"> be clearly shown where necessary.</w:t>
      </w:r>
    </w:p>
    <w:p w:rsidR="008C4513" w:rsidRPr="00614591" w:rsidRDefault="008C4513" w:rsidP="008C451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>Mathematical tables and electronic calculators may be used.</w:t>
      </w:r>
    </w:p>
    <w:p w:rsidR="008C4513" w:rsidRPr="00614591" w:rsidRDefault="008C4513" w:rsidP="008C4513">
      <w:pPr>
        <w:spacing w:line="360" w:lineRule="auto"/>
        <w:rPr>
          <w:b/>
          <w:i/>
          <w:sz w:val="22"/>
          <w:szCs w:val="22"/>
        </w:rPr>
      </w:pPr>
    </w:p>
    <w:p w:rsidR="008C4513" w:rsidRDefault="008C4513" w:rsidP="008C4513">
      <w:pPr>
        <w:spacing w:line="360" w:lineRule="auto"/>
        <w:rPr>
          <w:b/>
          <w:i/>
          <w:sz w:val="20"/>
        </w:rPr>
      </w:pPr>
    </w:p>
    <w:p w:rsidR="008C4513" w:rsidRDefault="008C4513" w:rsidP="008C4513">
      <w:pPr>
        <w:tabs>
          <w:tab w:val="left" w:pos="3810"/>
        </w:tabs>
        <w:spacing w:line="360" w:lineRule="auto"/>
        <w:rPr>
          <w:b/>
        </w:rPr>
      </w:pPr>
      <w:r>
        <w:rPr>
          <w:b/>
          <w:i/>
          <w:sz w:val="20"/>
        </w:rPr>
        <w:tab/>
      </w:r>
      <w:r w:rsidRPr="00D90236">
        <w:rPr>
          <w:b/>
        </w:rPr>
        <w:t>For examiners use only</w:t>
      </w:r>
    </w:p>
    <w:p w:rsidR="008C4513" w:rsidRPr="00D90236" w:rsidRDefault="008C4513" w:rsidP="008C4513">
      <w:pPr>
        <w:tabs>
          <w:tab w:val="left" w:pos="3810"/>
        </w:tabs>
        <w:spacing w:line="360" w:lineRule="auto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923"/>
        <w:gridCol w:w="2487"/>
        <w:gridCol w:w="2700"/>
      </w:tblGrid>
      <w:tr w:rsidR="008C4513" w:rsidTr="00FD604E">
        <w:tc>
          <w:tcPr>
            <w:tcW w:w="1923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487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700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8C4513" w:rsidTr="00FD604E">
        <w:tc>
          <w:tcPr>
            <w:tcW w:w="1923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2487" w:type="dxa"/>
          </w:tcPr>
          <w:p w:rsidR="008C4513" w:rsidRDefault="008C4513" w:rsidP="008C4513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700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8C4513" w:rsidTr="00FD604E">
        <w:tc>
          <w:tcPr>
            <w:tcW w:w="1923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2</w:t>
            </w:r>
          </w:p>
        </w:tc>
        <w:tc>
          <w:tcPr>
            <w:tcW w:w="2487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00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8C4513" w:rsidTr="00FD604E">
        <w:tc>
          <w:tcPr>
            <w:tcW w:w="1923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3 </w:t>
            </w:r>
          </w:p>
        </w:tc>
        <w:tc>
          <w:tcPr>
            <w:tcW w:w="2487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07</w:t>
            </w:r>
          </w:p>
        </w:tc>
        <w:tc>
          <w:tcPr>
            <w:tcW w:w="2700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8C4513" w:rsidTr="00FD604E">
        <w:tc>
          <w:tcPr>
            <w:tcW w:w="1923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487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  <w:tc>
          <w:tcPr>
            <w:tcW w:w="2700" w:type="dxa"/>
          </w:tcPr>
          <w:p w:rsidR="008C4513" w:rsidRDefault="008C4513" w:rsidP="00FD60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</w:tbl>
    <w:p w:rsidR="008C4513" w:rsidRPr="00D90236" w:rsidRDefault="008C4513" w:rsidP="008C4513">
      <w:pPr>
        <w:tabs>
          <w:tab w:val="left" w:pos="3810"/>
        </w:tabs>
        <w:spacing w:line="360" w:lineRule="auto"/>
        <w:rPr>
          <w:b/>
        </w:rPr>
      </w:pPr>
    </w:p>
    <w:p w:rsidR="00687B57" w:rsidRDefault="00687B57" w:rsidP="008C4513">
      <w:pPr>
        <w:spacing w:line="360" w:lineRule="auto"/>
        <w:rPr>
          <w:i/>
          <w:sz w:val="18"/>
        </w:rPr>
      </w:pPr>
    </w:p>
    <w:p w:rsidR="00687B57" w:rsidRDefault="00687B57" w:rsidP="008C4513">
      <w:pPr>
        <w:spacing w:line="360" w:lineRule="auto"/>
        <w:rPr>
          <w:i/>
          <w:sz w:val="18"/>
        </w:rPr>
      </w:pPr>
    </w:p>
    <w:p w:rsidR="00687B57" w:rsidRDefault="00687B57" w:rsidP="008C4513">
      <w:pPr>
        <w:spacing w:line="360" w:lineRule="auto"/>
        <w:rPr>
          <w:i/>
          <w:sz w:val="18"/>
        </w:rPr>
      </w:pPr>
    </w:p>
    <w:p w:rsidR="008C4513" w:rsidRDefault="008C4513" w:rsidP="008C4513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6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8C4513" w:rsidRPr="00DA0E59" w:rsidRDefault="008C4513" w:rsidP="00CD1A25">
      <w:pPr>
        <w:rPr>
          <w:b/>
          <w:sz w:val="23"/>
          <w:szCs w:val="23"/>
        </w:rPr>
      </w:pPr>
      <w:r w:rsidRPr="00D90236">
        <w:lastRenderedPageBreak/>
        <w:t>1.</w:t>
      </w:r>
      <w:r w:rsidRPr="00D90236">
        <w:rPr>
          <w:b/>
        </w:rPr>
        <w:tab/>
      </w:r>
      <w:r w:rsidRPr="00DA0E59">
        <w:rPr>
          <w:b/>
          <w:sz w:val="23"/>
          <w:szCs w:val="23"/>
        </w:rPr>
        <w:t>You are provided with:</w:t>
      </w:r>
    </w:p>
    <w:p w:rsidR="000E39AF" w:rsidRDefault="00AC3C08" w:rsidP="00CD1A25">
      <w:pPr>
        <w:pStyle w:val="ListParagraph"/>
        <w:numPr>
          <w:ilvl w:val="0"/>
          <w:numId w:val="4"/>
        </w:numPr>
      </w:pPr>
      <w:r>
        <w:t>Solid T1, 3.2 of hydrated enthanedioic acid H</w:t>
      </w:r>
      <w:r w:rsidRPr="00B35B9D">
        <w:rPr>
          <w:vertAlign w:val="subscript"/>
        </w:rPr>
        <w:t>2</w:t>
      </w:r>
      <w:r>
        <w:t>C</w:t>
      </w:r>
      <w:r w:rsidRPr="00B35B9D">
        <w:rPr>
          <w:vertAlign w:val="subscript"/>
        </w:rPr>
        <w:t>2</w:t>
      </w:r>
      <w:r>
        <w:t>O</w:t>
      </w:r>
      <w:r w:rsidRPr="00B35B9D">
        <w:rPr>
          <w:vertAlign w:val="subscript"/>
        </w:rPr>
        <w:t>4</w:t>
      </w:r>
      <w:r>
        <w:t>.nH</w:t>
      </w:r>
      <w:r w:rsidRPr="00B35B9D">
        <w:rPr>
          <w:vertAlign w:val="subscript"/>
        </w:rPr>
        <w:t>2</w:t>
      </w:r>
      <w:r>
        <w:t>O</w:t>
      </w:r>
    </w:p>
    <w:p w:rsidR="00AC3C08" w:rsidRDefault="00AC3C08" w:rsidP="00CD1A25">
      <w:pPr>
        <w:pStyle w:val="ListParagraph"/>
        <w:numPr>
          <w:ilvl w:val="0"/>
          <w:numId w:val="4"/>
        </w:numPr>
      </w:pPr>
      <w:r w:rsidRPr="00AC3C08">
        <w:t>Solution Q , a 0.2M solution of s</w:t>
      </w:r>
      <w:r>
        <w:t xml:space="preserve">odium hydroxide </w:t>
      </w:r>
      <w:r w:rsidR="00405921">
        <w:t>.</w:t>
      </w:r>
    </w:p>
    <w:p w:rsidR="00405921" w:rsidRPr="00B35B9D" w:rsidRDefault="00405921" w:rsidP="00CD1A25">
      <w:pPr>
        <w:rPr>
          <w:b/>
          <w:i/>
        </w:rPr>
      </w:pPr>
      <w:r w:rsidRPr="00B35B9D">
        <w:rPr>
          <w:b/>
          <w:i/>
        </w:rPr>
        <w:t>You are required to determine:-</w:t>
      </w:r>
    </w:p>
    <w:p w:rsidR="00405921" w:rsidRDefault="00405921" w:rsidP="00CD1A25">
      <w:pPr>
        <w:pStyle w:val="ListParagraph"/>
        <w:numPr>
          <w:ilvl w:val="0"/>
          <w:numId w:val="2"/>
        </w:numPr>
      </w:pPr>
      <w:r>
        <w:t>Solubility of solid T</w:t>
      </w:r>
      <w:r w:rsidRPr="00B35B9D">
        <w:rPr>
          <w:vertAlign w:val="subscript"/>
        </w:rPr>
        <w:t>1</w:t>
      </w:r>
    </w:p>
    <w:p w:rsidR="00405921" w:rsidRDefault="00405921" w:rsidP="00CD1A25">
      <w:pPr>
        <w:pStyle w:val="ListParagraph"/>
        <w:numPr>
          <w:ilvl w:val="0"/>
          <w:numId w:val="2"/>
        </w:numPr>
      </w:pPr>
      <w:r>
        <w:t>The value of n in the formula H</w:t>
      </w:r>
      <w:r w:rsidRPr="00405921">
        <w:rPr>
          <w:vertAlign w:val="subscript"/>
        </w:rPr>
        <w:t>2</w:t>
      </w:r>
      <w:r>
        <w:t>C</w:t>
      </w:r>
      <w:r w:rsidRPr="00405921">
        <w:rPr>
          <w:vertAlign w:val="subscript"/>
        </w:rPr>
        <w:t>2</w:t>
      </w:r>
      <w:r>
        <w:t>O</w:t>
      </w:r>
      <w:r w:rsidRPr="00405921">
        <w:rPr>
          <w:vertAlign w:val="subscript"/>
        </w:rPr>
        <w:t>4</w:t>
      </w:r>
      <w:r>
        <w:t>. nH</w:t>
      </w:r>
      <w:r w:rsidRPr="00405921">
        <w:rPr>
          <w:vertAlign w:val="subscript"/>
        </w:rPr>
        <w:t>2</w:t>
      </w:r>
      <w:r>
        <w:t>O</w:t>
      </w:r>
    </w:p>
    <w:p w:rsidR="00405921" w:rsidRPr="00B35B9D" w:rsidRDefault="00405921" w:rsidP="00CD1A25">
      <w:pPr>
        <w:rPr>
          <w:b/>
        </w:rPr>
      </w:pPr>
      <w:r w:rsidRPr="00B35B9D">
        <w:rPr>
          <w:b/>
        </w:rPr>
        <w:t>Procedure I</w:t>
      </w:r>
    </w:p>
    <w:p w:rsidR="00405921" w:rsidRDefault="00405921" w:rsidP="00CD1A25">
      <w:pPr>
        <w:pStyle w:val="ListParagraph"/>
        <w:numPr>
          <w:ilvl w:val="0"/>
          <w:numId w:val="3"/>
        </w:numPr>
      </w:pPr>
      <w:r>
        <w:t>Fill the burette with distilled water</w:t>
      </w:r>
    </w:p>
    <w:p w:rsidR="00405921" w:rsidRDefault="00405921" w:rsidP="00CD1A25">
      <w:pPr>
        <w:pStyle w:val="ListParagraph"/>
        <w:numPr>
          <w:ilvl w:val="0"/>
          <w:numId w:val="3"/>
        </w:numPr>
      </w:pPr>
      <w:r>
        <w:t>Place all solid T1 provided in a boiling tube.</w:t>
      </w:r>
    </w:p>
    <w:p w:rsidR="00405921" w:rsidRDefault="00405921" w:rsidP="00CD1A25">
      <w:pPr>
        <w:pStyle w:val="ListParagraph"/>
        <w:numPr>
          <w:ilvl w:val="0"/>
          <w:numId w:val="3"/>
        </w:numPr>
      </w:pPr>
      <w:r>
        <w:t>Transfer 4cm</w:t>
      </w:r>
      <w:r w:rsidRPr="00B35B9D">
        <w:rPr>
          <w:vertAlign w:val="superscript"/>
        </w:rPr>
        <w:t>3</w:t>
      </w:r>
      <w:r>
        <w:t xml:space="preserve"> of distilled water from the burette into the boiling tube containing solid T</w:t>
      </w:r>
      <w:r w:rsidRPr="00CD1A25">
        <w:rPr>
          <w:vertAlign w:val="subscript"/>
        </w:rPr>
        <w:t>1</w:t>
      </w:r>
      <w:r>
        <w:t>. Heat the mixture while stirring with the thermometer to a temperature of 80</w:t>
      </w:r>
      <w:r w:rsidRPr="00FD604E">
        <w:rPr>
          <w:vertAlign w:val="superscript"/>
        </w:rPr>
        <w:t>o</w:t>
      </w:r>
      <w:r>
        <w:t>C</w:t>
      </w:r>
    </w:p>
    <w:p w:rsidR="00405921" w:rsidRDefault="00405921" w:rsidP="00CD1A25">
      <w:pPr>
        <w:pStyle w:val="ListParagraph"/>
        <w:numPr>
          <w:ilvl w:val="0"/>
          <w:numId w:val="3"/>
        </w:numPr>
      </w:pPr>
      <w:r>
        <w:t xml:space="preserve">Allow the solution to cool while stirring with the thermometer. Record the </w:t>
      </w:r>
      <w:r w:rsidR="00B35B9D">
        <w:t>temperature</w:t>
      </w:r>
      <w:r>
        <w:t xml:space="preserve"> at which crystals start to form in table I below.</w:t>
      </w:r>
    </w:p>
    <w:p w:rsidR="00405921" w:rsidRDefault="00405921" w:rsidP="00CD1A25">
      <w:pPr>
        <w:pStyle w:val="ListParagraph"/>
        <w:numPr>
          <w:ilvl w:val="0"/>
          <w:numId w:val="3"/>
        </w:numPr>
      </w:pPr>
      <w:r>
        <w:t>Add further 2cm</w:t>
      </w:r>
      <w:r w:rsidRPr="00FD604E">
        <w:rPr>
          <w:vertAlign w:val="superscript"/>
        </w:rPr>
        <w:t>3</w:t>
      </w:r>
      <w:r>
        <w:t xml:space="preserve"> of distilled water from the burette to the mixture. Repeat procedure (iii) and(iv) above and record </w:t>
      </w:r>
      <w:r w:rsidR="00967C8A">
        <w:t>crystallization temperature complete table I below by adding the volumes of distilled water indicated.</w:t>
      </w:r>
    </w:p>
    <w:p w:rsidR="00967C8A" w:rsidRDefault="00967C8A" w:rsidP="00CD1A25">
      <w:pPr>
        <w:ind w:left="360"/>
      </w:pPr>
      <w:r>
        <w:t>NB: Preserve the contents of the boiling tube for procedure II</w:t>
      </w:r>
    </w:p>
    <w:p w:rsidR="00B35B9D" w:rsidRDefault="00B35B9D" w:rsidP="00CD1A25">
      <w:pPr>
        <w:spacing w:line="276" w:lineRule="auto"/>
        <w:ind w:left="360"/>
      </w:pPr>
      <w:r>
        <w:t>TABLE I</w:t>
      </w:r>
    </w:p>
    <w:tbl>
      <w:tblPr>
        <w:tblStyle w:val="TableGrid"/>
        <w:tblW w:w="0" w:type="auto"/>
        <w:tblInd w:w="1138" w:type="dxa"/>
        <w:tblLook w:val="04A0"/>
      </w:tblPr>
      <w:tblGrid>
        <w:gridCol w:w="3168"/>
        <w:gridCol w:w="2160"/>
        <w:gridCol w:w="2880"/>
      </w:tblGrid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 xml:space="preserve">Volume of distilled water in boiling tube 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  <w:r>
              <w:t>Crystallization temperature</w:t>
            </w: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  <w:r>
              <w:t>Solubility of solid T1 in 100g of water</w:t>
            </w:r>
          </w:p>
        </w:tc>
      </w:tr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>4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</w:p>
        </w:tc>
      </w:tr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>6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</w:p>
        </w:tc>
      </w:tr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>8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</w:p>
        </w:tc>
      </w:tr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>10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</w:p>
        </w:tc>
      </w:tr>
      <w:tr w:rsidR="00B35B9D" w:rsidTr="00FD604E">
        <w:tc>
          <w:tcPr>
            <w:tcW w:w="3168" w:type="dxa"/>
          </w:tcPr>
          <w:p w:rsidR="00B35B9D" w:rsidRDefault="00B35B9D" w:rsidP="00CD1A25">
            <w:pPr>
              <w:spacing w:line="276" w:lineRule="auto"/>
            </w:pPr>
            <w:r>
              <w:t>12</w:t>
            </w:r>
          </w:p>
        </w:tc>
        <w:tc>
          <w:tcPr>
            <w:tcW w:w="2160" w:type="dxa"/>
          </w:tcPr>
          <w:p w:rsidR="00B35B9D" w:rsidRDefault="00B35B9D" w:rsidP="00CD1A25">
            <w:pPr>
              <w:spacing w:line="276" w:lineRule="auto"/>
            </w:pPr>
          </w:p>
        </w:tc>
        <w:tc>
          <w:tcPr>
            <w:tcW w:w="2880" w:type="dxa"/>
          </w:tcPr>
          <w:p w:rsidR="00B35B9D" w:rsidRDefault="00B35B9D" w:rsidP="00CD1A25">
            <w:pPr>
              <w:spacing w:line="276" w:lineRule="auto"/>
            </w:pPr>
          </w:p>
        </w:tc>
      </w:tr>
    </w:tbl>
    <w:p w:rsidR="00B35B9D" w:rsidRDefault="00B35B9D" w:rsidP="00CD1A25">
      <w:pPr>
        <w:spacing w:line="276" w:lineRule="auto"/>
      </w:pPr>
    </w:p>
    <w:p w:rsidR="00CD1A25" w:rsidRDefault="00B35B9D" w:rsidP="00CD1A25">
      <w:pPr>
        <w:spacing w:line="276" w:lineRule="auto"/>
      </w:pPr>
      <w:r>
        <w:t>(b) On the grid provided, plot a graph of solubility of solid T</w:t>
      </w:r>
      <w:r w:rsidRPr="00CD1A25">
        <w:rPr>
          <w:vertAlign w:val="subscript"/>
        </w:rPr>
        <w:t>1</w:t>
      </w:r>
      <w:r>
        <w:t xml:space="preserve">(y-axis) against crystallization temperature </w:t>
      </w:r>
    </w:p>
    <w:p w:rsidR="00B35B9D" w:rsidRDefault="00B35B9D" w:rsidP="00CD1A25">
      <w:pPr>
        <w:spacing w:line="276" w:lineRule="auto"/>
        <w:ind w:left="8640" w:firstLine="720"/>
      </w:pPr>
      <w:r>
        <w:t>( 3mks)</w:t>
      </w:r>
    </w:p>
    <w:p w:rsidR="00CD1A25" w:rsidRDefault="00CD1A25" w:rsidP="00CD1A25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5080</wp:posOffset>
            </wp:positionV>
            <wp:extent cx="5924550" cy="4067175"/>
            <wp:effectExtent l="0" t="0" r="0" b="9525"/>
            <wp:wrapTight wrapText="bothSides">
              <wp:wrapPolygon edited="0">
                <wp:start x="0" y="0"/>
                <wp:lineTo x="0" y="21549"/>
                <wp:lineTo x="21531" y="21549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-51" r="-37" b="38658"/>
                    <a:stretch/>
                  </pic:blipFill>
                  <pic:spPr bwMode="auto">
                    <a:xfrm>
                      <a:off x="0" y="0"/>
                      <a:ext cx="59245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spacing w:line="276" w:lineRule="auto"/>
      </w:pPr>
    </w:p>
    <w:p w:rsidR="00CD1A25" w:rsidRDefault="00CD1A25" w:rsidP="00CD1A25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>From the graph, determine:-</w:t>
      </w:r>
    </w:p>
    <w:p w:rsidR="00CD1A25" w:rsidRDefault="00CD1A25" w:rsidP="00CD1A25">
      <w:pPr>
        <w:pStyle w:val="ListParagraph"/>
        <w:numPr>
          <w:ilvl w:val="0"/>
          <w:numId w:val="6"/>
        </w:numPr>
        <w:spacing w:line="276" w:lineRule="auto"/>
      </w:pPr>
      <w:r>
        <w:t>Solubility of T1 at 55</w:t>
      </w:r>
      <w:r w:rsidRPr="00F53C58">
        <w:rPr>
          <w:vertAlign w:val="superscript"/>
        </w:rPr>
        <w:t>o</w:t>
      </w:r>
      <w:r>
        <w:t xml:space="preserve">C </w:t>
      </w:r>
      <w:r w:rsidR="00F53C58">
        <w:tab/>
      </w:r>
      <w:r w:rsidR="00F53C58">
        <w:tab/>
      </w:r>
      <w:r w:rsidR="00F53C58">
        <w:tab/>
      </w:r>
      <w:r w:rsidR="00F53C58">
        <w:tab/>
      </w:r>
      <w:r w:rsidR="00F53C58">
        <w:tab/>
      </w:r>
      <w:r w:rsidR="00F53C58">
        <w:tab/>
      </w:r>
      <w:r w:rsidR="00F53C58">
        <w:tab/>
      </w:r>
      <w:r w:rsidR="00F53C58">
        <w:tab/>
      </w:r>
      <w:r w:rsidR="00F53C58">
        <w:tab/>
      </w:r>
      <w:r>
        <w:t>( 1mk)</w:t>
      </w:r>
    </w:p>
    <w:p w:rsidR="00F53C58" w:rsidRDefault="00F53C58" w:rsidP="00F53C58">
      <w:pPr>
        <w:pStyle w:val="ListParagraph"/>
        <w:spacing w:line="276" w:lineRule="auto"/>
      </w:pPr>
    </w:p>
    <w:p w:rsidR="00F53C58" w:rsidRDefault="00F53C58" w:rsidP="00F53C58">
      <w:pPr>
        <w:spacing w:line="276" w:lineRule="auto"/>
      </w:pPr>
    </w:p>
    <w:p w:rsidR="00F53C58" w:rsidRDefault="00CD1A25" w:rsidP="00F53C58">
      <w:pPr>
        <w:pStyle w:val="ListParagraph"/>
        <w:numPr>
          <w:ilvl w:val="0"/>
          <w:numId w:val="6"/>
        </w:numPr>
        <w:spacing w:line="276" w:lineRule="auto"/>
      </w:pPr>
      <w:r>
        <w:t>(the temperature at which 70g of T1 dissolves in 100g of water ( density of water 1gcm</w:t>
      </w:r>
      <w:r w:rsidRPr="00F53C58">
        <w:rPr>
          <w:vertAlign w:val="superscript"/>
        </w:rPr>
        <w:t>-3</w:t>
      </w:r>
      <w:r>
        <w:t>)</w:t>
      </w:r>
      <w:r w:rsidR="00F53C58">
        <w:t xml:space="preserve"> (1mk)</w:t>
      </w:r>
    </w:p>
    <w:p w:rsidR="00F53C58" w:rsidRDefault="00F53C58" w:rsidP="00F53C58">
      <w:pPr>
        <w:spacing w:line="276" w:lineRule="auto"/>
      </w:pPr>
    </w:p>
    <w:p w:rsidR="00F53C58" w:rsidRDefault="00F53C58" w:rsidP="00F53C58">
      <w:pPr>
        <w:spacing w:line="276" w:lineRule="auto"/>
      </w:pPr>
    </w:p>
    <w:p w:rsidR="00F53C58" w:rsidRDefault="00F53C58" w:rsidP="00F53C58">
      <w:pPr>
        <w:spacing w:line="276" w:lineRule="auto"/>
      </w:pPr>
      <w:r>
        <w:t>PROCEDURE II</w:t>
      </w:r>
    </w:p>
    <w:p w:rsidR="00F53C58" w:rsidRDefault="00F53C58" w:rsidP="00F53C58">
      <w:pPr>
        <w:spacing w:line="276" w:lineRule="auto"/>
      </w:pPr>
      <w:r>
        <w:t xml:space="preserve"> Transfer the contents of the boiling tube in procedure I to a clean 250ml conical flask. Add 3 drops of phenolphthalein indicator.</w:t>
      </w:r>
    </w:p>
    <w:p w:rsidR="00F53C58" w:rsidRDefault="00F53C58" w:rsidP="00F53C58">
      <w:pPr>
        <w:spacing w:line="276" w:lineRule="auto"/>
      </w:pPr>
      <w:r>
        <w:t>Titrate T</w:t>
      </w:r>
      <w:r w:rsidRPr="00F53C58">
        <w:rPr>
          <w:vertAlign w:val="subscript"/>
        </w:rPr>
        <w:t xml:space="preserve">2 </w:t>
      </w:r>
      <w:r>
        <w:t xml:space="preserve"> against Q to an accurate end point. Record your results in table II below.</w:t>
      </w:r>
    </w:p>
    <w:p w:rsidR="00F53C58" w:rsidRDefault="00F53C58" w:rsidP="00F53C58">
      <w:pPr>
        <w:spacing w:line="276" w:lineRule="auto"/>
      </w:pPr>
      <w:r>
        <w:t>Repeat the experiment two more times and complete table II below</w:t>
      </w:r>
    </w:p>
    <w:p w:rsidR="00F53C58" w:rsidRDefault="00F53C58" w:rsidP="00F53C58">
      <w:pPr>
        <w:spacing w:line="276" w:lineRule="auto"/>
      </w:pPr>
    </w:p>
    <w:p w:rsidR="00F53C58" w:rsidRDefault="00F53C58" w:rsidP="00F53C58">
      <w:pPr>
        <w:spacing w:line="276" w:lineRule="auto"/>
      </w:pPr>
      <w:r>
        <w:t>Table II</w:t>
      </w:r>
    </w:p>
    <w:tbl>
      <w:tblPr>
        <w:tblStyle w:val="TableGrid"/>
        <w:tblW w:w="0" w:type="auto"/>
        <w:tblInd w:w="1050" w:type="dxa"/>
        <w:tblLook w:val="04A0"/>
      </w:tblPr>
      <w:tblGrid>
        <w:gridCol w:w="2670"/>
        <w:gridCol w:w="1308"/>
        <w:gridCol w:w="1350"/>
        <w:gridCol w:w="1530"/>
      </w:tblGrid>
      <w:tr w:rsidR="000173B2" w:rsidTr="000173B2">
        <w:tc>
          <w:tcPr>
            <w:tcW w:w="2670" w:type="dxa"/>
            <w:tcBorders>
              <w:top w:val="nil"/>
              <w:left w:val="nil"/>
            </w:tcBorders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308" w:type="dxa"/>
          </w:tcPr>
          <w:p w:rsidR="000173B2" w:rsidRDefault="000173B2" w:rsidP="00F53C58">
            <w:pPr>
              <w:spacing w:line="276" w:lineRule="auto"/>
            </w:pPr>
            <w:r>
              <w:t>1</w:t>
            </w:r>
          </w:p>
        </w:tc>
        <w:tc>
          <w:tcPr>
            <w:tcW w:w="1350" w:type="dxa"/>
          </w:tcPr>
          <w:p w:rsidR="000173B2" w:rsidRDefault="000173B2" w:rsidP="00F53C58">
            <w:pPr>
              <w:spacing w:line="276" w:lineRule="auto"/>
            </w:pPr>
            <w:r>
              <w:t>2</w:t>
            </w:r>
          </w:p>
        </w:tc>
        <w:tc>
          <w:tcPr>
            <w:tcW w:w="1530" w:type="dxa"/>
          </w:tcPr>
          <w:p w:rsidR="000173B2" w:rsidRDefault="000173B2" w:rsidP="00F53C58">
            <w:pPr>
              <w:spacing w:line="276" w:lineRule="auto"/>
            </w:pPr>
            <w:r>
              <w:t>3</w:t>
            </w:r>
          </w:p>
        </w:tc>
      </w:tr>
      <w:tr w:rsidR="000173B2" w:rsidTr="000173B2">
        <w:tc>
          <w:tcPr>
            <w:tcW w:w="2670" w:type="dxa"/>
          </w:tcPr>
          <w:p w:rsidR="000173B2" w:rsidRDefault="000173B2" w:rsidP="00F53C58">
            <w:pPr>
              <w:spacing w:line="276" w:lineRule="auto"/>
            </w:pPr>
            <w:r>
              <w:t>Final burette reading;</w:t>
            </w:r>
          </w:p>
        </w:tc>
        <w:tc>
          <w:tcPr>
            <w:tcW w:w="1308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350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530" w:type="dxa"/>
          </w:tcPr>
          <w:p w:rsidR="000173B2" w:rsidRDefault="000173B2" w:rsidP="00F53C58">
            <w:pPr>
              <w:spacing w:line="276" w:lineRule="auto"/>
            </w:pPr>
          </w:p>
        </w:tc>
      </w:tr>
      <w:tr w:rsidR="000173B2" w:rsidTr="000173B2">
        <w:tc>
          <w:tcPr>
            <w:tcW w:w="2670" w:type="dxa"/>
          </w:tcPr>
          <w:p w:rsidR="000173B2" w:rsidRDefault="000173B2" w:rsidP="00F53C58">
            <w:pPr>
              <w:spacing w:line="276" w:lineRule="auto"/>
            </w:pPr>
            <w:r>
              <w:t>Initial burette reading;</w:t>
            </w:r>
          </w:p>
        </w:tc>
        <w:tc>
          <w:tcPr>
            <w:tcW w:w="1308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350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530" w:type="dxa"/>
          </w:tcPr>
          <w:p w:rsidR="000173B2" w:rsidRDefault="000173B2" w:rsidP="00F53C58">
            <w:pPr>
              <w:spacing w:line="276" w:lineRule="auto"/>
            </w:pPr>
          </w:p>
        </w:tc>
      </w:tr>
      <w:tr w:rsidR="000173B2" w:rsidTr="000173B2">
        <w:tc>
          <w:tcPr>
            <w:tcW w:w="2670" w:type="dxa"/>
          </w:tcPr>
          <w:p w:rsidR="000173B2" w:rsidRDefault="000173B2" w:rsidP="00F53C58">
            <w:pPr>
              <w:spacing w:line="276" w:lineRule="auto"/>
            </w:pPr>
            <w:r>
              <w:t>Volume used</w:t>
            </w:r>
          </w:p>
        </w:tc>
        <w:tc>
          <w:tcPr>
            <w:tcW w:w="1308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350" w:type="dxa"/>
          </w:tcPr>
          <w:p w:rsidR="000173B2" w:rsidRDefault="000173B2" w:rsidP="00F53C58">
            <w:pPr>
              <w:spacing w:line="276" w:lineRule="auto"/>
            </w:pPr>
          </w:p>
        </w:tc>
        <w:tc>
          <w:tcPr>
            <w:tcW w:w="1530" w:type="dxa"/>
          </w:tcPr>
          <w:p w:rsidR="000173B2" w:rsidRDefault="000173B2" w:rsidP="00F53C58">
            <w:pPr>
              <w:spacing w:line="276" w:lineRule="auto"/>
            </w:pPr>
          </w:p>
        </w:tc>
      </w:tr>
    </w:tbl>
    <w:p w:rsidR="00F53C58" w:rsidRDefault="000173B2" w:rsidP="00F53C5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173B2" w:rsidRDefault="00F566D4" w:rsidP="00F53C58">
      <w:pPr>
        <w:spacing w:line="276" w:lineRule="auto"/>
      </w:pPr>
      <w:r>
        <w:t>Calculate :</w:t>
      </w: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>The average volume of T</w:t>
      </w:r>
      <w:r w:rsidRPr="004309D4">
        <w:rPr>
          <w:vertAlign w:val="subscript"/>
        </w:rPr>
        <w:t>2</w:t>
      </w:r>
      <w:r>
        <w:t xml:space="preserve"> used.</w:t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>
        <w:t>(1mk)</w:t>
      </w:r>
    </w:p>
    <w:p w:rsidR="004309D4" w:rsidRDefault="004309D4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AF64ED" w:rsidRDefault="00AF64ED" w:rsidP="004309D4">
      <w:pPr>
        <w:pStyle w:val="ListParagraph"/>
        <w:spacing w:line="276" w:lineRule="auto"/>
      </w:pP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 xml:space="preserve">The moles of Qused </w:t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>
        <w:t>(1mk)</w:t>
      </w:r>
    </w:p>
    <w:p w:rsidR="004309D4" w:rsidRDefault="004309D4" w:rsidP="004309D4">
      <w:pPr>
        <w:pStyle w:val="ListParagraph"/>
      </w:pPr>
    </w:p>
    <w:p w:rsidR="00AF64ED" w:rsidRDefault="00AF64ED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>The moles of T</w:t>
      </w:r>
      <w:r w:rsidRPr="004309D4">
        <w:rPr>
          <w:vertAlign w:val="subscript"/>
        </w:rPr>
        <w:t>2</w:t>
      </w:r>
      <w:r>
        <w:t xml:space="preserve"> in the volume used (if 2 moles of Q react with 1 mole of T)  </w:t>
      </w:r>
      <w:r w:rsidR="004309D4">
        <w:tab/>
      </w:r>
      <w:r w:rsidR="004309D4">
        <w:tab/>
      </w:r>
      <w:r>
        <w:t>(1mk)</w:t>
      </w:r>
    </w:p>
    <w:p w:rsidR="004309D4" w:rsidRDefault="004309D4" w:rsidP="004309D4">
      <w:pPr>
        <w:pStyle w:val="ListParagraph"/>
        <w:spacing w:line="276" w:lineRule="auto"/>
      </w:pPr>
    </w:p>
    <w:p w:rsidR="004309D4" w:rsidRDefault="004309D4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>The concentration of T</w:t>
      </w:r>
      <w:r w:rsidRPr="004309D4">
        <w:rPr>
          <w:vertAlign w:val="subscript"/>
        </w:rPr>
        <w:t>2</w:t>
      </w:r>
      <w:r>
        <w:t xml:space="preserve"> in mol-1</w:t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>
        <w:t>(1mk)</w:t>
      </w:r>
    </w:p>
    <w:p w:rsidR="004309D4" w:rsidRDefault="004309D4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4309D4" w:rsidRDefault="004309D4" w:rsidP="004309D4">
      <w:pPr>
        <w:pStyle w:val="ListParagraph"/>
        <w:spacing w:line="276" w:lineRule="auto"/>
      </w:pP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>The concentration of T</w:t>
      </w:r>
      <w:r w:rsidRPr="004309D4">
        <w:rPr>
          <w:vertAlign w:val="subscript"/>
        </w:rPr>
        <w:t>2</w:t>
      </w:r>
      <w:r>
        <w:t xml:space="preserve"> in g l-1</w:t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>
        <w:t>(1mk)</w:t>
      </w:r>
    </w:p>
    <w:p w:rsidR="004309D4" w:rsidRDefault="004309D4" w:rsidP="004309D4">
      <w:pPr>
        <w:pStyle w:val="ListParagraph"/>
        <w:spacing w:line="276" w:lineRule="auto"/>
      </w:pPr>
    </w:p>
    <w:p w:rsidR="004309D4" w:rsidRDefault="004309D4" w:rsidP="004309D4">
      <w:pPr>
        <w:pStyle w:val="ListParagraph"/>
        <w:spacing w:line="276" w:lineRule="auto"/>
      </w:pPr>
    </w:p>
    <w:p w:rsidR="002522EC" w:rsidRDefault="002522EC" w:rsidP="004309D4">
      <w:pPr>
        <w:pStyle w:val="ListParagraph"/>
        <w:spacing w:line="276" w:lineRule="auto"/>
      </w:pPr>
    </w:p>
    <w:p w:rsidR="00F566D4" w:rsidRDefault="00F566D4" w:rsidP="00F566D4">
      <w:pPr>
        <w:pStyle w:val="ListParagraph"/>
        <w:numPr>
          <w:ilvl w:val="0"/>
          <w:numId w:val="7"/>
        </w:numPr>
        <w:spacing w:line="276" w:lineRule="auto"/>
      </w:pPr>
      <w:r>
        <w:t>The value of n in H</w:t>
      </w:r>
      <w:r w:rsidRPr="004309D4">
        <w:rPr>
          <w:vertAlign w:val="subscript"/>
        </w:rPr>
        <w:t>2</w:t>
      </w:r>
      <w:r>
        <w:t>C</w:t>
      </w:r>
      <w:r w:rsidRPr="004309D4">
        <w:rPr>
          <w:vertAlign w:val="subscript"/>
        </w:rPr>
        <w:t>2</w:t>
      </w:r>
      <w:r>
        <w:t>.</w:t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</w:r>
      <w:r w:rsidR="004309D4">
        <w:tab/>
        <w:t>(2mks)</w:t>
      </w:r>
    </w:p>
    <w:p w:rsidR="004309D4" w:rsidRDefault="004309D4" w:rsidP="004309D4">
      <w:pPr>
        <w:spacing w:line="276" w:lineRule="auto"/>
        <w:ind w:left="360"/>
      </w:pPr>
    </w:p>
    <w:p w:rsidR="004309D4" w:rsidRDefault="004309D4" w:rsidP="004309D4">
      <w:pPr>
        <w:spacing w:line="276" w:lineRule="auto"/>
        <w:ind w:left="360"/>
      </w:pPr>
    </w:p>
    <w:p w:rsidR="00687B57" w:rsidRDefault="00687B57" w:rsidP="004309D4">
      <w:pPr>
        <w:spacing w:line="276" w:lineRule="auto"/>
        <w:ind w:left="360"/>
      </w:pPr>
    </w:p>
    <w:p w:rsidR="002522EC" w:rsidRDefault="002522EC" w:rsidP="004309D4">
      <w:pPr>
        <w:spacing w:line="276" w:lineRule="auto"/>
        <w:ind w:left="360"/>
      </w:pPr>
    </w:p>
    <w:p w:rsidR="002522EC" w:rsidRDefault="002522EC" w:rsidP="002522EC">
      <w:pPr>
        <w:spacing w:line="276" w:lineRule="auto"/>
      </w:pPr>
      <w:r>
        <w:lastRenderedPageBreak/>
        <w:t xml:space="preserve">2.    You are provided with solid R. Carry out the following tests and write your observations and inferences </w:t>
      </w:r>
    </w:p>
    <w:p w:rsidR="00C507B8" w:rsidRDefault="002522EC" w:rsidP="002522EC">
      <w:pPr>
        <w:spacing w:line="276" w:lineRule="auto"/>
      </w:pPr>
      <w:r>
        <w:t xml:space="preserve">in the spaces provided. </w:t>
      </w:r>
    </w:p>
    <w:p w:rsidR="002522EC" w:rsidRDefault="002522EC" w:rsidP="002522EC">
      <w:pPr>
        <w:pStyle w:val="ListParagraph"/>
        <w:numPr>
          <w:ilvl w:val="0"/>
          <w:numId w:val="8"/>
        </w:numPr>
        <w:spacing w:line="276" w:lineRule="auto"/>
      </w:pPr>
      <w:r>
        <w:t>Place all of solid R in a boiling tube. Add about 10cm3 of distilled water and shake thoroughly.</w:t>
      </w:r>
    </w:p>
    <w:p w:rsidR="002522EC" w:rsidRDefault="002522EC" w:rsidP="002522EC">
      <w:pPr>
        <w:pStyle w:val="ListParagraph"/>
        <w:spacing w:line="276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½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½ mk)</w:t>
            </w:r>
          </w:p>
        </w:tc>
      </w:tr>
    </w:tbl>
    <w:p w:rsidR="002522EC" w:rsidRDefault="002522EC" w:rsidP="002522EC">
      <w:pPr>
        <w:pStyle w:val="ListParagraph"/>
        <w:spacing w:line="276" w:lineRule="auto"/>
      </w:pPr>
    </w:p>
    <w:p w:rsidR="002522EC" w:rsidRDefault="002522EC" w:rsidP="002522EC">
      <w:pPr>
        <w:pStyle w:val="ListParagraph"/>
        <w:spacing w:line="276" w:lineRule="auto"/>
      </w:pPr>
    </w:p>
    <w:p w:rsidR="004309D4" w:rsidRDefault="002522EC" w:rsidP="004309D4">
      <w:pPr>
        <w:spacing w:line="276" w:lineRule="auto"/>
        <w:ind w:left="360"/>
      </w:pPr>
      <w:r>
        <w:t>Divide the mixture in (a) above into five (5) portions of almost equal volumes and carry out the following tests:-</w:t>
      </w:r>
    </w:p>
    <w:tbl>
      <w:tblPr>
        <w:tblStyle w:val="TableGrid"/>
        <w:tblpPr w:leftFromText="180" w:rightFromText="180" w:vertAnchor="text" w:horzAnchor="margin" w:tblpXSpec="center" w:tblpY="846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2522EC" w:rsidRDefault="002522EC" w:rsidP="002522EC">
      <w:pPr>
        <w:pStyle w:val="ListParagraph"/>
        <w:numPr>
          <w:ilvl w:val="0"/>
          <w:numId w:val="9"/>
        </w:numPr>
        <w:spacing w:line="276" w:lineRule="auto"/>
      </w:pPr>
      <w:r>
        <w:t>To the first portion, add 2M NaOH solution dropwise till excess.</w:t>
      </w:r>
    </w:p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>
      <w:pPr>
        <w:pStyle w:val="ListParagraph"/>
        <w:numPr>
          <w:ilvl w:val="0"/>
          <w:numId w:val="9"/>
        </w:numPr>
      </w:pPr>
      <w:r>
        <w:t>To the second portion, add 2-3 drops of sodium carbonate solution.</w:t>
      </w:r>
    </w:p>
    <w:p w:rsidR="002522EC" w:rsidRPr="002522EC" w:rsidRDefault="002522EC" w:rsidP="002522EC"/>
    <w:p w:rsidR="002522EC" w:rsidRPr="002522EC" w:rsidRDefault="002522EC" w:rsidP="002522EC"/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2522EC" w:rsidRPr="002522EC" w:rsidRDefault="002522EC" w:rsidP="002522EC"/>
    <w:p w:rsidR="002522EC" w:rsidRPr="002522EC" w:rsidRDefault="002522EC" w:rsidP="002522EC">
      <w:pPr>
        <w:pStyle w:val="ListParagraph"/>
        <w:numPr>
          <w:ilvl w:val="0"/>
          <w:numId w:val="9"/>
        </w:numPr>
      </w:pPr>
      <w:r>
        <w:t>To the third portion, add 2 – 3 drops of sodium sulphate solution.</w:t>
      </w:r>
    </w:p>
    <w:p w:rsidR="002522EC" w:rsidRDefault="002522EC" w:rsidP="002522EC"/>
    <w:p w:rsidR="00373F5F" w:rsidRDefault="00373F5F" w:rsidP="002522EC"/>
    <w:p w:rsidR="00373F5F" w:rsidRDefault="00373F5F" w:rsidP="002522EC"/>
    <w:p w:rsidR="00373F5F" w:rsidRDefault="00373F5F" w:rsidP="002522EC"/>
    <w:p w:rsidR="00687B57" w:rsidRDefault="00687B57" w:rsidP="002522EC"/>
    <w:p w:rsidR="00687B57" w:rsidRPr="002522EC" w:rsidRDefault="00687B57" w:rsidP="002522EC"/>
    <w:tbl>
      <w:tblPr>
        <w:tblStyle w:val="TableGrid"/>
        <w:tblpPr w:leftFromText="180" w:rightFromText="180" w:vertAnchor="text" w:horzAnchor="margin" w:tblpXSpec="center" w:tblpYSpec="inside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47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lastRenderedPageBreak/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2522EC" w:rsidRDefault="002522EC" w:rsidP="002522EC">
      <w:pPr>
        <w:pStyle w:val="ListParagraph"/>
        <w:numPr>
          <w:ilvl w:val="0"/>
          <w:numId w:val="9"/>
        </w:numPr>
      </w:pPr>
      <w:r>
        <w:t>To the foruth portion, add 2-3 drops silver (I) nitrate solution followed by 2-3 drops of dilute nitric (V) acid.</w:t>
      </w:r>
    </w:p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Default="002522EC" w:rsidP="002522EC"/>
    <w:p w:rsidR="002522EC" w:rsidRDefault="002522EC" w:rsidP="002522EC"/>
    <w:p w:rsidR="002522EC" w:rsidRDefault="002522EC" w:rsidP="002522EC"/>
    <w:p w:rsidR="00373F5F" w:rsidRDefault="00373F5F" w:rsidP="002522EC"/>
    <w:tbl>
      <w:tblPr>
        <w:tblStyle w:val="TableGrid"/>
        <w:tblpPr w:leftFromText="180" w:rightFromText="180" w:vertAnchor="text" w:horzAnchor="margin" w:tblpXSpec="right" w:tblpY="946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2522EC" w:rsidRDefault="002522EC" w:rsidP="002522EC">
      <w:pPr>
        <w:pStyle w:val="ListParagraph"/>
        <w:numPr>
          <w:ilvl w:val="0"/>
          <w:numId w:val="9"/>
        </w:numPr>
      </w:pPr>
      <w:r>
        <w:t>To the last portion, add 2 -3 drops of Brium nitrate solution followed by 2-3 drops of dilute nitric (V) acid.</w:t>
      </w:r>
    </w:p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Pr="002522EC" w:rsidRDefault="002522EC" w:rsidP="002522EC"/>
    <w:p w:rsidR="002522EC" w:rsidRDefault="002522EC" w:rsidP="002522EC"/>
    <w:p w:rsidR="00373F5F" w:rsidRDefault="00373F5F" w:rsidP="002522EC">
      <w:pPr>
        <w:tabs>
          <w:tab w:val="left" w:pos="1110"/>
        </w:tabs>
      </w:pPr>
    </w:p>
    <w:p w:rsidR="00373F5F" w:rsidRDefault="00373F5F" w:rsidP="002522EC">
      <w:pPr>
        <w:tabs>
          <w:tab w:val="left" w:pos="1110"/>
        </w:tabs>
      </w:pPr>
    </w:p>
    <w:p w:rsidR="002522EC" w:rsidRDefault="002522EC" w:rsidP="002522EC">
      <w:pPr>
        <w:tabs>
          <w:tab w:val="left" w:pos="1110"/>
        </w:tabs>
      </w:pPr>
      <w:r>
        <w:t>3. You are provided with solid M. Carry out the following tests and write your observations and inferences.</w:t>
      </w:r>
    </w:p>
    <w:p w:rsidR="002522EC" w:rsidRDefault="002522EC" w:rsidP="002522EC">
      <w:pPr>
        <w:tabs>
          <w:tab w:val="left" w:pos="1110"/>
        </w:tabs>
      </w:pPr>
    </w:p>
    <w:p w:rsidR="00373F5F" w:rsidRDefault="00373F5F" w:rsidP="002522EC">
      <w:pPr>
        <w:tabs>
          <w:tab w:val="left" w:pos="1110"/>
        </w:tabs>
      </w:pPr>
    </w:p>
    <w:tbl>
      <w:tblPr>
        <w:tblStyle w:val="TableGrid"/>
        <w:tblpPr w:leftFromText="180" w:rightFromText="180" w:vertAnchor="text" w:horzAnchor="margin" w:tblpXSpec="center" w:tblpY="725"/>
        <w:tblW w:w="0" w:type="auto"/>
        <w:tblLook w:val="04A0"/>
      </w:tblPr>
      <w:tblGrid>
        <w:gridCol w:w="4993"/>
        <w:gridCol w:w="4969"/>
      </w:tblGrid>
      <w:tr w:rsidR="002522EC" w:rsidTr="002522EC">
        <w:tc>
          <w:tcPr>
            <w:tcW w:w="4993" w:type="dxa"/>
            <w:tcBorders>
              <w:top w:val="nil"/>
              <w:lef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2522EC" w:rsidRPr="002522EC" w:rsidRDefault="002522EC" w:rsidP="002522EC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373F5F" w:rsidRDefault="00373F5F" w:rsidP="002522EC">
            <w:pPr>
              <w:pStyle w:val="ListParagraph"/>
              <w:spacing w:line="276" w:lineRule="auto"/>
              <w:ind w:left="0"/>
            </w:pPr>
          </w:p>
          <w:p w:rsidR="002522EC" w:rsidRDefault="002522EC" w:rsidP="002522EC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AC4749" w:rsidRDefault="002522EC" w:rsidP="002522EC">
      <w:pPr>
        <w:pStyle w:val="ListParagraph"/>
        <w:numPr>
          <w:ilvl w:val="0"/>
          <w:numId w:val="10"/>
        </w:numPr>
        <w:tabs>
          <w:tab w:val="left" w:pos="1110"/>
        </w:tabs>
      </w:pPr>
      <w:r>
        <w:t>Place about one third of solid M on a metallic spatula and burn it in a Bunsen burner flame.</w:t>
      </w:r>
    </w:p>
    <w:p w:rsidR="00AC4749" w:rsidRPr="00AC4749" w:rsidRDefault="00AC4749" w:rsidP="00AC4749"/>
    <w:p w:rsidR="00AC4749" w:rsidRDefault="00AC4749" w:rsidP="00AC4749"/>
    <w:p w:rsidR="00373F5F" w:rsidRPr="00AC4749" w:rsidRDefault="00373F5F" w:rsidP="00AC4749"/>
    <w:p w:rsidR="00AC4749" w:rsidRPr="00AC4749" w:rsidRDefault="00AC4749" w:rsidP="00AC4749">
      <w:pPr>
        <w:pStyle w:val="ListParagraph"/>
        <w:numPr>
          <w:ilvl w:val="0"/>
          <w:numId w:val="10"/>
        </w:numPr>
      </w:pPr>
      <w:r>
        <w:t>Dissolve all the remaining solid M in about 6cm3 of distill water and divide the resulting solution into three portions.</w:t>
      </w:r>
    </w:p>
    <w:p w:rsidR="00AC4749" w:rsidRPr="00AC4749" w:rsidRDefault="00AC4749" w:rsidP="00AC4749"/>
    <w:p w:rsidR="00AC4749" w:rsidRPr="00AC4749" w:rsidRDefault="00AC4749" w:rsidP="00AC4749"/>
    <w:tbl>
      <w:tblPr>
        <w:tblStyle w:val="TableGrid"/>
        <w:tblpPr w:leftFromText="180" w:rightFromText="180" w:vertAnchor="text" w:horzAnchor="margin" w:tblpY="-80"/>
        <w:tblW w:w="0" w:type="auto"/>
        <w:tblLook w:val="04A0"/>
      </w:tblPr>
      <w:tblGrid>
        <w:gridCol w:w="4993"/>
        <w:gridCol w:w="4969"/>
      </w:tblGrid>
      <w:tr w:rsidR="00AC4749" w:rsidTr="00AC4749">
        <w:tc>
          <w:tcPr>
            <w:tcW w:w="4993" w:type="dxa"/>
            <w:tcBorders>
              <w:top w:val="nil"/>
              <w:lef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½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( ½ mk)</w:t>
            </w:r>
          </w:p>
        </w:tc>
      </w:tr>
    </w:tbl>
    <w:p w:rsidR="00AC4749" w:rsidRPr="00AC4749" w:rsidRDefault="00AC4749" w:rsidP="00AC4749"/>
    <w:p w:rsidR="00AC4749" w:rsidRDefault="00AC4749" w:rsidP="00AC4749"/>
    <w:p w:rsidR="00AC4749" w:rsidRPr="00AC4749" w:rsidRDefault="00AC4749" w:rsidP="00AC4749"/>
    <w:p w:rsidR="00AC4749" w:rsidRPr="00AC4749" w:rsidRDefault="00AC4749" w:rsidP="00AC4749"/>
    <w:p w:rsidR="00AC4749" w:rsidRPr="00AC4749" w:rsidRDefault="00AC4749" w:rsidP="00AC4749"/>
    <w:p w:rsidR="00AC4749" w:rsidRPr="00AC4749" w:rsidRDefault="00AC4749" w:rsidP="00AC4749"/>
    <w:p w:rsidR="00AC4749" w:rsidRDefault="00AC4749" w:rsidP="00AC4749"/>
    <w:p w:rsidR="00687B57" w:rsidRDefault="00687B57" w:rsidP="00AC4749"/>
    <w:tbl>
      <w:tblPr>
        <w:tblStyle w:val="TableGrid"/>
        <w:tblpPr w:leftFromText="180" w:rightFromText="180" w:vertAnchor="text" w:horzAnchor="margin" w:tblpXSpec="center" w:tblpY="974"/>
        <w:tblW w:w="0" w:type="auto"/>
        <w:tblLook w:val="04A0"/>
      </w:tblPr>
      <w:tblGrid>
        <w:gridCol w:w="4993"/>
        <w:gridCol w:w="4969"/>
      </w:tblGrid>
      <w:tr w:rsidR="00AC4749" w:rsidTr="00AC4749">
        <w:tc>
          <w:tcPr>
            <w:tcW w:w="4993" w:type="dxa"/>
            <w:tcBorders>
              <w:top w:val="nil"/>
              <w:lef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lastRenderedPageBreak/>
              <w:t xml:space="preserve">Observations 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( 1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 ( 1 mk)</w:t>
            </w:r>
          </w:p>
        </w:tc>
      </w:tr>
    </w:tbl>
    <w:p w:rsidR="00AC4749" w:rsidRDefault="00AC4749" w:rsidP="00AC4749">
      <w:pPr>
        <w:pStyle w:val="ListParagraph"/>
        <w:numPr>
          <w:ilvl w:val="0"/>
          <w:numId w:val="10"/>
        </w:numPr>
      </w:pPr>
      <w:r>
        <w:t>To the first portion add 2 drops of acidified potassium manganite (VII) solution wait for 2-3 minutes and then wrie the observation.</w:t>
      </w:r>
    </w:p>
    <w:p w:rsidR="00AC4749" w:rsidRPr="00AC4749" w:rsidRDefault="00AC4749" w:rsidP="00AC4749"/>
    <w:p w:rsidR="00AC4749" w:rsidRPr="00AC4749" w:rsidRDefault="00AC4749" w:rsidP="00AC4749"/>
    <w:p w:rsidR="00AC4749" w:rsidRPr="00AC4749" w:rsidRDefault="00AC4749" w:rsidP="00AC4749"/>
    <w:p w:rsidR="00AC4749" w:rsidRDefault="00AC4749" w:rsidP="00AC4749">
      <w:pPr>
        <w:pStyle w:val="ListParagraph"/>
        <w:numPr>
          <w:ilvl w:val="0"/>
          <w:numId w:val="10"/>
        </w:numPr>
      </w:pPr>
      <w:r>
        <w:t>To the second portion add all sodium carbonate provided.</w:t>
      </w:r>
    </w:p>
    <w:p w:rsidR="00AC4749" w:rsidRPr="00AC4749" w:rsidRDefault="00AC4749" w:rsidP="00AC4749">
      <w:pPr>
        <w:pStyle w:val="ListParagraph"/>
      </w:pPr>
    </w:p>
    <w:p w:rsidR="00AC4749" w:rsidRPr="00AC4749" w:rsidRDefault="00AC4749" w:rsidP="00AC4749"/>
    <w:tbl>
      <w:tblPr>
        <w:tblStyle w:val="TableGrid"/>
        <w:tblpPr w:leftFromText="180" w:rightFromText="180" w:vertAnchor="text" w:horzAnchor="margin" w:tblpXSpec="center" w:tblpY="145"/>
        <w:tblW w:w="0" w:type="auto"/>
        <w:tblLook w:val="04A0"/>
      </w:tblPr>
      <w:tblGrid>
        <w:gridCol w:w="4993"/>
        <w:gridCol w:w="4969"/>
      </w:tblGrid>
      <w:tr w:rsidR="00AC4749" w:rsidTr="00AC4749">
        <w:tc>
          <w:tcPr>
            <w:tcW w:w="4993" w:type="dxa"/>
            <w:tcBorders>
              <w:top w:val="nil"/>
              <w:lef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½ 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( ½  mk)</w:t>
            </w:r>
          </w:p>
        </w:tc>
      </w:tr>
    </w:tbl>
    <w:p w:rsidR="00AC4749" w:rsidRPr="00AC4749" w:rsidRDefault="00AC4749" w:rsidP="00AC4749"/>
    <w:p w:rsidR="002522EC" w:rsidRDefault="002522EC" w:rsidP="00AC4749"/>
    <w:p w:rsidR="00AC4749" w:rsidRDefault="00AC4749" w:rsidP="00AC4749"/>
    <w:tbl>
      <w:tblPr>
        <w:tblStyle w:val="TableGrid"/>
        <w:tblpPr w:leftFromText="180" w:rightFromText="180" w:vertAnchor="text" w:horzAnchor="margin" w:tblpXSpec="center" w:tblpY="781"/>
        <w:tblW w:w="0" w:type="auto"/>
        <w:tblLook w:val="04A0"/>
      </w:tblPr>
      <w:tblGrid>
        <w:gridCol w:w="4993"/>
        <w:gridCol w:w="4969"/>
      </w:tblGrid>
      <w:tr w:rsidR="00AC4749" w:rsidTr="00AC4749">
        <w:tc>
          <w:tcPr>
            <w:tcW w:w="4993" w:type="dxa"/>
            <w:tcBorders>
              <w:top w:val="nil"/>
              <w:lef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Observations 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( ½  mk)</w:t>
            </w:r>
          </w:p>
        </w:tc>
        <w:tc>
          <w:tcPr>
            <w:tcW w:w="4969" w:type="dxa"/>
            <w:tcBorders>
              <w:top w:val="nil"/>
              <w:right w:val="nil"/>
            </w:tcBorders>
          </w:tcPr>
          <w:p w:rsidR="00AC4749" w:rsidRPr="002522EC" w:rsidRDefault="00AC4749" w:rsidP="00AC474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522EC">
              <w:rPr>
                <w:b/>
              </w:rPr>
              <w:t xml:space="preserve"> Inferences</w:t>
            </w: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373F5F" w:rsidRDefault="00373F5F" w:rsidP="00AC4749">
            <w:pPr>
              <w:pStyle w:val="ListParagraph"/>
              <w:spacing w:line="276" w:lineRule="auto"/>
              <w:ind w:left="0"/>
            </w:pPr>
          </w:p>
          <w:p w:rsidR="00AC4749" w:rsidRDefault="00AC4749" w:rsidP="00AC4749">
            <w:pPr>
              <w:pStyle w:val="ListParagraph"/>
              <w:spacing w:line="276" w:lineRule="auto"/>
              <w:ind w:left="0"/>
            </w:pPr>
            <w:r>
              <w:t xml:space="preserve">                                                                 ( ½  mk)</w:t>
            </w:r>
          </w:p>
        </w:tc>
      </w:tr>
    </w:tbl>
    <w:p w:rsidR="00AC4749" w:rsidRPr="00AC4749" w:rsidRDefault="00AC4749" w:rsidP="00AC4749">
      <w:pPr>
        <w:pStyle w:val="ListParagraph"/>
        <w:numPr>
          <w:ilvl w:val="0"/>
          <w:numId w:val="10"/>
        </w:numPr>
      </w:pPr>
      <w:r>
        <w:t xml:space="preserve"> To the third portion dip univ</w:t>
      </w:r>
      <w:bookmarkStart w:id="0" w:name="_GoBack"/>
      <w:bookmarkEnd w:id="0"/>
      <w:r>
        <w:t>ersal indicator paper.</w:t>
      </w:r>
    </w:p>
    <w:sectPr w:rsidR="00AC4749" w:rsidRPr="00AC4749" w:rsidSect="004A28EE">
      <w:footerReference w:type="default" r:id="rId8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C1" w:rsidRDefault="002B5EC1" w:rsidP="008C4513">
      <w:r>
        <w:separator/>
      </w:r>
    </w:p>
  </w:endnote>
  <w:endnote w:type="continuationSeparator" w:id="1">
    <w:p w:rsidR="002B5EC1" w:rsidRDefault="002B5EC1" w:rsidP="008C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739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2EC" w:rsidRDefault="002522EC" w:rsidP="008C4513">
        <w:pPr>
          <w:pStyle w:val="Footer"/>
        </w:pPr>
        <w:r>
          <w:t xml:space="preserve">© </w:t>
        </w:r>
        <w:r w:rsidRPr="008C4513">
          <w:rPr>
            <w:i/>
            <w:sz w:val="20"/>
          </w:rPr>
          <w:t>Migori</w:t>
        </w:r>
        <w:r>
          <w:rPr>
            <w:i/>
            <w:sz w:val="18"/>
            <w:szCs w:val="18"/>
          </w:rPr>
          <w:t>Sub-county Form Four 2014</w:t>
        </w:r>
        <w:r>
          <w:rPr>
            <w:i/>
            <w:sz w:val="18"/>
            <w:szCs w:val="18"/>
          </w:rPr>
          <w:tab/>
        </w:r>
        <w:r w:rsidR="00375A79">
          <w:fldChar w:fldCharType="begin"/>
        </w:r>
        <w:r>
          <w:instrText xml:space="preserve"> PAGE   \* MERGEFORMAT </w:instrText>
        </w:r>
        <w:r w:rsidR="00375A79">
          <w:fldChar w:fldCharType="separate"/>
        </w:r>
        <w:r w:rsidR="00687B57">
          <w:rPr>
            <w:noProof/>
          </w:rPr>
          <w:t>6</w:t>
        </w:r>
        <w:r w:rsidR="00375A79">
          <w:rPr>
            <w:noProof/>
          </w:rPr>
          <w:fldChar w:fldCharType="end"/>
        </w:r>
        <w:r>
          <w:rPr>
            <w:noProof/>
          </w:rPr>
          <w:tab/>
        </w:r>
        <w:r w:rsidRPr="008C4513">
          <w:rPr>
            <w:i/>
            <w:noProof/>
            <w:sz w:val="20"/>
          </w:rPr>
          <w:t>Chemistry 3</w:t>
        </w:r>
      </w:p>
    </w:sdtContent>
  </w:sdt>
  <w:p w:rsidR="002522EC" w:rsidRDefault="002522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C1" w:rsidRDefault="002B5EC1" w:rsidP="008C4513">
      <w:r>
        <w:separator/>
      </w:r>
    </w:p>
  </w:footnote>
  <w:footnote w:type="continuationSeparator" w:id="1">
    <w:p w:rsidR="002B5EC1" w:rsidRDefault="002B5EC1" w:rsidP="008C4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FB5EBC"/>
    <w:multiLevelType w:val="hybridMultilevel"/>
    <w:tmpl w:val="74685BB4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47E2F"/>
    <w:multiLevelType w:val="hybridMultilevel"/>
    <w:tmpl w:val="96B089B6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A718E"/>
    <w:multiLevelType w:val="hybridMultilevel"/>
    <w:tmpl w:val="FAC28D34"/>
    <w:lvl w:ilvl="0" w:tplc="AC1636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C7D66"/>
    <w:multiLevelType w:val="hybridMultilevel"/>
    <w:tmpl w:val="33244268"/>
    <w:lvl w:ilvl="0" w:tplc="B2644E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84100"/>
    <w:multiLevelType w:val="hybridMultilevel"/>
    <w:tmpl w:val="9BB6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1631D"/>
    <w:multiLevelType w:val="hybridMultilevel"/>
    <w:tmpl w:val="05C802BE"/>
    <w:lvl w:ilvl="0" w:tplc="F8FC65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6B5426"/>
    <w:multiLevelType w:val="hybridMultilevel"/>
    <w:tmpl w:val="5D20F0C2"/>
    <w:lvl w:ilvl="0" w:tplc="0ACCAB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64F81"/>
    <w:multiLevelType w:val="hybridMultilevel"/>
    <w:tmpl w:val="9B68741C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863F8"/>
    <w:multiLevelType w:val="hybridMultilevel"/>
    <w:tmpl w:val="DFFE9530"/>
    <w:lvl w:ilvl="0" w:tplc="28909D2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513"/>
    <w:rsid w:val="000173B2"/>
    <w:rsid w:val="000E39AF"/>
    <w:rsid w:val="002522EC"/>
    <w:rsid w:val="002B5EC1"/>
    <w:rsid w:val="00373F5F"/>
    <w:rsid w:val="00375A79"/>
    <w:rsid w:val="00405921"/>
    <w:rsid w:val="004309D4"/>
    <w:rsid w:val="004A28EE"/>
    <w:rsid w:val="004F4D16"/>
    <w:rsid w:val="00687B57"/>
    <w:rsid w:val="008C4513"/>
    <w:rsid w:val="00967C8A"/>
    <w:rsid w:val="009C6CDE"/>
    <w:rsid w:val="00AC3C08"/>
    <w:rsid w:val="00AC4749"/>
    <w:rsid w:val="00AF64ED"/>
    <w:rsid w:val="00B35B9D"/>
    <w:rsid w:val="00C507B8"/>
    <w:rsid w:val="00CD1A25"/>
    <w:rsid w:val="00DA2C73"/>
    <w:rsid w:val="00ED4422"/>
    <w:rsid w:val="00F53C58"/>
    <w:rsid w:val="00F566D4"/>
    <w:rsid w:val="00FD604E"/>
    <w:rsid w:val="00FE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5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5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2014-03-31T10:15:00Z</dcterms:created>
  <dcterms:modified xsi:type="dcterms:W3CDTF">2014-04-02T08:29:00Z</dcterms:modified>
</cp:coreProperties>
</file>