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1B" w:rsidRDefault="0044151B" w:rsidP="0044151B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b/>
          <w:sz w:val="24"/>
          <w:szCs w:val="24"/>
        </w:rPr>
        <w:tab/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44151B" w:rsidRDefault="0044151B" w:rsidP="0044151B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 </w:t>
      </w:r>
      <w:r>
        <w:rPr>
          <w:rFonts w:ascii="Times New Roman" w:hAnsi="Times New Roman"/>
          <w:b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44151B" w:rsidRDefault="0044151B" w:rsidP="0044151B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311/1</w:t>
      </w:r>
    </w:p>
    <w:p w:rsidR="0044151B" w:rsidRDefault="0044151B" w:rsidP="0044151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&amp; GOVERNMENT</w:t>
      </w:r>
    </w:p>
    <w:p w:rsidR="0044151B" w:rsidRDefault="0044151B" w:rsidP="0044151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44151B" w:rsidRDefault="0044151B" w:rsidP="0044151B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JULY/AUGUST, 2015</w:t>
      </w:r>
    </w:p>
    <w:p w:rsidR="0044151B" w:rsidRDefault="0044151B" w:rsidP="0044151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2½ HOURS </w:t>
      </w:r>
    </w:p>
    <w:p w:rsidR="0044151B" w:rsidRDefault="0044151B" w:rsidP="0044151B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4151B" w:rsidRDefault="0044151B" w:rsidP="004415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151B" w:rsidRDefault="0044151B" w:rsidP="004415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151B" w:rsidRDefault="0044151B" w:rsidP="004415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151B" w:rsidRDefault="00302903" w:rsidP="0044151B">
      <w:pPr>
        <w:spacing w:after="100"/>
        <w:jc w:val="center"/>
        <w:rPr>
          <w:rFonts w:ascii="Times New Roman" w:hAnsi="Times New Roman"/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MUTOMO / IKUTHA DISTRICTS K.C.S.E PACESETTER - 2012&#10;" style="width:497.2pt;height:16.3pt;mso-position-horizontal-relative:char;mso-position-vertical-relative:line" fillcolor="black" stroked="f">
            <v:shadow color="#b2b2b2" opacity="52429f" offset="3pt"/>
            <v:textpath style="font-family:&quot;Century Gothic&quot;;font-size:24pt;font-weight:bold;v-text-kern:t" trim="t" fitpath="t" string="KITUI RURAL CONSTITUENCY FORM FOUR JOINT EXAMINATION, 2015&#10;"/>
          </v:shape>
        </w:pict>
      </w:r>
    </w:p>
    <w:p w:rsidR="0044151B" w:rsidRDefault="00302903" w:rsidP="0044151B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pict>
          <v:shape id="_x0000_i1026" type="#_x0000_t136" alt="MUTOMO / IKUTHA DISTRICTS K.C.S.E PACESETTER - 2012&#10;" style="width:416.4pt;height:13.6pt;mso-position-horizontal-relative:char;mso-position-vertical-relative:line" fillcolor="black" stroked="f">
            <v:shadow color="#b2b2b2" opacity="52429f" offset="3pt"/>
            <v:textpath style="font-family:&quot;Century Gothic&quot;;font-size:20pt;font-weight:bold;v-text-kern:t" trim="t" fitpath="t" string="Kenya Certificate of Secondary Education (K.C.S.E)"/>
          </v:shape>
        </w:pict>
      </w:r>
    </w:p>
    <w:p w:rsidR="0044151B" w:rsidRDefault="0044151B" w:rsidP="004415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51B" w:rsidRDefault="0044151B" w:rsidP="0044151B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311/1</w:t>
      </w:r>
    </w:p>
    <w:p w:rsidR="0044151B" w:rsidRDefault="0044151B" w:rsidP="0044151B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HISTORY &amp; GOVERNMENT</w:t>
      </w:r>
    </w:p>
    <w:p w:rsidR="0044151B" w:rsidRDefault="0044151B" w:rsidP="0044151B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44151B" w:rsidRDefault="0044151B" w:rsidP="0044151B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2½ HOURS </w:t>
      </w:r>
    </w:p>
    <w:p w:rsidR="0044151B" w:rsidRDefault="0044151B" w:rsidP="00441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151B" w:rsidRDefault="0044151B" w:rsidP="004415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51B" w:rsidRDefault="0044151B" w:rsidP="0044151B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44151B" w:rsidRDefault="0044151B" w:rsidP="0044151B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44151B" w:rsidRDefault="0044151B" w:rsidP="0044151B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44151B" w:rsidRDefault="0044151B" w:rsidP="0044151B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44151B" w:rsidRDefault="0044151B" w:rsidP="0044151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tabs>
          <w:tab w:val="left" w:pos="86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2 printed pages.</w:t>
      </w:r>
    </w:p>
    <w:p w:rsidR="0044151B" w:rsidRDefault="0044151B" w:rsidP="0044151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check to ensure that all pages are printed as indicated and no questions are missing.</w:t>
      </w: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1B" w:rsidRDefault="0044151B" w:rsidP="004415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4151B" w:rsidRDefault="0044151B" w:rsidP="0044151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4151B" w:rsidRPr="00B523EF" w:rsidRDefault="0044151B" w:rsidP="00B523EF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23E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A (25 MARKS) </w:t>
      </w:r>
    </w:p>
    <w:p w:rsidR="005070E4" w:rsidRPr="00B523EF" w:rsidRDefault="0044151B" w:rsidP="00B523EF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EF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areas that can be studied through linguistics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(2</w:t>
      </w:r>
      <w:r w:rsidR="00B523EF">
        <w:rPr>
          <w:rFonts w:ascii="Times New Roman" w:hAnsi="Times New Roman" w:cs="Times New Roman"/>
          <w:sz w:val="24"/>
          <w:szCs w:val="24"/>
        </w:rPr>
        <w:t xml:space="preserve"> </w:t>
      </w:r>
      <w:r w:rsidRPr="00B523EF">
        <w:rPr>
          <w:rFonts w:ascii="Times New Roman" w:hAnsi="Times New Roman" w:cs="Times New Roman"/>
          <w:sz w:val="24"/>
          <w:szCs w:val="24"/>
        </w:rPr>
        <w:t>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Identify the main economic factors that led to the migration of the Maasai in to their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settlement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0E4" w:rsidRPr="00B523E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In what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ways did the Kenya communities interact with each other during the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pre-colonial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period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(2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archaeological sites in the lake region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(2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In what</w:t>
      </w:r>
      <w:r w:rsidR="00302903">
        <w:rPr>
          <w:rFonts w:ascii="Times New Roman" w:hAnsi="Times New Roman" w:cs="Times New Roman"/>
          <w:sz w:val="24"/>
          <w:szCs w:val="24"/>
        </w:rPr>
        <w:t xml:space="preserve"> ways has inadequate capital le</w:t>
      </w:r>
      <w:r w:rsidRPr="00B523EF">
        <w:rPr>
          <w:rFonts w:ascii="Times New Roman" w:hAnsi="Times New Roman" w:cs="Times New Roman"/>
          <w:sz w:val="24"/>
          <w:szCs w:val="24"/>
        </w:rPr>
        <w:t xml:space="preserve">d to food shortages in Kenya 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(1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Arabs families that settled at the East Africa Coast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(2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</w:t>
      </w:r>
      <w:r w:rsidR="00B523EF" w:rsidRPr="00B523EF">
        <w:rPr>
          <w:rFonts w:ascii="Times New Roman" w:hAnsi="Times New Roman" w:cs="Times New Roman"/>
          <w:sz w:val="24"/>
          <w:szCs w:val="24"/>
        </w:rPr>
        <w:t>political</w:t>
      </w:r>
      <w:r w:rsidRPr="00B523EF">
        <w:rPr>
          <w:rFonts w:ascii="Times New Roman" w:hAnsi="Times New Roman" w:cs="Times New Roman"/>
          <w:sz w:val="24"/>
          <w:szCs w:val="24"/>
        </w:rPr>
        <w:t xml:space="preserve"> responsibilities of a Kenyan citizen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(2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B523EF">
        <w:rPr>
          <w:rFonts w:ascii="Times New Roman" w:hAnsi="Times New Roman" w:cs="Times New Roman"/>
          <w:b/>
          <w:sz w:val="24"/>
          <w:szCs w:val="24"/>
        </w:rPr>
        <w:t>one</w:t>
      </w:r>
      <w:r w:rsidRPr="00B523EF">
        <w:rPr>
          <w:rFonts w:ascii="Times New Roman" w:hAnsi="Times New Roman" w:cs="Times New Roman"/>
          <w:sz w:val="24"/>
          <w:szCs w:val="24"/>
        </w:rPr>
        <w:t xml:space="preserve"> social evil brought about by unemployment in Nairobi county 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(1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Which political party in Kenya defeated Kenya African National Union (KANU)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the 3</w:t>
      </w:r>
      <w:r w:rsidR="005070E4" w:rsidRPr="00B523E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multiparty elections in 2002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State the main aim of the inter-party </w:t>
      </w:r>
      <w:r w:rsidR="00B523EF" w:rsidRPr="00B523EF">
        <w:rPr>
          <w:rFonts w:ascii="Times New Roman" w:hAnsi="Times New Roman" w:cs="Times New Roman"/>
          <w:sz w:val="24"/>
          <w:szCs w:val="24"/>
        </w:rPr>
        <w:t>parliamentary</w:t>
      </w:r>
      <w:r w:rsidRPr="00B523EF">
        <w:rPr>
          <w:rFonts w:ascii="Times New Roman" w:hAnsi="Times New Roman" w:cs="Times New Roman"/>
          <w:sz w:val="24"/>
          <w:szCs w:val="24"/>
        </w:rPr>
        <w:t xml:space="preserve"> Group (I.P.P.G) formed in 1997 before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2</w:t>
      </w:r>
      <w:r w:rsidR="005070E4" w:rsidRPr="00B523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multi-party elections in Kenya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Who is the chief executive officer of a county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(1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Name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Kikuyu leaders who resisted the British during the colonial rule 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(2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State the importance of the native Registration ordinance of 1915 and 1920 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(1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roles played by the Oath administer</w:t>
      </w:r>
      <w:r w:rsidR="00302903">
        <w:rPr>
          <w:rFonts w:ascii="Times New Roman" w:hAnsi="Times New Roman" w:cs="Times New Roman"/>
          <w:sz w:val="24"/>
          <w:szCs w:val="24"/>
        </w:rPr>
        <w:t>ed</w:t>
      </w:r>
      <w:r w:rsidRPr="00B523EF">
        <w:rPr>
          <w:rFonts w:ascii="Times New Roman" w:hAnsi="Times New Roman" w:cs="Times New Roman"/>
          <w:sz w:val="24"/>
          <w:szCs w:val="24"/>
        </w:rPr>
        <w:t xml:space="preserve"> to fighters during the Mau </w:t>
      </w:r>
      <w:proofErr w:type="spellStart"/>
      <w:r w:rsidRPr="00B523E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B523EF">
        <w:rPr>
          <w:rFonts w:ascii="Times New Roman" w:hAnsi="Times New Roman" w:cs="Times New Roman"/>
          <w:sz w:val="24"/>
          <w:szCs w:val="24"/>
        </w:rPr>
        <w:t xml:space="preserve"> uprising</w:t>
      </w:r>
      <w:r w:rsidR="00B523EF">
        <w:rPr>
          <w:rFonts w:ascii="Times New Roman" w:hAnsi="Times New Roman" w:cs="Times New Roman"/>
          <w:sz w:val="24"/>
          <w:szCs w:val="24"/>
        </w:rPr>
        <w:t>.</w:t>
      </w:r>
      <w:r w:rsidRPr="00B52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Name the National philosophy adopted by Daniel Arap </w:t>
      </w:r>
      <w:proofErr w:type="spellStart"/>
      <w:r w:rsidRPr="00B523EF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B523EF">
        <w:rPr>
          <w:rFonts w:ascii="Times New Roman" w:hAnsi="Times New Roman" w:cs="Times New Roman"/>
          <w:sz w:val="24"/>
          <w:szCs w:val="24"/>
        </w:rPr>
        <w:t xml:space="preserve"> after succeeding </w:t>
      </w:r>
      <w:proofErr w:type="spellStart"/>
      <w:r w:rsidRPr="00B523EF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B5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3EF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B52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Kenyatta as Kenya president in 1978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(1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523EF">
        <w:rPr>
          <w:rFonts w:ascii="Times New Roman" w:hAnsi="Times New Roman" w:cs="Times New Roman"/>
          <w:b/>
          <w:sz w:val="24"/>
          <w:szCs w:val="24"/>
        </w:rPr>
        <w:t>two</w:t>
      </w:r>
      <w:r w:rsidRPr="00B523EF">
        <w:rPr>
          <w:rFonts w:ascii="Times New Roman" w:hAnsi="Times New Roman" w:cs="Times New Roman"/>
          <w:sz w:val="24"/>
          <w:szCs w:val="24"/>
        </w:rPr>
        <w:t xml:space="preserve"> constitutional requirement of a voter in Kenya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(2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 xml:space="preserve">State </w:t>
      </w:r>
      <w:r w:rsidRPr="00B523EF">
        <w:rPr>
          <w:rFonts w:ascii="Times New Roman" w:hAnsi="Times New Roman" w:cs="Times New Roman"/>
          <w:b/>
          <w:sz w:val="24"/>
          <w:szCs w:val="24"/>
        </w:rPr>
        <w:t>one</w:t>
      </w:r>
      <w:r w:rsidR="00302903">
        <w:rPr>
          <w:rFonts w:ascii="Times New Roman" w:hAnsi="Times New Roman" w:cs="Times New Roman"/>
          <w:sz w:val="24"/>
          <w:szCs w:val="24"/>
        </w:rPr>
        <w:t xml:space="preserve"> type of a recurrent</w:t>
      </w:r>
      <w:r w:rsidRPr="00B523EF">
        <w:rPr>
          <w:rFonts w:ascii="Times New Roman" w:hAnsi="Times New Roman" w:cs="Times New Roman"/>
          <w:sz w:val="24"/>
          <w:szCs w:val="24"/>
        </w:rPr>
        <w:t xml:space="preserve"> expenditure of a county government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(1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4151B" w:rsidRPr="00B523EF" w:rsidRDefault="0044151B" w:rsidP="00B523EF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23EF">
        <w:rPr>
          <w:rFonts w:ascii="Times New Roman" w:hAnsi="Times New Roman"/>
          <w:b/>
          <w:sz w:val="24"/>
          <w:szCs w:val="24"/>
          <w:u w:val="single"/>
        </w:rPr>
        <w:t xml:space="preserve">SECTION B (45 MARKS) </w:t>
      </w:r>
    </w:p>
    <w:p w:rsidR="005070E4" w:rsidRPr="00B523EF" w:rsidRDefault="0044151B" w:rsidP="00B523EF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b/>
          <w:i/>
          <w:sz w:val="24"/>
          <w:szCs w:val="24"/>
        </w:rPr>
        <w:t>Answer any THREE questions in this section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Apart from trade give three other reasons why Arabs came to the</w:t>
      </w:r>
      <w:r w:rsidR="00B523EF">
        <w:rPr>
          <w:rFonts w:ascii="Times New Roman" w:hAnsi="Times New Roman" w:cs="Times New Roman"/>
          <w:sz w:val="24"/>
          <w:szCs w:val="24"/>
        </w:rPr>
        <w:t xml:space="preserve"> East Africa Coast 1500.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(3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Explain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six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factors which promoted the growth of trade </w:t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between the Kenyan Coast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Arabia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(12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 xml:space="preserve">Give </w:t>
      </w:r>
      <w:r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Pr="00B523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3EF">
        <w:rPr>
          <w:rFonts w:ascii="Times New Roman" w:hAnsi="Times New Roman" w:cs="Times New Roman"/>
          <w:sz w:val="24"/>
          <w:szCs w:val="24"/>
        </w:rPr>
        <w:t>reason</w:t>
      </w:r>
      <w:proofErr w:type="gramEnd"/>
      <w:r w:rsidRPr="00B523EF">
        <w:rPr>
          <w:rFonts w:ascii="Times New Roman" w:hAnsi="Times New Roman" w:cs="Times New Roman"/>
          <w:sz w:val="24"/>
          <w:szCs w:val="24"/>
        </w:rPr>
        <w:t xml:space="preserve"> why the British used chartered compan</w:t>
      </w:r>
      <w:r w:rsidR="00B523EF">
        <w:rPr>
          <w:rFonts w:ascii="Times New Roman" w:hAnsi="Times New Roman" w:cs="Times New Roman"/>
          <w:sz w:val="24"/>
          <w:szCs w:val="24"/>
        </w:rPr>
        <w:t xml:space="preserve">y to administer Kenya. 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(5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Explain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reasons why the Kenyan communities were defeated by the British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70E4" w:rsidRPr="00B523EF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="005070E4" w:rsidRPr="00B523EF">
        <w:rPr>
          <w:rFonts w:ascii="Times New Roman" w:hAnsi="Times New Roman" w:cs="Times New Roman"/>
          <w:sz w:val="24"/>
          <w:szCs w:val="24"/>
        </w:rPr>
        <w:t xml:space="preserve"> their resistance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(10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Pr="00B523EF">
        <w:rPr>
          <w:rFonts w:ascii="Times New Roman" w:hAnsi="Times New Roman" w:cs="Times New Roman"/>
          <w:sz w:val="24"/>
          <w:szCs w:val="24"/>
        </w:rPr>
        <w:t xml:space="preserve"> terms of the Devonshire white paper of 1923 </w:t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(5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Explain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negative consequences of urbanization in Kenya during the colonial rule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(10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 xml:space="preserve">List </w:t>
      </w:r>
      <w:r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Pr="00B523EF">
        <w:rPr>
          <w:rFonts w:ascii="Times New Roman" w:hAnsi="Times New Roman" w:cs="Times New Roman"/>
          <w:sz w:val="24"/>
          <w:szCs w:val="24"/>
        </w:rPr>
        <w:t xml:space="preserve"> economic problems faced by white settlers in Kenya </w:t>
      </w:r>
      <w:r w:rsidRPr="00B523E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(5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Explain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roles played by Kenya federation of labour during the coloni</w:t>
      </w:r>
      <w:r>
        <w:rPr>
          <w:rFonts w:ascii="Times New Roman" w:hAnsi="Times New Roman" w:cs="Times New Roman"/>
          <w:sz w:val="24"/>
          <w:szCs w:val="24"/>
        </w:rPr>
        <w:t>al period.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5070E4" w:rsidRPr="00B523EF">
        <w:rPr>
          <w:rFonts w:ascii="Times New Roman" w:hAnsi="Times New Roman" w:cs="Times New Roman"/>
          <w:sz w:val="24"/>
          <w:szCs w:val="24"/>
        </w:rPr>
        <w:t>10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151B" w:rsidRPr="00B523EF" w:rsidRDefault="0044151B" w:rsidP="00B523EF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23EF">
        <w:rPr>
          <w:rFonts w:ascii="Times New Roman" w:hAnsi="Times New Roman"/>
          <w:b/>
          <w:sz w:val="24"/>
          <w:szCs w:val="24"/>
          <w:u w:val="single"/>
        </w:rPr>
        <w:t>SECTION C (30 MARKS)</w:t>
      </w:r>
    </w:p>
    <w:p w:rsidR="005070E4" w:rsidRPr="00B523EF" w:rsidRDefault="0044151B" w:rsidP="00B523EF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EF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523EF">
        <w:rPr>
          <w:rFonts w:ascii="Times New Roman" w:hAnsi="Times New Roman" w:cs="Times New Roman"/>
          <w:b/>
          <w:sz w:val="24"/>
          <w:szCs w:val="24"/>
        </w:rPr>
        <w:t>three</w:t>
      </w:r>
      <w:r w:rsidRPr="00B523EF">
        <w:rPr>
          <w:rFonts w:ascii="Times New Roman" w:hAnsi="Times New Roman" w:cs="Times New Roman"/>
          <w:sz w:val="24"/>
          <w:szCs w:val="24"/>
        </w:rPr>
        <w:t xml:space="preserve"> ways through which citizenship by birth is attained in Kenya</w:t>
      </w:r>
      <w:r w:rsidR="00B523EF">
        <w:rPr>
          <w:rFonts w:ascii="Times New Roman" w:hAnsi="Times New Roman" w:cs="Times New Roman"/>
          <w:sz w:val="24"/>
          <w:szCs w:val="24"/>
        </w:rPr>
        <w:t>.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(3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Describe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six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ways through which fr</w:t>
      </w:r>
      <w:r w:rsidR="00302903">
        <w:rPr>
          <w:rFonts w:ascii="Times New Roman" w:hAnsi="Times New Roman" w:cs="Times New Roman"/>
          <w:sz w:val="24"/>
          <w:szCs w:val="24"/>
        </w:rPr>
        <w:t>eedom of movement can be limited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(12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 xml:space="preserve">Mention </w:t>
      </w:r>
      <w:r w:rsidRPr="00B523EF">
        <w:rPr>
          <w:rFonts w:ascii="Times New Roman" w:hAnsi="Times New Roman" w:cs="Times New Roman"/>
          <w:b/>
          <w:sz w:val="24"/>
          <w:szCs w:val="24"/>
        </w:rPr>
        <w:t>three</w:t>
      </w:r>
      <w:r w:rsidRPr="00B523EF">
        <w:rPr>
          <w:rFonts w:ascii="Times New Roman" w:hAnsi="Times New Roman" w:cs="Times New Roman"/>
          <w:sz w:val="24"/>
          <w:szCs w:val="24"/>
        </w:rPr>
        <w:t xml:space="preserve"> reasons why elections are held in Kenya after every five years</w:t>
      </w:r>
      <w:r w:rsidR="00B523EF">
        <w:rPr>
          <w:rFonts w:ascii="Times New Roman" w:hAnsi="Times New Roman" w:cs="Times New Roman"/>
          <w:sz w:val="24"/>
          <w:szCs w:val="24"/>
        </w:rPr>
        <w:t>.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(3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Explain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six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functions of the correctional institutions in Kenya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(12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5070E4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0E4" w:rsidRPr="00B523EF" w:rsidRDefault="005070E4" w:rsidP="00B523E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23EF">
        <w:rPr>
          <w:rFonts w:ascii="Times New Roman" w:hAnsi="Times New Roman" w:cs="Times New Roman"/>
          <w:sz w:val="24"/>
          <w:szCs w:val="24"/>
        </w:rPr>
        <w:t>a)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Pr="00B523EF">
        <w:rPr>
          <w:rFonts w:ascii="Times New Roman" w:hAnsi="Times New Roman" w:cs="Times New Roman"/>
          <w:sz w:val="24"/>
          <w:szCs w:val="24"/>
        </w:rPr>
        <w:t xml:space="preserve"> qualifications of members of county </w:t>
      </w:r>
      <w:r w:rsidR="00302903" w:rsidRPr="00B523EF">
        <w:rPr>
          <w:rFonts w:ascii="Times New Roman" w:hAnsi="Times New Roman" w:cs="Times New Roman"/>
          <w:sz w:val="24"/>
          <w:szCs w:val="24"/>
        </w:rPr>
        <w:t>A</w:t>
      </w:r>
      <w:r w:rsidRPr="00B523EF">
        <w:rPr>
          <w:rFonts w:ascii="Times New Roman" w:hAnsi="Times New Roman" w:cs="Times New Roman"/>
          <w:sz w:val="24"/>
          <w:szCs w:val="24"/>
        </w:rPr>
        <w:t>ssemble</w:t>
      </w:r>
      <w:r w:rsidR="00302903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B523EF">
        <w:rPr>
          <w:rFonts w:ascii="Times New Roman" w:hAnsi="Times New Roman" w:cs="Times New Roman"/>
          <w:sz w:val="24"/>
          <w:szCs w:val="24"/>
        </w:rPr>
        <w:t>s (M.C.As)</w:t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="00B523EF">
        <w:rPr>
          <w:rFonts w:ascii="Times New Roman" w:hAnsi="Times New Roman" w:cs="Times New Roman"/>
          <w:sz w:val="24"/>
          <w:szCs w:val="24"/>
        </w:rPr>
        <w:tab/>
      </w:r>
      <w:r w:rsidRPr="00B523EF">
        <w:rPr>
          <w:rFonts w:ascii="Times New Roman" w:hAnsi="Times New Roman" w:cs="Times New Roman"/>
          <w:sz w:val="24"/>
          <w:szCs w:val="24"/>
        </w:rPr>
        <w:t>(5</w:t>
      </w:r>
      <w:r w:rsidR="00B523EF" w:rsidRPr="00B523EF">
        <w:rPr>
          <w:rFonts w:ascii="Times New Roman" w:hAnsi="Times New Roman" w:cs="Times New Roman"/>
          <w:sz w:val="24"/>
          <w:szCs w:val="24"/>
        </w:rPr>
        <w:t xml:space="preserve"> m</w:t>
      </w:r>
      <w:r w:rsidR="00B523EF">
        <w:rPr>
          <w:rFonts w:ascii="Times New Roman" w:hAnsi="Times New Roman" w:cs="Times New Roman"/>
          <w:sz w:val="24"/>
          <w:szCs w:val="24"/>
        </w:rPr>
        <w:t>ar</w:t>
      </w:r>
      <w:r w:rsidR="00B523EF" w:rsidRPr="00B523EF">
        <w:rPr>
          <w:rFonts w:ascii="Times New Roman" w:hAnsi="Times New Roman" w:cs="Times New Roman"/>
          <w:sz w:val="24"/>
          <w:szCs w:val="24"/>
        </w:rPr>
        <w:t>ks</w:t>
      </w:r>
      <w:r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70E4" w:rsidRPr="00B523EF" w:rsidRDefault="00B523EF" w:rsidP="00B523EF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Explain </w:t>
      </w:r>
      <w:r w:rsidR="005070E4" w:rsidRPr="00B523EF">
        <w:rPr>
          <w:rFonts w:ascii="Times New Roman" w:hAnsi="Times New Roman" w:cs="Times New Roman"/>
          <w:b/>
          <w:sz w:val="24"/>
          <w:szCs w:val="24"/>
        </w:rPr>
        <w:t>five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 functions of a county Governor </w:t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0E4" w:rsidRPr="00B523EF">
        <w:rPr>
          <w:rFonts w:ascii="Times New Roman" w:hAnsi="Times New Roman" w:cs="Times New Roman"/>
          <w:sz w:val="24"/>
          <w:szCs w:val="24"/>
        </w:rPr>
        <w:t>(10</w:t>
      </w:r>
      <w:r w:rsidRPr="00B523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23EF">
        <w:rPr>
          <w:rFonts w:ascii="Times New Roman" w:hAnsi="Times New Roman" w:cs="Times New Roman"/>
          <w:sz w:val="24"/>
          <w:szCs w:val="24"/>
        </w:rPr>
        <w:t>ks</w:t>
      </w:r>
      <w:r w:rsidR="005070E4" w:rsidRPr="00B523EF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5070E4" w:rsidRPr="00B523EF" w:rsidSect="0044151B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94" w:rsidRDefault="00793994" w:rsidP="0044151B">
      <w:pPr>
        <w:spacing w:after="0" w:line="240" w:lineRule="auto"/>
      </w:pPr>
      <w:r>
        <w:separator/>
      </w:r>
    </w:p>
  </w:endnote>
  <w:endnote w:type="continuationSeparator" w:id="0">
    <w:p w:rsidR="00793994" w:rsidRDefault="00793994" w:rsidP="0044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580023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44151B" w:rsidRPr="0044151B" w:rsidRDefault="0044151B" w:rsidP="0044151B">
        <w:pPr>
          <w:pStyle w:val="Foo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18"/>
            <w:szCs w:val="18"/>
          </w:rPr>
          <w:t>©2015, Kitui Rural Constituency Form Four Joint Examination</w:t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Pr="0044151B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44151B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44151B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302903"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Pr="0044151B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1B" w:rsidRPr="0044151B" w:rsidRDefault="0044151B" w:rsidP="0044151B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  <w:i/>
        <w:sz w:val="20"/>
        <w:szCs w:val="20"/>
      </w:rPr>
      <w:t>©2015, Kitui Rural Constituency Form Four Joint Examination</w:t>
    </w: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94" w:rsidRDefault="00793994" w:rsidP="0044151B">
      <w:pPr>
        <w:spacing w:after="0" w:line="240" w:lineRule="auto"/>
      </w:pPr>
      <w:r>
        <w:separator/>
      </w:r>
    </w:p>
  </w:footnote>
  <w:footnote w:type="continuationSeparator" w:id="0">
    <w:p w:rsidR="00793994" w:rsidRDefault="00793994" w:rsidP="0044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1B" w:rsidRDefault="0044151B" w:rsidP="0044151B">
    <w:pPr>
      <w:pStyle w:val="Header"/>
      <w:spacing w:line="276" w:lineRule="auto"/>
      <w:jc w:val="right"/>
    </w:pPr>
    <w:r>
      <w:rPr>
        <w:rFonts w:ascii="Times New Roman" w:hAnsi="Times New Roman"/>
        <w:b/>
        <w:i/>
        <w:sz w:val="20"/>
        <w:szCs w:val="20"/>
        <w:lang w:val="en-GB"/>
      </w:rPr>
      <w:t>311/1 History &amp; Government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85C"/>
    <w:multiLevelType w:val="hybridMultilevel"/>
    <w:tmpl w:val="B0AE7F5E"/>
    <w:lvl w:ilvl="0" w:tplc="BD4E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37F40"/>
    <w:multiLevelType w:val="hybridMultilevel"/>
    <w:tmpl w:val="E45409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4"/>
    <w:rsid w:val="00302903"/>
    <w:rsid w:val="0044151B"/>
    <w:rsid w:val="005070E4"/>
    <w:rsid w:val="006957F4"/>
    <w:rsid w:val="00710E9B"/>
    <w:rsid w:val="00793994"/>
    <w:rsid w:val="007E157E"/>
    <w:rsid w:val="00B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1B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0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151B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44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5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51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1B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0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151B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44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5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51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webstar pc</cp:lastModifiedBy>
  <cp:revision>5</cp:revision>
  <dcterms:created xsi:type="dcterms:W3CDTF">2015-06-22T14:57:00Z</dcterms:created>
  <dcterms:modified xsi:type="dcterms:W3CDTF">2015-06-29T11:27:00Z</dcterms:modified>
</cp:coreProperties>
</file>