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AF" w:rsidRPr="006E5A65" w:rsidRDefault="00C738AF" w:rsidP="00C738AF">
      <w:pPr>
        <w:jc w:val="center"/>
        <w:rPr>
          <w:b/>
        </w:rPr>
      </w:pPr>
      <w:r w:rsidRPr="009D2CCD">
        <w:rPr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3.75pt" o:ole="" fillcolor="window">
            <v:imagedata r:id="rId7" o:title=""/>
          </v:shape>
          <o:OLEObject Type="Embed" ProgID="Word.Picture.8" ShapeID="_x0000_i1025" DrawAspect="Content" ObjectID="_1406446135" r:id="rId8"/>
        </w:object>
      </w:r>
    </w:p>
    <w:p w:rsidR="00C738AF" w:rsidRDefault="00C738AF" w:rsidP="00C738AF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C738AF" w:rsidRDefault="00C738AF" w:rsidP="00C738AF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</w:p>
    <w:p w:rsidR="00C738AF" w:rsidRDefault="00C738AF" w:rsidP="00C738AF">
      <w:pPr>
        <w:jc w:val="center"/>
        <w:rPr>
          <w:b/>
        </w:rPr>
      </w:pPr>
      <w:r w:rsidRPr="00522836">
        <w:rPr>
          <w:b/>
        </w:rPr>
        <w:t xml:space="preserve">OF </w:t>
      </w:r>
    </w:p>
    <w:p w:rsidR="00C738AF" w:rsidRDefault="00C738AF" w:rsidP="00C738AF">
      <w:pPr>
        <w:jc w:val="center"/>
        <w:rPr>
          <w:b/>
          <w:spacing w:val="-20"/>
        </w:rPr>
      </w:pPr>
      <w:r w:rsidRPr="00522836">
        <w:rPr>
          <w:b/>
          <w:spacing w:val="-20"/>
        </w:rPr>
        <w:t>AGRICULTURE AND TECHNOLOGY</w:t>
      </w:r>
    </w:p>
    <w:p w:rsidR="00C738AF" w:rsidRPr="00683464" w:rsidRDefault="00C738AF" w:rsidP="00C738AF">
      <w:pPr>
        <w:jc w:val="center"/>
        <w:rPr>
          <w:b/>
          <w:spacing w:val="-20"/>
        </w:rPr>
      </w:pPr>
    </w:p>
    <w:p w:rsidR="00C738AF" w:rsidRDefault="00C738AF" w:rsidP="00C738AF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>University Examinations 2012</w:t>
      </w:r>
      <w:r w:rsidRPr="00522836">
        <w:rPr>
          <w:rFonts w:ascii="Elephant" w:hAnsi="Elephant" w:cs="Tahoma"/>
        </w:rPr>
        <w:t>/201</w:t>
      </w:r>
      <w:r>
        <w:rPr>
          <w:rFonts w:ascii="Elephant" w:hAnsi="Elephant" w:cs="Tahoma"/>
        </w:rPr>
        <w:t>3</w:t>
      </w:r>
    </w:p>
    <w:p w:rsidR="00C738AF" w:rsidRDefault="00C738AF" w:rsidP="00C738AF">
      <w:pPr>
        <w:pStyle w:val="BodyText"/>
        <w:rPr>
          <w:b/>
          <w:bCs/>
        </w:rPr>
      </w:pPr>
      <w:r>
        <w:rPr>
          <w:b/>
          <w:bCs/>
        </w:rPr>
        <w:t xml:space="preserve">FOURTH YEAR FIRST SEMESTER </w:t>
      </w:r>
      <w:r w:rsidRPr="003A0A06">
        <w:rPr>
          <w:b/>
          <w:bCs/>
        </w:rPr>
        <w:t>EXAMINATI</w:t>
      </w:r>
      <w:r>
        <w:rPr>
          <w:b/>
          <w:bCs/>
        </w:rPr>
        <w:t>ON FOR THE DEGREE OF BACHELOR OF SCIENCE IN GEOMATIC AND GEOSPATIAL ENGINEERING</w:t>
      </w:r>
    </w:p>
    <w:p w:rsidR="00C738AF" w:rsidRPr="00E13471" w:rsidRDefault="00C738AF" w:rsidP="00C738AF">
      <w:pPr>
        <w:pStyle w:val="BodyText"/>
        <w:rPr>
          <w:b/>
          <w:bCs/>
        </w:rPr>
      </w:pPr>
    </w:p>
    <w:p w:rsidR="00C738AF" w:rsidRDefault="00C738AF" w:rsidP="00C738AF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EGE 2417:  TRANSPORTATION PLANNING AND DEVELOPMENT</w:t>
      </w:r>
    </w:p>
    <w:p w:rsidR="00C738AF" w:rsidRPr="00BE3D18" w:rsidRDefault="00C738AF" w:rsidP="00C738AF"/>
    <w:p w:rsidR="00C738AF" w:rsidRPr="00E13471" w:rsidRDefault="00C738AF" w:rsidP="00C738AF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>DATE:   AUGUST, 2012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ab/>
        <w:t xml:space="preserve">   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C738AF" w:rsidRDefault="00C738AF" w:rsidP="00C738AF">
      <w:pPr>
        <w:ind w:left="2160" w:hanging="2160"/>
        <w:rPr>
          <w:b/>
        </w:rPr>
      </w:pPr>
    </w:p>
    <w:p w:rsidR="003B606E" w:rsidRPr="00503078" w:rsidRDefault="003B606E" w:rsidP="003B606E">
      <w:pPr>
        <w:spacing w:before="100" w:beforeAutospacing="1" w:after="100" w:afterAutospacing="1"/>
        <w:jc w:val="both"/>
        <w:outlineLvl w:val="0"/>
        <w:rPr>
          <w:rStyle w:val="Strong"/>
          <w:u w:val="single"/>
        </w:rPr>
      </w:pPr>
      <w:r w:rsidRPr="00503078">
        <w:rPr>
          <w:rStyle w:val="Strong"/>
          <w:u w:val="single"/>
        </w:rPr>
        <w:t>INSTRUCTIONS:</w:t>
      </w:r>
    </w:p>
    <w:p w:rsidR="003B606E" w:rsidRPr="007F02CE" w:rsidRDefault="003B606E" w:rsidP="003B606E">
      <w:pPr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7F02CE">
        <w:rPr>
          <w:rFonts w:ascii="Arial" w:hAnsi="Arial" w:cs="Arial"/>
        </w:rPr>
        <w:t>This paper contains FIVE (</w:t>
      </w:r>
      <w:r>
        <w:rPr>
          <w:rFonts w:ascii="Arial" w:hAnsi="Arial" w:cs="Arial"/>
        </w:rPr>
        <w:t>5</w:t>
      </w:r>
      <w:r w:rsidRPr="007F02CE">
        <w:rPr>
          <w:rFonts w:ascii="Arial" w:hAnsi="Arial" w:cs="Arial"/>
        </w:rPr>
        <w:t>) questions.</w:t>
      </w:r>
    </w:p>
    <w:p w:rsidR="003B606E" w:rsidRPr="007F02CE" w:rsidRDefault="003B606E" w:rsidP="003B606E">
      <w:pPr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7F02CE">
        <w:rPr>
          <w:rFonts w:ascii="Arial" w:hAnsi="Arial" w:cs="Arial"/>
        </w:rPr>
        <w:t>You are required to answer THREE (3) questions only.</w:t>
      </w:r>
    </w:p>
    <w:p w:rsidR="003B606E" w:rsidRPr="007F02CE" w:rsidRDefault="003B606E" w:rsidP="003B606E">
      <w:pPr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7F02CE">
        <w:rPr>
          <w:rFonts w:ascii="Arial" w:hAnsi="Arial" w:cs="Arial"/>
        </w:rPr>
        <w:t>Question ONE is compulsory.</w:t>
      </w:r>
    </w:p>
    <w:p w:rsidR="003B606E" w:rsidRPr="007F02CE" w:rsidRDefault="003B606E" w:rsidP="003B606E">
      <w:pPr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7F02CE">
        <w:rPr>
          <w:rFonts w:ascii="Arial" w:hAnsi="Arial" w:cs="Arial"/>
        </w:rPr>
        <w:t>Attempt any other TWO questions.</w:t>
      </w:r>
    </w:p>
    <w:p w:rsidR="003B606E" w:rsidRDefault="003B606E" w:rsidP="003B606E">
      <w:pPr>
        <w:numPr>
          <w:ilvl w:val="0"/>
          <w:numId w:val="4"/>
        </w:numPr>
        <w:rPr>
          <w:rFonts w:ascii="Arial" w:hAnsi="Arial" w:cs="Arial"/>
        </w:rPr>
      </w:pPr>
      <w:r w:rsidRPr="007F02CE">
        <w:rPr>
          <w:rFonts w:ascii="Arial" w:hAnsi="Arial" w:cs="Arial"/>
        </w:rPr>
        <w:t xml:space="preserve">Question ONE carries 30 marks and the others carry 20 marks each. </w:t>
      </w:r>
    </w:p>
    <w:p w:rsidR="003B606E" w:rsidRPr="007F02CE" w:rsidRDefault="003B606E" w:rsidP="003B606E">
      <w:pPr>
        <w:spacing w:line="360" w:lineRule="auto"/>
        <w:jc w:val="center"/>
        <w:rPr>
          <w:rFonts w:ascii="Arial" w:hAnsi="Arial" w:cs="Arial"/>
          <w:b/>
          <w:bCs/>
        </w:rPr>
      </w:pPr>
      <w:r w:rsidRPr="007F02CE">
        <w:rPr>
          <w:rFonts w:ascii="Arial" w:hAnsi="Arial" w:cs="Arial"/>
          <w:b/>
          <w:bCs/>
        </w:rPr>
        <w:pict>
          <v:rect id="_x0000_i1026" style="width:468pt;height:1.5pt" o:hralign="center" o:hrstd="t" o:hrnoshade="t" o:hr="t" fillcolor="black" stroked="f"/>
        </w:pict>
      </w:r>
    </w:p>
    <w:p w:rsidR="003B606E" w:rsidRDefault="003B606E" w:rsidP="003B606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F02CE">
        <w:rPr>
          <w:rFonts w:ascii="Arial" w:hAnsi="Arial" w:cs="Arial"/>
          <w:b/>
          <w:bCs/>
          <w:sz w:val="32"/>
          <w:szCs w:val="32"/>
        </w:rPr>
        <w:t>QUESTION ONE</w:t>
      </w:r>
    </w:p>
    <w:p w:rsidR="003B606E" w:rsidRDefault="003B606E" w:rsidP="003B606E">
      <w:pPr>
        <w:numPr>
          <w:ilvl w:val="0"/>
          <w:numId w:val="5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Discuss the transportation planning process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(5 Marks)</w:t>
      </w:r>
    </w:p>
    <w:p w:rsidR="003B606E" w:rsidRDefault="003B606E" w:rsidP="003B606E">
      <w:pPr>
        <w:numPr>
          <w:ilvl w:val="0"/>
          <w:numId w:val="5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Briefly discuss any five links between transportation and social goals    </w:t>
      </w:r>
    </w:p>
    <w:p w:rsidR="003B606E" w:rsidRDefault="003B606E" w:rsidP="003B606E">
      <w:pPr>
        <w:spacing w:line="360" w:lineRule="auto"/>
        <w:ind w:left="648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(15 Marks)</w:t>
      </w:r>
    </w:p>
    <w:p w:rsidR="003B606E" w:rsidRDefault="003B606E" w:rsidP="003B606E">
      <w:pPr>
        <w:numPr>
          <w:ilvl w:val="0"/>
          <w:numId w:val="5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List eight causes of road accidents in Kenya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(4 Marks)</w:t>
      </w:r>
    </w:p>
    <w:p w:rsidR="003B606E" w:rsidRDefault="003B606E" w:rsidP="003B606E">
      <w:pPr>
        <w:numPr>
          <w:ilvl w:val="0"/>
          <w:numId w:val="5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are 10,000 trips/hr generated in Kitui town as shown in Fig 1. The routes are allowed to carry a maximum of free flow loading while the rest of the trips are internally distributed within the town. 1500 and 1000 trips/hr </w:t>
      </w:r>
      <w:r w:rsidR="00250E34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generated in </w:t>
      </w:r>
      <w:r>
        <w:rPr>
          <w:rFonts w:ascii="Arial" w:hAnsi="Arial" w:cs="Arial"/>
          <w:bCs/>
        </w:rPr>
        <w:lastRenderedPageBreak/>
        <w:t xml:space="preserve">Emeta and Kaita respectively. Out of the 12000trips/hr generated in Machakos, 6000trips/hr </w:t>
      </w:r>
      <w:r w:rsidR="00250E34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internally distributed while the rest are equally distributed in the three </w:t>
      </w:r>
      <w:r w:rsidR="00250E34">
        <w:rPr>
          <w:rFonts w:ascii="Arial" w:hAnsi="Arial" w:cs="Arial"/>
          <w:bCs/>
        </w:rPr>
        <w:t>towns</w:t>
      </w:r>
      <w:r>
        <w:rPr>
          <w:rFonts w:ascii="Arial" w:hAnsi="Arial" w:cs="Arial"/>
          <w:bCs/>
        </w:rPr>
        <w:t>. Calculate</w:t>
      </w:r>
    </w:p>
    <w:p w:rsidR="003B606E" w:rsidRDefault="003B606E" w:rsidP="003B606E">
      <w:pPr>
        <w:numPr>
          <w:ilvl w:val="0"/>
          <w:numId w:val="6"/>
        </w:numPr>
        <w:spacing w:after="200" w:line="36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traffic assignment in routes A, B and C leading to Machakos. </w:t>
      </w:r>
    </w:p>
    <w:p w:rsidR="003B606E" w:rsidRDefault="003B606E" w:rsidP="003B606E">
      <w:pPr>
        <w:numPr>
          <w:ilvl w:val="0"/>
          <w:numId w:val="6"/>
        </w:numPr>
        <w:spacing w:after="200" w:line="36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trips generated in Kitui, Emeta, Kaita and Machakos.</w:t>
      </w:r>
    </w:p>
    <w:p w:rsidR="003B606E" w:rsidRDefault="003B606E" w:rsidP="003B606E">
      <w:pPr>
        <w:numPr>
          <w:ilvl w:val="0"/>
          <w:numId w:val="6"/>
        </w:numPr>
        <w:spacing w:after="200" w:line="36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trips attracted in Kitui, Emeta, Kaita and Machakos.</w:t>
      </w:r>
    </w:p>
    <w:p w:rsidR="003B606E" w:rsidRDefault="003B606E" w:rsidP="003B606E">
      <w:pPr>
        <w:spacing w:before="100" w:beforeAutospacing="1" w:after="100" w:afterAutospacing="1"/>
        <w:jc w:val="right"/>
        <w:outlineLvl w:val="0"/>
        <w:rPr>
          <w:rStyle w:val="Strong"/>
          <w:rFonts w:ascii="Arial" w:hAnsi="Arial" w:cs="Arial"/>
          <w:b w:val="0"/>
        </w:rPr>
      </w:pPr>
      <w:r w:rsidRPr="00374042">
        <w:rPr>
          <w:rStyle w:val="Strong"/>
          <w:rFonts w:ascii="Arial" w:hAnsi="Arial" w:cs="Arial"/>
          <w:b w:val="0"/>
        </w:rPr>
        <w:t>(</w:t>
      </w:r>
      <w:r>
        <w:rPr>
          <w:rStyle w:val="Strong"/>
          <w:rFonts w:ascii="Arial" w:hAnsi="Arial" w:cs="Arial"/>
          <w:b w:val="0"/>
        </w:rPr>
        <w:t>6 Marks</w:t>
      </w:r>
      <w:r w:rsidRPr="00374042">
        <w:rPr>
          <w:rStyle w:val="Strong"/>
          <w:rFonts w:ascii="Arial" w:hAnsi="Arial" w:cs="Arial"/>
          <w:b w:val="0"/>
        </w:rPr>
        <w:t>)</w:t>
      </w:r>
    </w:p>
    <w:p w:rsidR="003B606E" w:rsidRDefault="003B606E" w:rsidP="003B606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Assume</w:t>
      </w:r>
    </w:p>
    <w:p w:rsidR="003B606E" w:rsidRDefault="003B606E" w:rsidP="003B606E">
      <w:pPr>
        <w:numPr>
          <w:ilvl w:val="0"/>
          <w:numId w:val="7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friction or any form of resistance</w:t>
      </w:r>
    </w:p>
    <w:p w:rsidR="003B606E" w:rsidRDefault="003B606E" w:rsidP="003B606E">
      <w:pPr>
        <w:numPr>
          <w:ilvl w:val="0"/>
          <w:numId w:val="7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40min free flow, with trip loading of 4000 trips/hr from Kitui to Machakos along route B.</w:t>
      </w:r>
    </w:p>
    <w:p w:rsidR="003B606E" w:rsidRDefault="003B606E" w:rsidP="003B606E">
      <w:pPr>
        <w:numPr>
          <w:ilvl w:val="0"/>
          <w:numId w:val="7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60min free flow, with trip loading of 2500 trips/hr from Kitui to Machakos along route A.</w:t>
      </w:r>
    </w:p>
    <w:p w:rsidR="003B606E" w:rsidRDefault="003B606E" w:rsidP="003B606E">
      <w:pPr>
        <w:numPr>
          <w:ilvl w:val="0"/>
          <w:numId w:val="7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50min free flow, with trip loading of 3000 trips/hr from Kitui to Machakos along route C.</w:t>
      </w:r>
    </w:p>
    <w:p w:rsidR="003B606E" w:rsidRPr="007F02CE" w:rsidRDefault="003B606E" w:rsidP="003B606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sz w:val="32"/>
          <w:szCs w:val="32"/>
        </w:rPr>
        <w:pict>
          <v:group id="_x0000_s1028" style="position:absolute;margin-left:27pt;margin-top:11.2pt;width:300.75pt;height:163.35pt;z-index:251662336" coordorigin="1980,9366" coordsize="6015,3267">
            <v:group id="_x0000_s1029" style="position:absolute;left:1980;top:9366;width:6015;height:3267" coordorigin="1980,12774" coordsize="6015,2963">
              <v:group id="_x0000_s1030" style="position:absolute;left:1980;top:12774;width:6015;height:2963" coordorigin="1980,10290" coordsize="6015,2963">
                <v:group id="_x0000_s1031" style="position:absolute;left:2625;top:10620;width:4035;height:2340" coordorigin="2625,9495" coordsize="4035,234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2" type="#_x0000_t32" style="position:absolute;left:2625;top:9495;width:2400;height:420;flip:y" o:connectortype="straight"/>
                  <v:shape id="_x0000_s1033" type="#_x0000_t32" style="position:absolute;left:5025;top:9495;width:1635;height:1065" o:connectortype="straight"/>
                  <v:shape id="_x0000_s1034" type="#_x0000_t32" style="position:absolute;left:2625;top:9915;width:4035;height:645;flip:x y" o:connectortype="straight"/>
                  <v:shape id="_x0000_s1035" type="#_x0000_t32" style="position:absolute;left:2625;top:9915;width:3840;height:1920" o:connectortype="straight"/>
                  <v:shape id="_x0000_s1036" type="#_x0000_t32" style="position:absolute;left:6465;top:10560;width:195;height:1275;flip:y" o:connectortype="straigh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1980;top:10755;width:960;height:338" filled="f" stroked="f">
                  <v:textbox style="mso-next-textbox:#_x0000_s1037">
                    <w:txbxContent>
                      <w:p w:rsidR="003B606E" w:rsidRDefault="003B606E" w:rsidP="003B606E">
                        <w:r>
                          <w:t>Kitui</w:t>
                        </w:r>
                      </w:p>
                    </w:txbxContent>
                  </v:textbox>
                </v:shape>
                <v:shape id="_x0000_s1038" type="#_x0000_t202" style="position:absolute;left:4815;top:10290;width:1380;height:338" filled="f" stroked="f">
                  <v:textbox style="mso-next-textbox:#_x0000_s1038">
                    <w:txbxContent>
                      <w:p w:rsidR="003B606E" w:rsidRDefault="003B606E" w:rsidP="003B606E">
                        <w:r>
                          <w:t>Emeta</w:t>
                        </w:r>
                      </w:p>
                    </w:txbxContent>
                  </v:textbox>
                </v:shape>
                <v:shape id="_x0000_s1039" type="#_x0000_t202" style="position:absolute;left:6615;top:11445;width:1380;height:338" filled="f" stroked="f">
                  <v:textbox style="mso-next-textbox:#_x0000_s1039">
                    <w:txbxContent>
                      <w:p w:rsidR="003B606E" w:rsidRDefault="003B606E" w:rsidP="003B606E">
                        <w:r>
                          <w:t>Machakos</w:t>
                        </w:r>
                      </w:p>
                    </w:txbxContent>
                  </v:textbox>
                </v:shape>
                <v:shape id="_x0000_s1040" type="#_x0000_t202" style="position:absolute;left:5730;top:12915;width:1380;height:338" filled="f" stroked="f">
                  <v:textbox style="mso-next-textbox:#_x0000_s1040">
                    <w:txbxContent>
                      <w:p w:rsidR="003B606E" w:rsidRDefault="003B606E" w:rsidP="003B606E">
                        <w:r>
                          <w:t>Kaita</w:t>
                        </w:r>
                      </w:p>
                    </w:txbxContent>
                  </v:textbox>
                </v:shape>
              </v:group>
              <v:shape id="_x0000_s1041" type="#_x0000_t202" style="position:absolute;left:3420;top:12969;width:585;height:465" filled="f" stroked="f">
                <v:textbox style="mso-next-textbox:#_x0000_s1041">
                  <w:txbxContent>
                    <w:p w:rsidR="003B606E" w:rsidRDefault="003B606E" w:rsidP="003B606E">
                      <w:r>
                        <w:t>A</w:t>
                      </w:r>
                    </w:p>
                  </w:txbxContent>
                </v:textbox>
              </v:shape>
              <v:shape id="_x0000_s1042" type="#_x0000_t202" style="position:absolute;left:4515;top:13569;width:585;height:465" filled="f" stroked="f">
                <v:textbox style="mso-next-textbox:#_x0000_s1042">
                  <w:txbxContent>
                    <w:p w:rsidR="003B606E" w:rsidRDefault="003B606E" w:rsidP="003B606E">
                      <w:r>
                        <w:t>B</w:t>
                      </w:r>
                    </w:p>
                  </w:txbxContent>
                </v:textbox>
              </v:shape>
              <v:shape id="_x0000_s1043" type="#_x0000_t202" style="position:absolute;left:4140;top:14034;width:585;height:465" filled="f" stroked="f">
                <v:textbox style="mso-next-textbox:#_x0000_s1043">
                  <w:txbxContent>
                    <w:p w:rsidR="003B606E" w:rsidRDefault="003B606E" w:rsidP="003B606E">
                      <w:r>
                        <w:t>C</w:t>
                      </w:r>
                    </w:p>
                  </w:txbxContent>
                </v:textbox>
              </v:shape>
            </v:group>
            <v:shape id="_x0000_s1044" type="#_x0000_t202" style="position:absolute;left:2280;top:11925;width:3225;height:540" filled="f" stroked="f">
              <v:textbox style="mso-next-textbox:#_x0000_s1044">
                <w:txbxContent>
                  <w:p w:rsidR="003B606E" w:rsidRPr="00724233" w:rsidRDefault="003B606E" w:rsidP="003B606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Fig 1: Route Assignment</w:t>
                    </w:r>
                  </w:p>
                </w:txbxContent>
              </v:textbox>
            </v:shape>
          </v:group>
        </w:pict>
      </w:r>
    </w:p>
    <w:p w:rsidR="003B606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</w:p>
    <w:p w:rsidR="003B606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</w:p>
    <w:p w:rsidR="003B606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</w:p>
    <w:p w:rsidR="003B606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</w:p>
    <w:p w:rsidR="003B606E" w:rsidRDefault="003B606E" w:rsidP="003B606E">
      <w:pPr>
        <w:spacing w:before="100" w:beforeAutospacing="1" w:after="100" w:afterAutospacing="1"/>
        <w:ind w:left="7200"/>
        <w:outlineLvl w:val="0"/>
        <w:rPr>
          <w:rStyle w:val="Strong"/>
          <w:rFonts w:ascii="Arial" w:hAnsi="Arial" w:cs="Arial"/>
          <w:b w:val="0"/>
        </w:rPr>
      </w:pPr>
    </w:p>
    <w:p w:rsidR="00250E34" w:rsidRDefault="00250E34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</w:p>
    <w:p w:rsidR="00250E34" w:rsidRDefault="00250E34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</w:p>
    <w:p w:rsidR="003B606E" w:rsidRPr="007F02C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lastRenderedPageBreak/>
        <w:t>QUESTION TWO</w:t>
      </w:r>
    </w:p>
    <w:p w:rsidR="003B606E" w:rsidRPr="00DA40F5" w:rsidRDefault="003B606E" w:rsidP="003B606E">
      <w:pPr>
        <w:numPr>
          <w:ilvl w:val="0"/>
          <w:numId w:val="2"/>
        </w:numPr>
        <w:spacing w:after="200" w:line="276" w:lineRule="auto"/>
        <w:rPr>
          <w:rStyle w:val="Strong"/>
          <w:rFonts w:ascii="Arial" w:hAnsi="Arial" w:cs="Arial"/>
          <w:b w:val="0"/>
        </w:rPr>
      </w:pPr>
      <w:bookmarkStart w:id="0" w:name="chap42"/>
      <w:r w:rsidRPr="007F02CE">
        <w:rPr>
          <w:rStyle w:val="Strong"/>
          <w:rFonts w:ascii="Arial" w:hAnsi="Arial" w:cs="Arial"/>
          <w:b w:val="0"/>
        </w:rPr>
        <w:t xml:space="preserve">Briefly discuss the </w:t>
      </w:r>
      <w:r>
        <w:rPr>
          <w:rStyle w:val="Strong"/>
          <w:rFonts w:ascii="Arial" w:hAnsi="Arial" w:cs="Arial"/>
          <w:b w:val="0"/>
        </w:rPr>
        <w:t>three sections of transport system</w:t>
      </w:r>
      <w:r w:rsidRPr="00DA40F5">
        <w:rPr>
          <w:rStyle w:val="Strong"/>
          <w:rFonts w:ascii="Arial" w:hAnsi="Arial" w:cs="Arial"/>
          <w:b w:val="0"/>
        </w:rPr>
        <w:tab/>
      </w:r>
      <w:r w:rsidRPr="00DA40F5">
        <w:rPr>
          <w:rStyle w:val="Strong"/>
          <w:rFonts w:ascii="Arial" w:hAnsi="Arial" w:cs="Arial"/>
          <w:b w:val="0"/>
        </w:rPr>
        <w:tab/>
        <w:t xml:space="preserve">          </w:t>
      </w:r>
      <w:r>
        <w:rPr>
          <w:rStyle w:val="Strong"/>
          <w:rFonts w:ascii="Arial" w:hAnsi="Arial" w:cs="Arial"/>
          <w:b w:val="0"/>
        </w:rPr>
        <w:t>(6</w:t>
      </w:r>
      <w:r w:rsidRPr="00DA40F5">
        <w:rPr>
          <w:rStyle w:val="Strong"/>
          <w:rFonts w:ascii="Arial" w:hAnsi="Arial" w:cs="Arial"/>
          <w:b w:val="0"/>
        </w:rPr>
        <w:t xml:space="preserve"> Marks)</w:t>
      </w:r>
    </w:p>
    <w:p w:rsidR="003B606E" w:rsidRPr="00AD311C" w:rsidRDefault="003B606E" w:rsidP="003B606E">
      <w:pPr>
        <w:numPr>
          <w:ilvl w:val="0"/>
          <w:numId w:val="2"/>
        </w:numPr>
        <w:spacing w:after="200" w:line="276" w:lineRule="auto"/>
        <w:rPr>
          <w:rFonts w:ascii="Arial" w:hAnsi="Arial" w:cs="Arial"/>
          <w:bCs/>
        </w:rPr>
      </w:pPr>
      <w:r w:rsidRPr="00AD311C">
        <w:rPr>
          <w:rFonts w:ascii="Arial" w:hAnsi="Arial" w:cs="Arial"/>
        </w:rPr>
        <w:t>Using relevant illustrations and examples discuss the following categories of transport system.</w:t>
      </w:r>
      <w:r w:rsidRPr="00AD311C">
        <w:rPr>
          <w:rFonts w:ascii="Arial" w:hAnsi="Arial" w:cs="Arial"/>
        </w:rPr>
        <w:tab/>
      </w:r>
      <w:r w:rsidRPr="00AD311C">
        <w:rPr>
          <w:rFonts w:ascii="Arial" w:hAnsi="Arial" w:cs="Arial"/>
          <w:bCs/>
        </w:rPr>
        <w:tab/>
      </w:r>
      <w:r w:rsidRPr="00AD311C">
        <w:rPr>
          <w:rFonts w:ascii="Arial" w:hAnsi="Arial" w:cs="Arial"/>
          <w:bCs/>
        </w:rPr>
        <w:tab/>
      </w:r>
      <w:r w:rsidRPr="00AD311C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3B606E" w:rsidRDefault="003B606E" w:rsidP="003B606E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Public Transport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(7 Marks)</w:t>
      </w:r>
    </w:p>
    <w:p w:rsidR="003B606E" w:rsidRDefault="003B606E" w:rsidP="003B606E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Private Transport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(7 Marks)</w:t>
      </w:r>
    </w:p>
    <w:p w:rsidR="003B606E" w:rsidRPr="007F02C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QUESTION THREE</w:t>
      </w:r>
    </w:p>
    <w:p w:rsidR="003B606E" w:rsidRPr="007F02CE" w:rsidRDefault="003B606E" w:rsidP="003B606E">
      <w:pPr>
        <w:numPr>
          <w:ilvl w:val="0"/>
          <w:numId w:val="3"/>
        </w:numPr>
        <w:spacing w:after="200" w:line="276" w:lineRule="auto"/>
        <w:rPr>
          <w:rStyle w:val="Strong"/>
          <w:rFonts w:ascii="Arial" w:hAnsi="Arial" w:cs="Arial"/>
          <w:b w:val="0"/>
        </w:rPr>
      </w:pPr>
      <w:r w:rsidRPr="007F02CE">
        <w:rPr>
          <w:rStyle w:val="Strong"/>
          <w:rFonts w:ascii="Arial" w:hAnsi="Arial" w:cs="Arial"/>
          <w:b w:val="0"/>
        </w:rPr>
        <w:t xml:space="preserve">Discuss </w:t>
      </w:r>
      <w:r>
        <w:rPr>
          <w:rStyle w:val="Strong"/>
          <w:rFonts w:ascii="Arial" w:hAnsi="Arial" w:cs="Arial"/>
          <w:b w:val="0"/>
        </w:rPr>
        <w:t>four components</w:t>
      </w:r>
      <w:r w:rsidRPr="007F02CE">
        <w:rPr>
          <w:rStyle w:val="Strong"/>
          <w:rFonts w:ascii="Arial" w:hAnsi="Arial" w:cs="Arial"/>
          <w:b w:val="0"/>
        </w:rPr>
        <w:t xml:space="preserve"> of </w:t>
      </w:r>
      <w:r>
        <w:rPr>
          <w:rStyle w:val="Strong"/>
          <w:rFonts w:ascii="Arial" w:hAnsi="Arial" w:cs="Arial"/>
          <w:b w:val="0"/>
        </w:rPr>
        <w:t>urban dynamics in transportation</w:t>
      </w:r>
      <w:r w:rsidRPr="007F02CE">
        <w:rPr>
          <w:rStyle w:val="Strong"/>
          <w:rFonts w:ascii="Arial" w:hAnsi="Arial" w:cs="Arial"/>
          <w:b w:val="0"/>
        </w:rPr>
        <w:t>.</w:t>
      </w:r>
      <w:r>
        <w:rPr>
          <w:rStyle w:val="Strong"/>
          <w:rFonts w:ascii="Arial" w:hAnsi="Arial" w:cs="Arial"/>
          <w:b w:val="0"/>
        </w:rPr>
        <w:t xml:space="preserve">  </w:t>
      </w:r>
      <w:r w:rsidRPr="007F02CE">
        <w:rPr>
          <w:rStyle w:val="Strong"/>
          <w:rFonts w:ascii="Arial" w:hAnsi="Arial" w:cs="Arial"/>
          <w:b w:val="0"/>
        </w:rPr>
        <w:t>(</w:t>
      </w:r>
      <w:r>
        <w:rPr>
          <w:rStyle w:val="Strong"/>
          <w:rFonts w:ascii="Arial" w:hAnsi="Arial" w:cs="Arial"/>
          <w:b w:val="0"/>
        </w:rPr>
        <w:t>8</w:t>
      </w:r>
      <w:r w:rsidRPr="007F02CE">
        <w:rPr>
          <w:rStyle w:val="Strong"/>
          <w:rFonts w:ascii="Arial" w:hAnsi="Arial" w:cs="Arial"/>
          <w:b w:val="0"/>
        </w:rPr>
        <w:t xml:space="preserve"> Marks)</w:t>
      </w:r>
    </w:p>
    <w:p w:rsidR="003B606E" w:rsidRDefault="003B606E" w:rsidP="003B606E">
      <w:pPr>
        <w:numPr>
          <w:ilvl w:val="0"/>
          <w:numId w:val="3"/>
        </w:numPr>
        <w:spacing w:after="200" w:line="276" w:lineRule="auto"/>
        <w:rPr>
          <w:rStyle w:val="Strong"/>
          <w:rFonts w:ascii="Arial" w:hAnsi="Arial" w:cs="Arial"/>
          <w:b w:val="0"/>
        </w:rPr>
      </w:pPr>
      <w:r w:rsidRPr="007F02CE">
        <w:rPr>
          <w:rStyle w:val="Strong"/>
          <w:rFonts w:ascii="Arial" w:hAnsi="Arial" w:cs="Arial"/>
          <w:b w:val="0"/>
        </w:rPr>
        <w:t xml:space="preserve">Discuss </w:t>
      </w:r>
      <w:r>
        <w:rPr>
          <w:rStyle w:val="Strong"/>
          <w:rFonts w:ascii="Arial" w:hAnsi="Arial" w:cs="Arial"/>
          <w:b w:val="0"/>
        </w:rPr>
        <w:t xml:space="preserve">the following steps used in urban transportation planning system model </w:t>
      </w:r>
    </w:p>
    <w:p w:rsidR="003B606E" w:rsidRDefault="003B606E" w:rsidP="003B606E">
      <w:pPr>
        <w:numPr>
          <w:ilvl w:val="0"/>
          <w:numId w:val="12"/>
        </w:numPr>
        <w:spacing w:after="20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Trip generation</w:t>
      </w:r>
    </w:p>
    <w:p w:rsidR="003B606E" w:rsidRDefault="003B606E" w:rsidP="003B606E">
      <w:pPr>
        <w:numPr>
          <w:ilvl w:val="0"/>
          <w:numId w:val="12"/>
        </w:numPr>
        <w:spacing w:after="20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Trip distribution</w:t>
      </w:r>
    </w:p>
    <w:p w:rsidR="003B606E" w:rsidRDefault="003B606E" w:rsidP="003B606E">
      <w:pPr>
        <w:numPr>
          <w:ilvl w:val="0"/>
          <w:numId w:val="12"/>
        </w:numPr>
        <w:spacing w:after="20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Mode Choice</w:t>
      </w:r>
    </w:p>
    <w:p w:rsidR="003B606E" w:rsidRPr="007F02CE" w:rsidRDefault="003B606E" w:rsidP="003B606E">
      <w:pPr>
        <w:numPr>
          <w:ilvl w:val="0"/>
          <w:numId w:val="12"/>
        </w:numPr>
        <w:spacing w:after="20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Route assignment</w:t>
      </w:r>
    </w:p>
    <w:p w:rsidR="003B606E" w:rsidRPr="007F02CE" w:rsidRDefault="003B606E" w:rsidP="003B606E">
      <w:pPr>
        <w:ind w:left="720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12</w:t>
      </w:r>
      <w:r w:rsidRPr="007F02CE">
        <w:rPr>
          <w:rStyle w:val="Strong"/>
          <w:rFonts w:ascii="Arial" w:hAnsi="Arial" w:cs="Arial"/>
          <w:b w:val="0"/>
        </w:rPr>
        <w:t xml:space="preserve"> Marks)</w:t>
      </w:r>
    </w:p>
    <w:p w:rsidR="003B606E" w:rsidRPr="007F02C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QUESTION FOUR</w:t>
      </w:r>
    </w:p>
    <w:bookmarkEnd w:id="0"/>
    <w:p w:rsidR="003B606E" w:rsidRDefault="003B606E" w:rsidP="003B606E">
      <w:pPr>
        <w:numPr>
          <w:ilvl w:val="0"/>
          <w:numId w:val="9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List eight donors and financiers of expansion and development of transport facilities in Kenya.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3B606E" w:rsidRDefault="003B606E" w:rsidP="003B606E">
      <w:pPr>
        <w:spacing w:line="360" w:lineRule="auto"/>
        <w:ind w:left="720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(4Marks)</w:t>
      </w:r>
    </w:p>
    <w:p w:rsidR="003B606E" w:rsidRDefault="003B606E" w:rsidP="003B606E">
      <w:pPr>
        <w:numPr>
          <w:ilvl w:val="0"/>
          <w:numId w:val="10"/>
        </w:numPr>
        <w:spacing w:after="200" w:line="276" w:lineRule="auto"/>
        <w:rPr>
          <w:rStyle w:val="Strong"/>
          <w:rFonts w:ascii="Arial" w:hAnsi="Arial" w:cs="Arial"/>
          <w:b w:val="0"/>
        </w:rPr>
      </w:pPr>
      <w:r w:rsidRPr="007F02CE">
        <w:rPr>
          <w:rStyle w:val="Strong"/>
          <w:rFonts w:ascii="Arial" w:hAnsi="Arial" w:cs="Arial"/>
          <w:b w:val="0"/>
        </w:rPr>
        <w:t xml:space="preserve">Discuss </w:t>
      </w:r>
      <w:r>
        <w:rPr>
          <w:rStyle w:val="Strong"/>
          <w:rFonts w:ascii="Arial" w:hAnsi="Arial" w:cs="Arial"/>
          <w:b w:val="0"/>
        </w:rPr>
        <w:t>four</w:t>
      </w:r>
      <w:r w:rsidRPr="007F02CE">
        <w:rPr>
          <w:rStyle w:val="Strong"/>
          <w:rFonts w:ascii="Arial" w:hAnsi="Arial" w:cs="Arial"/>
          <w:b w:val="0"/>
        </w:rPr>
        <w:t xml:space="preserve"> </w:t>
      </w:r>
      <w:r>
        <w:rPr>
          <w:rStyle w:val="Strong"/>
          <w:rFonts w:ascii="Arial" w:hAnsi="Arial" w:cs="Arial"/>
          <w:b w:val="0"/>
        </w:rPr>
        <w:t>major impacts of transport on the environment.</w:t>
      </w:r>
      <w:r>
        <w:rPr>
          <w:rStyle w:val="Strong"/>
          <w:rFonts w:ascii="Arial" w:hAnsi="Arial" w:cs="Arial"/>
          <w:b w:val="0"/>
        </w:rPr>
        <w:tab/>
      </w:r>
    </w:p>
    <w:p w:rsidR="003B606E" w:rsidRPr="00B827DB" w:rsidRDefault="003B606E" w:rsidP="003B606E">
      <w:pPr>
        <w:ind w:left="720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         </w:t>
      </w:r>
      <w:r w:rsidRPr="00B827DB">
        <w:rPr>
          <w:rStyle w:val="Strong"/>
          <w:rFonts w:ascii="Arial" w:hAnsi="Arial" w:cs="Arial"/>
          <w:b w:val="0"/>
        </w:rPr>
        <w:t>(16 Marks)</w:t>
      </w:r>
    </w:p>
    <w:p w:rsidR="003B606E" w:rsidRPr="007F02CE" w:rsidRDefault="003B606E" w:rsidP="003B606E">
      <w:pPr>
        <w:spacing w:before="100" w:beforeAutospacing="1" w:after="100" w:afterAutospacing="1"/>
        <w:outlineLvl w:val="0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QUESTION FIVE</w:t>
      </w:r>
    </w:p>
    <w:p w:rsidR="003B606E" w:rsidRPr="00B827DB" w:rsidRDefault="003B606E" w:rsidP="003B606E">
      <w:pPr>
        <w:numPr>
          <w:ilvl w:val="0"/>
          <w:numId w:val="13"/>
        </w:numPr>
        <w:spacing w:after="200" w:line="276" w:lineRule="auto"/>
        <w:rPr>
          <w:rFonts w:ascii="Arial" w:hAnsi="Arial" w:cs="Arial"/>
          <w:bCs/>
        </w:rPr>
      </w:pPr>
      <w:r w:rsidRPr="007F02CE">
        <w:rPr>
          <w:rFonts w:ascii="Arial" w:hAnsi="Arial" w:cs="Arial"/>
        </w:rPr>
        <w:t>Discuss the general goals and objectives of transport</w:t>
      </w:r>
      <w:r>
        <w:rPr>
          <w:rFonts w:ascii="Arial" w:hAnsi="Arial" w:cs="Arial"/>
        </w:rPr>
        <w:t>ation</w:t>
      </w:r>
      <w:r w:rsidRPr="007F02CE">
        <w:rPr>
          <w:rFonts w:ascii="Arial" w:hAnsi="Arial" w:cs="Arial"/>
        </w:rPr>
        <w:t xml:space="preserve"> planning.</w:t>
      </w:r>
      <w:r w:rsidRPr="007F02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7F02CE">
        <w:rPr>
          <w:rFonts w:ascii="Arial" w:hAnsi="Arial" w:cs="Arial"/>
        </w:rPr>
        <w:t>(8 Marks)</w:t>
      </w:r>
    </w:p>
    <w:p w:rsidR="003B606E" w:rsidRDefault="003B606E" w:rsidP="003B606E">
      <w:pPr>
        <w:numPr>
          <w:ilvl w:val="0"/>
          <w:numId w:val="9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 the following terms as used in the transportation planning.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3B606E" w:rsidRDefault="003B606E" w:rsidP="003B606E">
      <w:pPr>
        <w:numPr>
          <w:ilvl w:val="0"/>
          <w:numId w:val="8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Transport System</w:t>
      </w:r>
    </w:p>
    <w:p w:rsidR="003B606E" w:rsidRDefault="003B606E" w:rsidP="003B606E">
      <w:pPr>
        <w:numPr>
          <w:ilvl w:val="0"/>
          <w:numId w:val="8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Transport Zones</w:t>
      </w:r>
    </w:p>
    <w:p w:rsidR="003B606E" w:rsidRDefault="003B606E" w:rsidP="003B606E">
      <w:pPr>
        <w:numPr>
          <w:ilvl w:val="0"/>
          <w:numId w:val="8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Short path Algorithm</w:t>
      </w:r>
    </w:p>
    <w:p w:rsidR="003B606E" w:rsidRDefault="003B606E" w:rsidP="003B606E">
      <w:pPr>
        <w:numPr>
          <w:ilvl w:val="0"/>
          <w:numId w:val="8"/>
        </w:num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Urbanisation</w:t>
      </w:r>
    </w:p>
    <w:p w:rsidR="003B606E" w:rsidRDefault="003B606E" w:rsidP="003B606E">
      <w:pPr>
        <w:spacing w:line="360" w:lineRule="auto"/>
        <w:ind w:left="720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(12Marks)</w:t>
      </w:r>
    </w:p>
    <w:p w:rsidR="00942DFB" w:rsidRDefault="00942DFB" w:rsidP="003B606E"/>
    <w:sectPr w:rsidR="00942DFB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66" w:rsidRDefault="00032366" w:rsidP="00367B06">
      <w:r>
        <w:separator/>
      </w:r>
    </w:p>
  </w:endnote>
  <w:endnote w:type="continuationSeparator" w:id="1">
    <w:p w:rsidR="00032366" w:rsidRDefault="00032366" w:rsidP="00367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316"/>
      <w:docPartObj>
        <w:docPartGallery w:val="Page Numbers (Bottom of Page)"/>
        <w:docPartUnique/>
      </w:docPartObj>
    </w:sdtPr>
    <w:sdtContent>
      <w:p w:rsidR="00367B06" w:rsidRDefault="00367B06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67B06" w:rsidRDefault="00367B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66" w:rsidRDefault="00032366" w:rsidP="00367B06">
      <w:r>
        <w:separator/>
      </w:r>
    </w:p>
  </w:footnote>
  <w:footnote w:type="continuationSeparator" w:id="1">
    <w:p w:rsidR="00032366" w:rsidRDefault="00032366" w:rsidP="00367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1BE5"/>
    <w:multiLevelType w:val="hybridMultilevel"/>
    <w:tmpl w:val="99E432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A82D64"/>
    <w:multiLevelType w:val="hybridMultilevel"/>
    <w:tmpl w:val="05B2F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D0EBB"/>
    <w:multiLevelType w:val="hybridMultilevel"/>
    <w:tmpl w:val="A6664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6E9A"/>
    <w:multiLevelType w:val="hybridMultilevel"/>
    <w:tmpl w:val="9A789A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9E2EB4"/>
    <w:multiLevelType w:val="hybridMultilevel"/>
    <w:tmpl w:val="CB609EE4"/>
    <w:lvl w:ilvl="0" w:tplc="90FC86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76AB"/>
    <w:multiLevelType w:val="hybridMultilevel"/>
    <w:tmpl w:val="427272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821EF"/>
    <w:multiLevelType w:val="hybridMultilevel"/>
    <w:tmpl w:val="BF0E12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F2C07"/>
    <w:multiLevelType w:val="hybridMultilevel"/>
    <w:tmpl w:val="62C207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D193B"/>
    <w:multiLevelType w:val="hybridMultilevel"/>
    <w:tmpl w:val="E90E49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565AD"/>
    <w:multiLevelType w:val="hybridMultilevel"/>
    <w:tmpl w:val="EB084C66"/>
    <w:lvl w:ilvl="0" w:tplc="C9A203FC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16F1A16"/>
    <w:multiLevelType w:val="hybridMultilevel"/>
    <w:tmpl w:val="05B2F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0B10"/>
    <w:multiLevelType w:val="hybridMultilevel"/>
    <w:tmpl w:val="18584E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F085F2E"/>
    <w:multiLevelType w:val="hybridMultilevel"/>
    <w:tmpl w:val="F7E4B032"/>
    <w:lvl w:ilvl="0" w:tplc="61E8573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8AF"/>
    <w:rsid w:val="000248DA"/>
    <w:rsid w:val="00032366"/>
    <w:rsid w:val="001E0763"/>
    <w:rsid w:val="00250E34"/>
    <w:rsid w:val="00367B06"/>
    <w:rsid w:val="003B606E"/>
    <w:rsid w:val="004357FC"/>
    <w:rsid w:val="00441F88"/>
    <w:rsid w:val="00513B9B"/>
    <w:rsid w:val="0063764D"/>
    <w:rsid w:val="00796B36"/>
    <w:rsid w:val="007F72B2"/>
    <w:rsid w:val="00942DFB"/>
    <w:rsid w:val="0095509B"/>
    <w:rsid w:val="00AC138D"/>
    <w:rsid w:val="00C738AF"/>
    <w:rsid w:val="00D8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8AF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8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738AF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C738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F8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606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67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B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7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2012-08-14T07:31:00Z</dcterms:created>
  <dcterms:modified xsi:type="dcterms:W3CDTF">2012-08-14T07:42:00Z</dcterms:modified>
</cp:coreProperties>
</file>