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07639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07639B" w:rsidP="00137B44">
      <w:pPr>
        <w:spacing w:after="0" w:line="240" w:lineRule="auto"/>
        <w:jc w:val="center"/>
        <w:rPr>
          <w:rFonts w:ascii="Maiandra GD" w:hAnsi="Maiandra GD"/>
          <w:b/>
        </w:rPr>
      </w:pPr>
      <w:r w:rsidRPr="0007639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E86631"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0A48E8">
        <w:rPr>
          <w:rFonts w:ascii="Times New Roman" w:hAnsi="Times New Roman"/>
          <w:sz w:val="24"/>
          <w:szCs w:val="24"/>
        </w:rPr>
        <w:t xml:space="preserve"> YEAR </w:t>
      </w:r>
      <w:r w:rsidR="00636CC2">
        <w:rPr>
          <w:rFonts w:ascii="Times New Roman" w:hAnsi="Times New Roman"/>
          <w:sz w:val="24"/>
          <w:szCs w:val="24"/>
        </w:rPr>
        <w:t>FIRST</w:t>
      </w:r>
      <w:r>
        <w:rPr>
          <w:rFonts w:ascii="Times New Roman" w:hAnsi="Times New Roman"/>
          <w:sz w:val="24"/>
          <w:szCs w:val="24"/>
        </w:rPr>
        <w:t xml:space="preserve"> </w:t>
      </w:r>
      <w:r w:rsidR="000A48E8">
        <w:rPr>
          <w:rFonts w:ascii="Times New Roman" w:hAnsi="Times New Roman"/>
          <w:sz w:val="24"/>
          <w:szCs w:val="24"/>
        </w:rPr>
        <w:t xml:space="preserve">SEMESTER EXAMINATION FOR THE DEGREE OF </w:t>
      </w:r>
    </w:p>
    <w:p w:rsidR="00AA447D" w:rsidRDefault="00CC6DE1" w:rsidP="001E1503">
      <w:pPr>
        <w:spacing w:after="0" w:line="240" w:lineRule="auto"/>
        <w:jc w:val="center"/>
        <w:rPr>
          <w:rFonts w:ascii="Times New Roman" w:hAnsi="Times New Roman"/>
          <w:sz w:val="24"/>
          <w:szCs w:val="24"/>
        </w:rPr>
      </w:pPr>
      <w:r>
        <w:rPr>
          <w:rFonts w:ascii="Times New Roman" w:hAnsi="Times New Roman"/>
          <w:sz w:val="24"/>
          <w:szCs w:val="24"/>
        </w:rPr>
        <w:t>BACHELOR OF COMMERCE</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CC6DE1"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636CC2">
        <w:rPr>
          <w:rFonts w:ascii="Times New Roman" w:hAnsi="Times New Roman"/>
          <w:b/>
          <w:sz w:val="24"/>
          <w:szCs w:val="24"/>
        </w:rPr>
        <w:t>3425:  MANAGEMENT ACCOUNTING</w:t>
      </w:r>
      <w:r w:rsidR="00E86631">
        <w:rPr>
          <w:rFonts w:ascii="Times New Roman" w:hAnsi="Times New Roman"/>
          <w:b/>
          <w:sz w:val="24"/>
          <w:szCs w:val="24"/>
        </w:rPr>
        <w:t xml:space="preserve"> </w:t>
      </w:r>
      <w:r>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07639B" w:rsidP="00137B44">
      <w:pPr>
        <w:rPr>
          <w:rFonts w:ascii="Times New Roman" w:hAnsi="Times New Roman"/>
          <w:b/>
          <w:sz w:val="24"/>
          <w:szCs w:val="24"/>
        </w:rPr>
      </w:pPr>
      <w:r w:rsidRPr="0007639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F71382">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07639B" w:rsidP="00137B44">
      <w:pPr>
        <w:spacing w:after="0" w:line="240" w:lineRule="auto"/>
        <w:rPr>
          <w:rFonts w:ascii="Times New Roman" w:hAnsi="Times New Roman"/>
          <w:i/>
          <w:sz w:val="24"/>
          <w:szCs w:val="24"/>
        </w:rPr>
      </w:pPr>
      <w:r w:rsidRPr="0007639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D73789">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C870FF">
        <w:rPr>
          <w:rFonts w:ascii="Times New Roman" w:hAnsi="Times New Roman" w:cs="Times New Roman"/>
          <w:b/>
          <w:sz w:val="24"/>
          <w:szCs w:val="24"/>
        </w:rPr>
        <w:t>3</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49731C">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D66143" w:rsidRDefault="00636CC2" w:rsidP="00636C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differences between Management Accounting and Financial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36CC2" w:rsidRDefault="00636CC2" w:rsidP="00636C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Management accounting is concerned with the provision and use of accounting information to managers within organizations, to provide them with the basis to make informed business decisions that will allow them to be better equipped in their management and control functions.</w:t>
      </w:r>
    </w:p>
    <w:p w:rsidR="00636CC2" w:rsidRDefault="00636CC2" w:rsidP="00636CC2">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636CC2" w:rsidRDefault="00636CC2" w:rsidP="00636CC2">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Explain how Management Accounting is applied in the following functions:</w:t>
      </w:r>
    </w:p>
    <w:p w:rsidR="00636CC2" w:rsidRDefault="00636CC2" w:rsidP="00636CC2">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Planning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636CC2" w:rsidRDefault="00636CC2" w:rsidP="00636CC2">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Controlling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636CC2" w:rsidRDefault="00636CC2" w:rsidP="00636CC2">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Decision making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636CC2" w:rsidRDefault="00636CC2" w:rsidP="00636CC2">
      <w:pPr>
        <w:spacing w:after="120" w:line="360" w:lineRule="auto"/>
        <w:rPr>
          <w:rFonts w:ascii="Times New Roman" w:hAnsi="Times New Roman" w:cs="Times New Roman"/>
          <w:sz w:val="24"/>
          <w:szCs w:val="24"/>
        </w:rPr>
      </w:pPr>
      <w:r>
        <w:rPr>
          <w:rFonts w:ascii="Times New Roman" w:hAnsi="Times New Roman" w:cs="Times New Roman"/>
          <w:sz w:val="24"/>
          <w:szCs w:val="24"/>
        </w:rPr>
        <w:t>Hint:  The learner must be able to identify the appropriate management accounting tools/techniques to be applied.</w:t>
      </w:r>
    </w:p>
    <w:p w:rsidR="00636CC2" w:rsidRDefault="00636CC2" w:rsidP="00636C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KEMRI, a medical research institute is planning to undertake a research to develop a new drug.  The expenditure so far is Shs.240,000.  Further cost to complete the project is </w:t>
      </w:r>
      <w:r>
        <w:rPr>
          <w:rFonts w:ascii="Times New Roman" w:hAnsi="Times New Roman" w:cs="Times New Roman"/>
          <w:sz w:val="24"/>
          <w:szCs w:val="24"/>
        </w:rPr>
        <w:lastRenderedPageBreak/>
        <w:t>estimated to be twice as much as what is already spent and the drug is expected to generate cash flows with present values of Sh.500,000.</w:t>
      </w:r>
    </w:p>
    <w:p w:rsidR="00636CC2" w:rsidRPr="00636CC2" w:rsidRDefault="00636CC2" w:rsidP="00636CC2">
      <w:pPr>
        <w:spacing w:after="120" w:line="360" w:lineRule="auto"/>
        <w:rPr>
          <w:rFonts w:ascii="Times New Roman" w:hAnsi="Times New Roman" w:cs="Times New Roman"/>
          <w:b/>
          <w:sz w:val="24"/>
          <w:szCs w:val="24"/>
        </w:rPr>
      </w:pPr>
      <w:r w:rsidRPr="00636CC2">
        <w:rPr>
          <w:rFonts w:ascii="Times New Roman" w:hAnsi="Times New Roman" w:cs="Times New Roman"/>
          <w:b/>
          <w:sz w:val="24"/>
          <w:szCs w:val="24"/>
        </w:rPr>
        <w:t>Required:</w:t>
      </w:r>
    </w:p>
    <w:p w:rsidR="00636CC2" w:rsidRDefault="00636CC2" w:rsidP="00636CC2">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Using appropriate computations, advise the management whether they should continue with the plan or not.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636CC2" w:rsidRDefault="00636CC2" w:rsidP="00636C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records have been obtained from the books of King Pin Ltd, a firm dealing with computer repairs and maintenance:</w:t>
      </w:r>
    </w:p>
    <w:tbl>
      <w:tblPr>
        <w:tblStyle w:val="TableGrid"/>
        <w:tblpPr w:leftFromText="180" w:rightFromText="180" w:vertAnchor="text" w:tblpY="1"/>
        <w:tblOverlap w:val="never"/>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2693"/>
        <w:gridCol w:w="1559"/>
      </w:tblGrid>
      <w:tr w:rsidR="00961B13" w:rsidTr="002B617E">
        <w:tc>
          <w:tcPr>
            <w:tcW w:w="1134" w:type="dxa"/>
          </w:tcPr>
          <w:p w:rsidR="00961B13" w:rsidRPr="002B617E" w:rsidRDefault="00961B13" w:rsidP="00961B13">
            <w:pPr>
              <w:pStyle w:val="ListParagraph"/>
              <w:spacing w:after="120" w:line="276" w:lineRule="auto"/>
              <w:ind w:left="0"/>
              <w:rPr>
                <w:rFonts w:ascii="Times New Roman" w:hAnsi="Times New Roman" w:cs="Times New Roman"/>
                <w:b/>
                <w:sz w:val="24"/>
                <w:szCs w:val="24"/>
              </w:rPr>
            </w:pPr>
            <w:r w:rsidRPr="002B617E">
              <w:rPr>
                <w:rFonts w:ascii="Times New Roman" w:hAnsi="Times New Roman" w:cs="Times New Roman"/>
                <w:b/>
                <w:sz w:val="24"/>
                <w:szCs w:val="24"/>
              </w:rPr>
              <w:t>Week</w:t>
            </w:r>
          </w:p>
        </w:tc>
        <w:tc>
          <w:tcPr>
            <w:tcW w:w="2693" w:type="dxa"/>
          </w:tcPr>
          <w:p w:rsidR="00961B13" w:rsidRPr="002B617E" w:rsidRDefault="00961B13" w:rsidP="00961B13">
            <w:pPr>
              <w:pStyle w:val="ListParagraph"/>
              <w:spacing w:after="120" w:line="276" w:lineRule="auto"/>
              <w:ind w:left="0"/>
              <w:rPr>
                <w:rFonts w:ascii="Times New Roman" w:hAnsi="Times New Roman" w:cs="Times New Roman"/>
                <w:b/>
                <w:sz w:val="24"/>
                <w:szCs w:val="24"/>
              </w:rPr>
            </w:pPr>
            <w:r w:rsidRPr="002B617E">
              <w:rPr>
                <w:rFonts w:ascii="Times New Roman" w:hAnsi="Times New Roman" w:cs="Times New Roman"/>
                <w:b/>
                <w:sz w:val="24"/>
                <w:szCs w:val="24"/>
              </w:rPr>
              <w:t>Number of computers purchased</w:t>
            </w:r>
          </w:p>
        </w:tc>
        <w:tc>
          <w:tcPr>
            <w:tcW w:w="1559" w:type="dxa"/>
          </w:tcPr>
          <w:p w:rsidR="00961B13" w:rsidRPr="002B617E" w:rsidRDefault="00961B13" w:rsidP="00961B13">
            <w:pPr>
              <w:pStyle w:val="ListParagraph"/>
              <w:spacing w:after="120" w:line="276" w:lineRule="auto"/>
              <w:ind w:left="0"/>
              <w:rPr>
                <w:rFonts w:ascii="Times New Roman" w:hAnsi="Times New Roman" w:cs="Times New Roman"/>
                <w:b/>
                <w:sz w:val="24"/>
                <w:szCs w:val="24"/>
              </w:rPr>
            </w:pPr>
            <w:r w:rsidRPr="002B617E">
              <w:rPr>
                <w:rFonts w:ascii="Times New Roman" w:hAnsi="Times New Roman" w:cs="Times New Roman"/>
                <w:b/>
                <w:sz w:val="24"/>
                <w:szCs w:val="24"/>
              </w:rPr>
              <w:t xml:space="preserve">Total cost </w:t>
            </w:r>
          </w:p>
        </w:tc>
      </w:tr>
      <w:tr w:rsidR="00961B13" w:rsidTr="002B617E">
        <w:tc>
          <w:tcPr>
            <w:tcW w:w="1134" w:type="dxa"/>
          </w:tcPr>
          <w:p w:rsidR="00961B13" w:rsidRDefault="00961B13" w:rsidP="00961B13">
            <w:pPr>
              <w:pStyle w:val="ListParagraph"/>
              <w:spacing w:after="120" w:line="276" w:lineRule="auto"/>
              <w:ind w:left="0"/>
              <w:rPr>
                <w:rFonts w:ascii="Times New Roman" w:hAnsi="Times New Roman" w:cs="Times New Roman"/>
                <w:sz w:val="24"/>
                <w:szCs w:val="24"/>
              </w:rPr>
            </w:pPr>
          </w:p>
        </w:tc>
        <w:tc>
          <w:tcPr>
            <w:tcW w:w="2693" w:type="dxa"/>
          </w:tcPr>
          <w:p w:rsidR="00961B13" w:rsidRDefault="00961B13" w:rsidP="00961B13">
            <w:pPr>
              <w:pStyle w:val="ListParagraph"/>
              <w:spacing w:after="120" w:line="276" w:lineRule="auto"/>
              <w:ind w:left="0"/>
              <w:rPr>
                <w:rFonts w:ascii="Times New Roman" w:hAnsi="Times New Roman" w:cs="Times New Roman"/>
                <w:sz w:val="24"/>
                <w:szCs w:val="24"/>
              </w:rPr>
            </w:pPr>
          </w:p>
        </w:tc>
        <w:tc>
          <w:tcPr>
            <w:tcW w:w="1559"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Sh.</w:t>
            </w:r>
          </w:p>
        </w:tc>
      </w:tr>
      <w:tr w:rsidR="00961B13" w:rsidTr="002B617E">
        <w:tc>
          <w:tcPr>
            <w:tcW w:w="1134"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310</w:t>
            </w:r>
          </w:p>
        </w:tc>
        <w:tc>
          <w:tcPr>
            <w:tcW w:w="1559"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23,200</w:t>
            </w:r>
          </w:p>
        </w:tc>
      </w:tr>
      <w:tr w:rsidR="00961B13" w:rsidTr="002B617E">
        <w:tc>
          <w:tcPr>
            <w:tcW w:w="1134"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200</w:t>
            </w:r>
          </w:p>
        </w:tc>
        <w:tc>
          <w:tcPr>
            <w:tcW w:w="1559"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19,500</w:t>
            </w:r>
          </w:p>
        </w:tc>
      </w:tr>
      <w:tr w:rsidR="00961B13" w:rsidTr="002B617E">
        <w:tc>
          <w:tcPr>
            <w:tcW w:w="1134"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600</w:t>
            </w:r>
          </w:p>
        </w:tc>
        <w:tc>
          <w:tcPr>
            <w:tcW w:w="1559"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23,600</w:t>
            </w:r>
          </w:p>
        </w:tc>
      </w:tr>
      <w:tr w:rsidR="00961B13" w:rsidTr="002B617E">
        <w:tc>
          <w:tcPr>
            <w:tcW w:w="1134"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480</w:t>
            </w:r>
          </w:p>
        </w:tc>
        <w:tc>
          <w:tcPr>
            <w:tcW w:w="1559" w:type="dxa"/>
          </w:tcPr>
          <w:p w:rsidR="00961B13" w:rsidRDefault="00961B13" w:rsidP="00961B1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20,220</w:t>
            </w:r>
          </w:p>
        </w:tc>
      </w:tr>
      <w:tr w:rsidR="00961B13" w:rsidTr="002B617E">
        <w:tc>
          <w:tcPr>
            <w:tcW w:w="1134"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460</w:t>
            </w:r>
          </w:p>
        </w:tc>
        <w:tc>
          <w:tcPr>
            <w:tcW w:w="1559"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23,600</w:t>
            </w:r>
          </w:p>
        </w:tc>
      </w:tr>
      <w:tr w:rsidR="00961B13" w:rsidTr="002B617E">
        <w:tc>
          <w:tcPr>
            <w:tcW w:w="1134"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440</w:t>
            </w:r>
          </w:p>
        </w:tc>
        <w:tc>
          <w:tcPr>
            <w:tcW w:w="1559"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18,480</w:t>
            </w:r>
          </w:p>
        </w:tc>
      </w:tr>
      <w:tr w:rsidR="00961B13" w:rsidTr="002B617E">
        <w:tc>
          <w:tcPr>
            <w:tcW w:w="1134"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420</w:t>
            </w:r>
          </w:p>
        </w:tc>
        <w:tc>
          <w:tcPr>
            <w:tcW w:w="1559"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16,200</w:t>
            </w:r>
          </w:p>
        </w:tc>
      </w:tr>
      <w:tr w:rsidR="00961B13" w:rsidTr="002B617E">
        <w:tc>
          <w:tcPr>
            <w:tcW w:w="1134"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330</w:t>
            </w:r>
          </w:p>
        </w:tc>
        <w:tc>
          <w:tcPr>
            <w:tcW w:w="1559" w:type="dxa"/>
          </w:tcPr>
          <w:p w:rsidR="00961B13" w:rsidRDefault="00961B13" w:rsidP="00961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20,200</w:t>
            </w:r>
          </w:p>
        </w:tc>
      </w:tr>
    </w:tbl>
    <w:p w:rsidR="00961B13" w:rsidRDefault="00961B13" w:rsidP="00636CC2">
      <w:pPr>
        <w:pStyle w:val="ListParagraph"/>
        <w:spacing w:after="120" w:line="360" w:lineRule="auto"/>
        <w:rPr>
          <w:rFonts w:ascii="Times New Roman" w:hAnsi="Times New Roman" w:cs="Times New Roman"/>
          <w:sz w:val="24"/>
          <w:szCs w:val="24"/>
        </w:rPr>
      </w:pPr>
    </w:p>
    <w:p w:rsidR="00961B13" w:rsidRDefault="00961B13" w:rsidP="00961B13">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961B13" w:rsidRPr="00B31C04" w:rsidRDefault="00961B13" w:rsidP="00961B13">
      <w:pPr>
        <w:spacing w:after="120" w:line="360" w:lineRule="auto"/>
        <w:rPr>
          <w:rFonts w:ascii="Times New Roman" w:hAnsi="Times New Roman" w:cs="Times New Roman"/>
          <w:b/>
          <w:sz w:val="24"/>
          <w:szCs w:val="24"/>
        </w:rPr>
      </w:pPr>
      <w:r w:rsidRPr="00B31C04">
        <w:rPr>
          <w:rFonts w:ascii="Times New Roman" w:hAnsi="Times New Roman" w:cs="Times New Roman"/>
          <w:b/>
          <w:sz w:val="24"/>
          <w:szCs w:val="24"/>
        </w:rPr>
        <w:t>Required:</w:t>
      </w:r>
    </w:p>
    <w:p w:rsidR="00961B13" w:rsidRDefault="00961B13" w:rsidP="00961B13">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Draw a Scatter graph and deduce the line of best fit.  </w:t>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Pr>
          <w:rFonts w:ascii="Times New Roman" w:hAnsi="Times New Roman" w:cs="Times New Roman"/>
          <w:sz w:val="24"/>
          <w:szCs w:val="24"/>
        </w:rPr>
        <w:t>(5 marks)</w:t>
      </w:r>
    </w:p>
    <w:p w:rsidR="00961B13" w:rsidRDefault="00B31C04" w:rsidP="00961B13">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Using</w:t>
      </w:r>
      <w:r w:rsidR="00961B13">
        <w:rPr>
          <w:rFonts w:ascii="Times New Roman" w:hAnsi="Times New Roman" w:cs="Times New Roman"/>
          <w:sz w:val="24"/>
          <w:szCs w:val="24"/>
        </w:rPr>
        <w:t xml:space="preserve"> the Range method, determine the cost of purchasing 480 computers for week 9.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1B13">
        <w:rPr>
          <w:rFonts w:ascii="Times New Roman" w:hAnsi="Times New Roman" w:cs="Times New Roman"/>
          <w:sz w:val="24"/>
          <w:szCs w:val="24"/>
        </w:rPr>
        <w:t>(4 marks)</w:t>
      </w:r>
    </w:p>
    <w:p w:rsidR="00961B13" w:rsidRDefault="00961B13" w:rsidP="00961B13">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Using the Least Squares method, estimate the output to be attained at the cost of Sh.28,000 at week 10.  </w:t>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sidR="00B31C04">
        <w:rPr>
          <w:rFonts w:ascii="Times New Roman" w:hAnsi="Times New Roman" w:cs="Times New Roman"/>
          <w:sz w:val="24"/>
          <w:szCs w:val="24"/>
        </w:rPr>
        <w:tab/>
      </w:r>
      <w:r>
        <w:rPr>
          <w:rFonts w:ascii="Times New Roman" w:hAnsi="Times New Roman" w:cs="Times New Roman"/>
          <w:sz w:val="24"/>
          <w:szCs w:val="24"/>
        </w:rPr>
        <w:t>(5 marks)</w:t>
      </w:r>
    </w:p>
    <w:p w:rsidR="00961B13" w:rsidRPr="00B31C04" w:rsidRDefault="00961B13" w:rsidP="00961B13">
      <w:pPr>
        <w:spacing w:after="120" w:line="360" w:lineRule="auto"/>
        <w:rPr>
          <w:rFonts w:ascii="Times New Roman" w:hAnsi="Times New Roman" w:cs="Times New Roman"/>
          <w:b/>
          <w:sz w:val="24"/>
          <w:szCs w:val="24"/>
        </w:rPr>
      </w:pPr>
      <w:r w:rsidRPr="00B31C04">
        <w:rPr>
          <w:rFonts w:ascii="Times New Roman" w:hAnsi="Times New Roman" w:cs="Times New Roman"/>
          <w:b/>
          <w:sz w:val="24"/>
          <w:szCs w:val="24"/>
        </w:rPr>
        <w:t>QUESTION TWO (20 MARKS)</w:t>
      </w:r>
    </w:p>
    <w:p w:rsidR="00961B13" w:rsidRDefault="00961B13" w:rsidP="00961B13">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“Whereas Kenyan are disparate for viable investment opportunities, Corporate Governance has proved to be one of most serious challenges in the country.  Therefore, shareholders must monitor performance of the directors”. </w:t>
      </w:r>
    </w:p>
    <w:p w:rsidR="00B31C04" w:rsidRPr="002B617E" w:rsidRDefault="00B31C04" w:rsidP="00B31C04">
      <w:pPr>
        <w:spacing w:after="120" w:line="360" w:lineRule="auto"/>
        <w:ind w:left="360"/>
        <w:rPr>
          <w:rFonts w:ascii="Times New Roman" w:hAnsi="Times New Roman" w:cs="Times New Roman"/>
          <w:b/>
          <w:sz w:val="24"/>
          <w:szCs w:val="24"/>
        </w:rPr>
      </w:pPr>
      <w:r w:rsidRPr="002B617E">
        <w:rPr>
          <w:rFonts w:ascii="Times New Roman" w:hAnsi="Times New Roman" w:cs="Times New Roman"/>
          <w:b/>
          <w:sz w:val="24"/>
          <w:szCs w:val="24"/>
        </w:rPr>
        <w:lastRenderedPageBreak/>
        <w:t>Required:</w:t>
      </w:r>
    </w:p>
    <w:p w:rsidR="00B31C04" w:rsidRDefault="00B31C04" w:rsidP="00B31C04">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 xml:space="preserve">List and explain any three </w:t>
      </w:r>
      <w:r w:rsidRPr="00B31C04">
        <w:rPr>
          <w:rFonts w:ascii="Times New Roman" w:hAnsi="Times New Roman" w:cs="Times New Roman"/>
          <w:sz w:val="24"/>
          <w:szCs w:val="24"/>
        </w:rPr>
        <w:t>qualitative</w:t>
      </w:r>
      <w:r>
        <w:rPr>
          <w:rFonts w:ascii="Times New Roman" w:hAnsi="Times New Roman" w:cs="Times New Roman"/>
          <w:sz w:val="24"/>
          <w:szCs w:val="24"/>
        </w:rPr>
        <w:t xml:space="preserve"> methods of performance evaluation.  (6 marks)</w:t>
      </w:r>
    </w:p>
    <w:p w:rsidR="00B31C04" w:rsidRDefault="00B31C04" w:rsidP="00B31C04">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The Board of Directors of M</w:t>
      </w:r>
      <w:r w:rsidRPr="00B31C04">
        <w:rPr>
          <w:rFonts w:ascii="Times New Roman" w:hAnsi="Times New Roman" w:cs="Times New Roman"/>
          <w:sz w:val="24"/>
          <w:szCs w:val="24"/>
        </w:rPr>
        <w:t>ecotech</w:t>
      </w:r>
      <w:r>
        <w:rPr>
          <w:rFonts w:ascii="Times New Roman" w:hAnsi="Times New Roman" w:cs="Times New Roman"/>
          <w:sz w:val="24"/>
          <w:szCs w:val="24"/>
        </w:rPr>
        <w:t xml:space="preserve"> Limited is considering opening a nursery school.  Members of the Board agreed that the school which would be open to all children should operate within Kshs.5,000/= of the break-even point.  The school will be open for nine moths each year with two classes, one in the morning and one in the afternoon.  The Treasurer prepares an analysis of the expected costs of operating the school based on conversation with members of other/investors who run similar programmes. </w:t>
      </w: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Salaries – Teacher and Assistant </w:t>
      </w:r>
      <w:r>
        <w:rPr>
          <w:rFonts w:ascii="Times New Roman" w:hAnsi="Times New Roman" w:cs="Times New Roman"/>
          <w:sz w:val="24"/>
          <w:szCs w:val="24"/>
        </w:rPr>
        <w:tab/>
      </w:r>
      <w:r>
        <w:rPr>
          <w:rFonts w:ascii="Times New Roman" w:hAnsi="Times New Roman" w:cs="Times New Roman"/>
          <w:sz w:val="24"/>
          <w:szCs w:val="24"/>
        </w:rPr>
        <w:tab/>
        <w:t>Kshs.340,000/= for nine months</w:t>
      </w: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Utilities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Kshs.12.000/= for nine months</w:t>
      </w: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General operating costs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Kshs.8,000/= for nine months </w:t>
      </w: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Supplies, paper, paint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Kshs.30/= per child </w:t>
      </w: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Snacks, cookies and juice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Kshs.50/= per child per month</w:t>
      </w:r>
    </w:p>
    <w:p w:rsidR="00B31C04" w:rsidRDefault="00B31C04" w:rsidP="00B31C04">
      <w:pPr>
        <w:pStyle w:val="ListParagraph"/>
        <w:spacing w:after="120" w:line="360" w:lineRule="auto"/>
        <w:rPr>
          <w:rFonts w:ascii="Times New Roman" w:hAnsi="Times New Roman" w:cs="Times New Roman"/>
          <w:sz w:val="24"/>
          <w:szCs w:val="24"/>
        </w:rPr>
      </w:pPr>
    </w:p>
    <w:p w:rsidR="00B31C04" w:rsidRDefault="00B31C04" w:rsidP="00B31C0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The best estimate of enrolment is 20 children in each of the two classes, which is all that the teacher and Assistant can handle and still achieve the quality that the board thinks is essential.</w:t>
      </w:r>
    </w:p>
    <w:p w:rsidR="00B31C04" w:rsidRPr="00B31C04" w:rsidRDefault="00B31C04" w:rsidP="00B31C04">
      <w:pPr>
        <w:spacing w:after="120" w:line="360" w:lineRule="auto"/>
        <w:rPr>
          <w:rFonts w:ascii="Times New Roman" w:hAnsi="Times New Roman" w:cs="Times New Roman"/>
          <w:b/>
          <w:sz w:val="24"/>
          <w:szCs w:val="24"/>
        </w:rPr>
      </w:pPr>
      <w:r w:rsidRPr="00B31C04">
        <w:rPr>
          <w:rFonts w:ascii="Times New Roman" w:hAnsi="Times New Roman" w:cs="Times New Roman"/>
          <w:b/>
          <w:sz w:val="24"/>
          <w:szCs w:val="24"/>
        </w:rPr>
        <w:t>Required:</w:t>
      </w:r>
    </w:p>
    <w:p w:rsidR="00B31C04" w:rsidRDefault="00B31C04" w:rsidP="00B31C04">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monthly fee per child that would have to be charged for the school to break-even with its maximum enrolment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marks)</w:t>
      </w:r>
    </w:p>
    <w:p w:rsidR="00B31C04" w:rsidRDefault="00B31C04" w:rsidP="00B31C04">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If the monthly fee is Kshs.1,000/=, what is the break-even point in enrolment?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31C04" w:rsidRDefault="00B31C04" w:rsidP="00B31C04">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four assumptions of the technique you have used above.  </w:t>
      </w:r>
      <w:r>
        <w:rPr>
          <w:rFonts w:ascii="Times New Roman" w:hAnsi="Times New Roman" w:cs="Times New Roman"/>
          <w:sz w:val="24"/>
          <w:szCs w:val="24"/>
        </w:rPr>
        <w:tab/>
        <w:t>(4 marks)</w:t>
      </w:r>
    </w:p>
    <w:p w:rsidR="00B31C04" w:rsidRPr="00B31C04" w:rsidRDefault="00B31C04" w:rsidP="00B31C04">
      <w:pPr>
        <w:spacing w:after="120" w:line="360" w:lineRule="auto"/>
        <w:rPr>
          <w:rFonts w:ascii="Times New Roman" w:hAnsi="Times New Roman" w:cs="Times New Roman"/>
          <w:b/>
          <w:sz w:val="24"/>
          <w:szCs w:val="24"/>
        </w:rPr>
      </w:pPr>
      <w:r w:rsidRPr="00B31C04">
        <w:rPr>
          <w:rFonts w:ascii="Times New Roman" w:hAnsi="Times New Roman" w:cs="Times New Roman"/>
          <w:b/>
          <w:sz w:val="24"/>
          <w:szCs w:val="24"/>
        </w:rPr>
        <w:t>QUESTION THREE (20 MARKS)</w:t>
      </w:r>
    </w:p>
    <w:p w:rsidR="00B31C04" w:rsidRDefault="00404D4D" w:rsidP="00B31C04">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Citing a firm with which you are familiar, discuss the relevance of “Responsibility Accounting” , its problems and possible solutions thereof.  </w:t>
      </w:r>
      <w:r w:rsidR="00CD06F7">
        <w:rPr>
          <w:rFonts w:ascii="Times New Roman" w:hAnsi="Times New Roman" w:cs="Times New Roman"/>
          <w:sz w:val="24"/>
          <w:szCs w:val="24"/>
        </w:rPr>
        <w:tab/>
      </w:r>
      <w:r w:rsidR="00CD06F7">
        <w:rPr>
          <w:rFonts w:ascii="Times New Roman" w:hAnsi="Times New Roman" w:cs="Times New Roman"/>
          <w:sz w:val="24"/>
          <w:szCs w:val="24"/>
        </w:rPr>
        <w:tab/>
      </w:r>
      <w:r w:rsidR="00CD06F7">
        <w:rPr>
          <w:rFonts w:ascii="Times New Roman" w:hAnsi="Times New Roman" w:cs="Times New Roman"/>
          <w:sz w:val="24"/>
          <w:szCs w:val="24"/>
        </w:rPr>
        <w:tab/>
      </w:r>
      <w:r>
        <w:rPr>
          <w:rFonts w:ascii="Times New Roman" w:hAnsi="Times New Roman" w:cs="Times New Roman"/>
          <w:sz w:val="24"/>
          <w:szCs w:val="24"/>
        </w:rPr>
        <w:t>(9 marks)</w:t>
      </w:r>
    </w:p>
    <w:p w:rsidR="00404D4D" w:rsidRDefault="00404D4D" w:rsidP="00B31C04">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three methods which may be applied a firm that practices Transfer Pricing as used in Management Accounting. </w:t>
      </w:r>
      <w:r w:rsidR="00CD06F7">
        <w:rPr>
          <w:rFonts w:ascii="Times New Roman" w:hAnsi="Times New Roman" w:cs="Times New Roman"/>
          <w:sz w:val="24"/>
          <w:szCs w:val="24"/>
        </w:rPr>
        <w:tab/>
      </w:r>
      <w:r w:rsidR="00CD06F7">
        <w:rPr>
          <w:rFonts w:ascii="Times New Roman" w:hAnsi="Times New Roman" w:cs="Times New Roman"/>
          <w:sz w:val="24"/>
          <w:szCs w:val="24"/>
        </w:rPr>
        <w:tab/>
      </w:r>
      <w:r w:rsidR="00CD06F7">
        <w:rPr>
          <w:rFonts w:ascii="Times New Roman" w:hAnsi="Times New Roman" w:cs="Times New Roman"/>
          <w:sz w:val="24"/>
          <w:szCs w:val="24"/>
        </w:rPr>
        <w:tab/>
      </w:r>
      <w:r w:rsidR="00CD06F7">
        <w:rPr>
          <w:rFonts w:ascii="Times New Roman" w:hAnsi="Times New Roman" w:cs="Times New Roman"/>
          <w:sz w:val="24"/>
          <w:szCs w:val="24"/>
        </w:rPr>
        <w:tab/>
      </w:r>
      <w:r w:rsidR="00CD06F7">
        <w:rPr>
          <w:rFonts w:ascii="Times New Roman" w:hAnsi="Times New Roman" w:cs="Times New Roman"/>
          <w:sz w:val="24"/>
          <w:szCs w:val="24"/>
        </w:rPr>
        <w:tab/>
      </w:r>
      <w:r w:rsidR="00CD06F7">
        <w:rPr>
          <w:rFonts w:ascii="Times New Roman" w:hAnsi="Times New Roman" w:cs="Times New Roman"/>
          <w:sz w:val="24"/>
          <w:szCs w:val="24"/>
        </w:rPr>
        <w:tab/>
      </w:r>
      <w:r>
        <w:rPr>
          <w:rFonts w:ascii="Times New Roman" w:hAnsi="Times New Roman" w:cs="Times New Roman"/>
          <w:sz w:val="24"/>
          <w:szCs w:val="24"/>
        </w:rPr>
        <w:t xml:space="preserve"> (3 marks)</w:t>
      </w:r>
    </w:p>
    <w:p w:rsidR="00404D4D" w:rsidRDefault="00404D4D" w:rsidP="00B31C04">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ABC Ltd which deals in product A and B wishes to prepare an operating budget for the forth coming period.  The following details are available: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0"/>
        <w:gridCol w:w="1701"/>
        <w:gridCol w:w="1842"/>
      </w:tblGrid>
      <w:tr w:rsidR="007B4E85" w:rsidTr="00CD06F7">
        <w:tc>
          <w:tcPr>
            <w:tcW w:w="4350" w:type="dxa"/>
          </w:tcPr>
          <w:p w:rsidR="007B4E85" w:rsidRDefault="007B4E85" w:rsidP="00CD06F7">
            <w:pPr>
              <w:pStyle w:val="ListParagraph"/>
              <w:spacing w:after="120" w:line="276" w:lineRule="auto"/>
              <w:ind w:left="0"/>
              <w:rPr>
                <w:rFonts w:ascii="Times New Roman" w:hAnsi="Times New Roman" w:cs="Times New Roman"/>
                <w:sz w:val="24"/>
                <w:szCs w:val="24"/>
              </w:rPr>
            </w:pPr>
          </w:p>
        </w:tc>
        <w:tc>
          <w:tcPr>
            <w:tcW w:w="3543" w:type="dxa"/>
            <w:gridSpan w:val="2"/>
          </w:tcPr>
          <w:p w:rsidR="007B4E85" w:rsidRDefault="007B4E85"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Product</w:t>
            </w:r>
          </w:p>
        </w:tc>
      </w:tr>
      <w:tr w:rsidR="007B4E85" w:rsidTr="00CD06F7">
        <w:tc>
          <w:tcPr>
            <w:tcW w:w="4350" w:type="dxa"/>
          </w:tcPr>
          <w:p w:rsidR="007B4E85" w:rsidRDefault="007B4E85"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Materials:</w:t>
            </w:r>
          </w:p>
        </w:tc>
        <w:tc>
          <w:tcPr>
            <w:tcW w:w="1701" w:type="dxa"/>
          </w:tcPr>
          <w:p w:rsidR="007B4E85" w:rsidRDefault="007B4E85"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w:t>
            </w:r>
          </w:p>
        </w:tc>
        <w:tc>
          <w:tcPr>
            <w:tcW w:w="1842" w:type="dxa"/>
          </w:tcPr>
          <w:p w:rsidR="007B4E85" w:rsidRDefault="007B4E85"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w:t>
            </w:r>
          </w:p>
        </w:tc>
      </w:tr>
      <w:tr w:rsidR="007B4E85" w:rsidTr="00CD06F7">
        <w:tc>
          <w:tcPr>
            <w:tcW w:w="4350" w:type="dxa"/>
          </w:tcPr>
          <w:p w:rsidR="007B4E85" w:rsidRDefault="007B4E85" w:rsidP="00CD06F7">
            <w:pPr>
              <w:pStyle w:val="ListParagraph"/>
              <w:tabs>
                <w:tab w:val="left" w:pos="1050"/>
              </w:tabs>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x (kg)</w:t>
            </w:r>
          </w:p>
        </w:tc>
        <w:tc>
          <w:tcPr>
            <w:tcW w:w="1701"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w:t>
            </w:r>
          </w:p>
        </w:tc>
        <w:tc>
          <w:tcPr>
            <w:tcW w:w="1842"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60</w:t>
            </w:r>
          </w:p>
        </w:tc>
      </w:tr>
      <w:tr w:rsidR="007B4E85" w:rsidTr="00CD06F7">
        <w:tc>
          <w:tcPr>
            <w:tcW w:w="4350" w:type="dxa"/>
          </w:tcPr>
          <w:p w:rsidR="007B4E85" w:rsidRDefault="007B4E85" w:rsidP="00CD06F7">
            <w:pPr>
              <w:pStyle w:val="ListParagraph"/>
              <w:tabs>
                <w:tab w:val="left" w:pos="1230"/>
              </w:tabs>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                  y (litres)</w:t>
            </w:r>
          </w:p>
        </w:tc>
        <w:tc>
          <w:tcPr>
            <w:tcW w:w="1701"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20</w:t>
            </w:r>
          </w:p>
        </w:tc>
        <w:tc>
          <w:tcPr>
            <w:tcW w:w="1842"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80</w:t>
            </w:r>
          </w:p>
        </w:tc>
      </w:tr>
      <w:tr w:rsidR="007B4E85" w:rsidTr="00CD06F7">
        <w:tc>
          <w:tcPr>
            <w:tcW w:w="4350" w:type="dxa"/>
          </w:tcPr>
          <w:p w:rsidR="007B4E85" w:rsidRDefault="007B4E85"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Labour hours required:</w:t>
            </w:r>
          </w:p>
        </w:tc>
        <w:tc>
          <w:tcPr>
            <w:tcW w:w="1701" w:type="dxa"/>
          </w:tcPr>
          <w:p w:rsidR="007B4E85" w:rsidRDefault="007B4E85" w:rsidP="00CD06F7">
            <w:pPr>
              <w:pStyle w:val="ListParagraph"/>
              <w:spacing w:after="120" w:line="276" w:lineRule="auto"/>
              <w:ind w:left="0"/>
              <w:rPr>
                <w:rFonts w:ascii="Times New Roman" w:hAnsi="Times New Roman" w:cs="Times New Roman"/>
                <w:sz w:val="24"/>
                <w:szCs w:val="24"/>
              </w:rPr>
            </w:pPr>
          </w:p>
        </w:tc>
        <w:tc>
          <w:tcPr>
            <w:tcW w:w="1842" w:type="dxa"/>
          </w:tcPr>
          <w:p w:rsidR="007B4E85" w:rsidRDefault="007B4E85" w:rsidP="00CD06F7">
            <w:pPr>
              <w:pStyle w:val="ListParagraph"/>
              <w:spacing w:after="120" w:line="276" w:lineRule="auto"/>
              <w:ind w:left="0"/>
              <w:rPr>
                <w:rFonts w:ascii="Times New Roman" w:hAnsi="Times New Roman" w:cs="Times New Roman"/>
                <w:sz w:val="24"/>
                <w:szCs w:val="24"/>
              </w:rPr>
            </w:pPr>
          </w:p>
        </w:tc>
      </w:tr>
      <w:tr w:rsidR="007B4E85" w:rsidTr="00CD06F7">
        <w:tc>
          <w:tcPr>
            <w:tcW w:w="4350" w:type="dxa"/>
          </w:tcPr>
          <w:p w:rsidR="007B4E85" w:rsidRDefault="007B4E85" w:rsidP="00CD06F7">
            <w:pPr>
              <w:pStyle w:val="ListParagraph"/>
              <w:tabs>
                <w:tab w:val="left" w:pos="1245"/>
              </w:tabs>
              <w:spacing w:after="120" w:line="276" w:lineRule="auto"/>
              <w:ind w:left="0"/>
              <w:rPr>
                <w:rFonts w:ascii="Times New Roman" w:hAnsi="Times New Roman" w:cs="Times New Roman"/>
                <w:sz w:val="24"/>
                <w:szCs w:val="24"/>
              </w:rPr>
            </w:pPr>
            <w:r>
              <w:rPr>
                <w:rFonts w:ascii="Times New Roman" w:hAnsi="Times New Roman" w:cs="Times New Roman"/>
                <w:sz w:val="24"/>
                <w:szCs w:val="24"/>
              </w:rPr>
              <w:tab/>
              <w:t>Skilled (hours)</w:t>
            </w:r>
          </w:p>
        </w:tc>
        <w:tc>
          <w:tcPr>
            <w:tcW w:w="1701"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80</w:t>
            </w:r>
          </w:p>
        </w:tc>
        <w:tc>
          <w:tcPr>
            <w:tcW w:w="1842"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w:t>
            </w:r>
          </w:p>
        </w:tc>
      </w:tr>
      <w:tr w:rsidR="007B4E85" w:rsidTr="00CD06F7">
        <w:tc>
          <w:tcPr>
            <w:tcW w:w="4350" w:type="dxa"/>
          </w:tcPr>
          <w:p w:rsidR="007B4E85" w:rsidRDefault="007B4E85" w:rsidP="00CD06F7">
            <w:pPr>
              <w:pStyle w:val="ListParagraph"/>
              <w:tabs>
                <w:tab w:val="left" w:pos="1500"/>
              </w:tabs>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                     Unskilled (hours)</w:t>
            </w:r>
          </w:p>
        </w:tc>
        <w:tc>
          <w:tcPr>
            <w:tcW w:w="1701"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w:t>
            </w:r>
          </w:p>
        </w:tc>
        <w:tc>
          <w:tcPr>
            <w:tcW w:w="1842"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100</w:t>
            </w:r>
          </w:p>
        </w:tc>
      </w:tr>
      <w:tr w:rsidR="007B4E85" w:rsidTr="00CD06F7">
        <w:tc>
          <w:tcPr>
            <w:tcW w:w="4350"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Sales level (units)</w:t>
            </w:r>
          </w:p>
        </w:tc>
        <w:tc>
          <w:tcPr>
            <w:tcW w:w="1701"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40,000</w:t>
            </w:r>
          </w:p>
        </w:tc>
        <w:tc>
          <w:tcPr>
            <w:tcW w:w="1842" w:type="dxa"/>
          </w:tcPr>
          <w:p w:rsidR="007B4E85"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30,000</w:t>
            </w:r>
          </w:p>
        </w:tc>
      </w:tr>
      <w:tr w:rsidR="00CD06F7" w:rsidTr="00CD06F7">
        <w:tc>
          <w:tcPr>
            <w:tcW w:w="4350" w:type="dxa"/>
          </w:tcPr>
          <w:p w:rsidR="00CD06F7"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Opening stock (units)</w:t>
            </w:r>
          </w:p>
        </w:tc>
        <w:tc>
          <w:tcPr>
            <w:tcW w:w="1701" w:type="dxa"/>
          </w:tcPr>
          <w:p w:rsidR="00CD06F7"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2,000</w:t>
            </w:r>
          </w:p>
        </w:tc>
        <w:tc>
          <w:tcPr>
            <w:tcW w:w="1842" w:type="dxa"/>
          </w:tcPr>
          <w:p w:rsidR="00CD06F7" w:rsidRDefault="00CD06F7" w:rsidP="00CD06F7">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4,000</w:t>
            </w:r>
          </w:p>
        </w:tc>
      </w:tr>
    </w:tbl>
    <w:p w:rsidR="00404D4D" w:rsidRPr="00B31C04" w:rsidRDefault="00404D4D" w:rsidP="00404D4D">
      <w:pPr>
        <w:pStyle w:val="ListParagraph"/>
        <w:spacing w:after="120" w:line="360" w:lineRule="auto"/>
        <w:rPr>
          <w:rFonts w:ascii="Times New Roman" w:hAnsi="Times New Roman" w:cs="Times New Roman"/>
          <w:sz w:val="24"/>
          <w:szCs w:val="24"/>
        </w:rPr>
      </w:pPr>
    </w:p>
    <w:p w:rsidR="00B31C04" w:rsidRDefault="00CD06F7" w:rsidP="00CD06F7">
      <w:pPr>
        <w:spacing w:after="120" w:line="360" w:lineRule="auto"/>
        <w:rPr>
          <w:rFonts w:ascii="Times New Roman" w:hAnsi="Times New Roman" w:cs="Times New Roman"/>
          <w:sz w:val="24"/>
          <w:szCs w:val="24"/>
        </w:rPr>
      </w:pPr>
      <w:r>
        <w:rPr>
          <w:rFonts w:ascii="Times New Roman" w:hAnsi="Times New Roman" w:cs="Times New Roman"/>
          <w:sz w:val="24"/>
          <w:szCs w:val="24"/>
        </w:rPr>
        <w:t>The following additional information is relevant:</w:t>
      </w:r>
    </w:p>
    <w:p w:rsidR="00CD06F7" w:rsidRDefault="00CD06F7" w:rsidP="00CD06F7">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Material X costs Sh.100 per kg and Y costs 70 per litre</w:t>
      </w:r>
    </w:p>
    <w:p w:rsidR="00CD06F7" w:rsidRDefault="00CD06F7" w:rsidP="00CD06F7">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Skilled and unskilled workers are paid sh.120 and Sh.80 per hour respectively.</w:t>
      </w:r>
    </w:p>
    <w:p w:rsidR="00CD06F7" w:rsidRDefault="00CD06F7" w:rsidP="00CD06F7">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Opening stocks were 6000kg for material X and 20000 for material Y.</w:t>
      </w:r>
    </w:p>
    <w:p w:rsidR="00CD06F7" w:rsidRDefault="00CD06F7" w:rsidP="00CD06F7">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Closing stock of both materials and finished goods will be enough to meet 10% of demand.  </w:t>
      </w:r>
    </w:p>
    <w:p w:rsidR="00CD06F7" w:rsidRPr="00CD06F7" w:rsidRDefault="00CD06F7" w:rsidP="00CD06F7">
      <w:pPr>
        <w:spacing w:after="120" w:line="360" w:lineRule="auto"/>
        <w:rPr>
          <w:rFonts w:ascii="Times New Roman" w:hAnsi="Times New Roman" w:cs="Times New Roman"/>
          <w:b/>
          <w:sz w:val="24"/>
          <w:szCs w:val="24"/>
        </w:rPr>
      </w:pPr>
      <w:r w:rsidRPr="00CD06F7">
        <w:rPr>
          <w:rFonts w:ascii="Times New Roman" w:hAnsi="Times New Roman" w:cs="Times New Roman"/>
          <w:b/>
          <w:sz w:val="24"/>
          <w:szCs w:val="24"/>
        </w:rPr>
        <w:t>Required:</w:t>
      </w:r>
    </w:p>
    <w:p w:rsidR="00CD06F7" w:rsidRDefault="00CD06F7" w:rsidP="00CD06F7">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Production Budget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marks)</w:t>
      </w:r>
    </w:p>
    <w:p w:rsidR="00CD06F7" w:rsidRDefault="00CD06F7" w:rsidP="00CD06F7">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Material Usage Budget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CD06F7" w:rsidRDefault="00CD06F7" w:rsidP="00CD06F7">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Labour hours and shillings budget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D06F7" w:rsidRPr="00CD06F7" w:rsidRDefault="00CD06F7" w:rsidP="00CD06F7">
      <w:pPr>
        <w:spacing w:after="120" w:line="360" w:lineRule="auto"/>
        <w:rPr>
          <w:rFonts w:ascii="Times New Roman" w:hAnsi="Times New Roman" w:cs="Times New Roman"/>
          <w:b/>
          <w:sz w:val="24"/>
          <w:szCs w:val="24"/>
        </w:rPr>
      </w:pPr>
      <w:r w:rsidRPr="00CD06F7">
        <w:rPr>
          <w:rFonts w:ascii="Times New Roman" w:hAnsi="Times New Roman" w:cs="Times New Roman"/>
          <w:b/>
          <w:sz w:val="24"/>
          <w:szCs w:val="24"/>
        </w:rPr>
        <w:t>QUESTION FOUR (20 MARKS)</w:t>
      </w:r>
    </w:p>
    <w:p w:rsidR="00CD06F7" w:rsidRDefault="00CD06F7" w:rsidP="00CD06F7">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Your organization has undergone several changes in the past five years and is now in the process of incorporating the standard costing systems.</w:t>
      </w:r>
    </w:p>
    <w:p w:rsidR="00CD06F7" w:rsidRDefault="00CD06F7" w:rsidP="00CD06F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As the team leader of the system design task force, describe four key issues that would need to be addressed in designing the standard costing system  (8 marks)</w:t>
      </w:r>
    </w:p>
    <w:p w:rsidR="00CD06F7" w:rsidRDefault="00CD06F7" w:rsidP="00CD06F7">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The standard costing of producing a unit of DS945 is given below:</w:t>
      </w:r>
    </w:p>
    <w:p w:rsidR="00CD06F7" w:rsidRDefault="00CD06F7" w:rsidP="00CD06F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Direct Materials </w:t>
      </w:r>
      <w:r>
        <w:rPr>
          <w:rFonts w:ascii="Times New Roman" w:hAnsi="Times New Roman" w:cs="Times New Roman"/>
          <w:sz w:val="24"/>
          <w:szCs w:val="24"/>
        </w:rPr>
        <w:tab/>
        <w:t>20kgs @ shs 30 per kg</w:t>
      </w:r>
    </w:p>
    <w:p w:rsidR="00CD06F7" w:rsidRDefault="00CD06F7" w:rsidP="00CD06F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Direct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 hours @ shs 40 per hour</w:t>
      </w:r>
    </w:p>
    <w:p w:rsidR="00CD06F7" w:rsidRDefault="00CD06F7" w:rsidP="00CD06F7">
      <w:pPr>
        <w:spacing w:after="120" w:line="360" w:lineRule="auto"/>
        <w:rPr>
          <w:rFonts w:ascii="Times New Roman" w:hAnsi="Times New Roman" w:cs="Times New Roman"/>
          <w:sz w:val="24"/>
          <w:szCs w:val="24"/>
        </w:rPr>
      </w:pPr>
      <w:r>
        <w:rPr>
          <w:rFonts w:ascii="Times New Roman" w:hAnsi="Times New Roman" w:cs="Times New Roman"/>
          <w:sz w:val="24"/>
          <w:szCs w:val="24"/>
        </w:rPr>
        <w:t>The actual cost for the manufacture for the product was as follows:</w:t>
      </w:r>
    </w:p>
    <w:p w:rsidR="00CD06F7" w:rsidRDefault="00CD06F7" w:rsidP="00CD06F7">
      <w:pPr>
        <w:spacing w:after="120" w:line="360" w:lineRule="auto"/>
        <w:rPr>
          <w:rFonts w:ascii="Times New Roman" w:hAnsi="Times New Roman" w:cs="Times New Roman"/>
          <w:sz w:val="24"/>
          <w:szCs w:val="24"/>
        </w:rPr>
      </w:pPr>
      <w:r>
        <w:rPr>
          <w:rFonts w:ascii="Times New Roman" w:hAnsi="Times New Roman" w:cs="Times New Roman"/>
          <w:sz w:val="24"/>
          <w:szCs w:val="24"/>
        </w:rPr>
        <w:tab/>
        <w:t>Direct Materials</w:t>
      </w:r>
      <w:r>
        <w:rPr>
          <w:rFonts w:ascii="Times New Roman" w:hAnsi="Times New Roman" w:cs="Times New Roman"/>
          <w:sz w:val="24"/>
          <w:szCs w:val="24"/>
        </w:rPr>
        <w:tab/>
        <w:t>230kg @ Shs 32 per kg</w:t>
      </w:r>
    </w:p>
    <w:p w:rsidR="00CD06F7" w:rsidRDefault="00CD06F7" w:rsidP="00CD06F7">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Direct labour </w:t>
      </w:r>
      <w:r>
        <w:rPr>
          <w:rFonts w:ascii="Times New Roman" w:hAnsi="Times New Roman" w:cs="Times New Roman"/>
          <w:sz w:val="24"/>
          <w:szCs w:val="24"/>
        </w:rPr>
        <w:tab/>
      </w:r>
      <w:r>
        <w:rPr>
          <w:rFonts w:ascii="Times New Roman" w:hAnsi="Times New Roman" w:cs="Times New Roman"/>
          <w:sz w:val="24"/>
          <w:szCs w:val="24"/>
        </w:rPr>
        <w:tab/>
        <w:t>45 hours @ shs 42 per hour.</w:t>
      </w:r>
    </w:p>
    <w:p w:rsidR="00CD06F7" w:rsidRPr="002B617E" w:rsidRDefault="00CD06F7" w:rsidP="00CD06F7">
      <w:pPr>
        <w:spacing w:after="120" w:line="360" w:lineRule="auto"/>
        <w:rPr>
          <w:rFonts w:ascii="Times New Roman" w:hAnsi="Times New Roman" w:cs="Times New Roman"/>
          <w:b/>
          <w:sz w:val="24"/>
          <w:szCs w:val="24"/>
        </w:rPr>
      </w:pPr>
      <w:r w:rsidRPr="002B617E">
        <w:rPr>
          <w:rFonts w:ascii="Times New Roman" w:hAnsi="Times New Roman" w:cs="Times New Roman"/>
          <w:b/>
          <w:sz w:val="24"/>
          <w:szCs w:val="24"/>
        </w:rPr>
        <w:t>Required:</w:t>
      </w:r>
    </w:p>
    <w:p w:rsidR="00CD06F7" w:rsidRDefault="00CD06F7" w:rsidP="00CD06F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Material price variance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D06F7" w:rsidRDefault="00CD06F7" w:rsidP="00CD06F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Labour Cost Variance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CD06F7" w:rsidRDefault="00CD06F7" w:rsidP="00CD06F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 the limitations of this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E3600D" w:rsidRDefault="00E3600D" w:rsidP="00E3600D">
      <w:pPr>
        <w:spacing w:after="120" w:line="360" w:lineRule="auto"/>
        <w:rPr>
          <w:rFonts w:ascii="Times New Roman" w:hAnsi="Times New Roman" w:cs="Times New Roman"/>
          <w:sz w:val="24"/>
          <w:szCs w:val="24"/>
        </w:rPr>
      </w:pPr>
    </w:p>
    <w:p w:rsidR="00E3600D" w:rsidRPr="002B617E" w:rsidRDefault="00E3600D" w:rsidP="00E3600D">
      <w:pPr>
        <w:spacing w:after="120" w:line="360" w:lineRule="auto"/>
        <w:rPr>
          <w:rFonts w:ascii="Times New Roman" w:hAnsi="Times New Roman" w:cs="Times New Roman"/>
          <w:b/>
          <w:sz w:val="24"/>
          <w:szCs w:val="24"/>
        </w:rPr>
      </w:pPr>
      <w:r w:rsidRPr="002B617E">
        <w:rPr>
          <w:rFonts w:ascii="Times New Roman" w:hAnsi="Times New Roman" w:cs="Times New Roman"/>
          <w:b/>
          <w:sz w:val="24"/>
          <w:szCs w:val="24"/>
        </w:rPr>
        <w:t>QUESTION FIVE (20 MARKS)</w:t>
      </w:r>
    </w:p>
    <w:p w:rsidR="00E3600D" w:rsidRDefault="00E3600D" w:rsidP="00E3600D">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Citing relevant examples, briefly explain the following terms:</w:t>
      </w:r>
    </w:p>
    <w:p w:rsidR="00E3600D" w:rsidRDefault="00E3600D" w:rsidP="00E3600D">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By product  </w:t>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Pr>
          <w:rFonts w:ascii="Times New Roman" w:hAnsi="Times New Roman" w:cs="Times New Roman"/>
          <w:sz w:val="24"/>
          <w:szCs w:val="24"/>
        </w:rPr>
        <w:t>(2 marks)</w:t>
      </w:r>
    </w:p>
    <w:p w:rsidR="00E3600D" w:rsidRDefault="00E3600D" w:rsidP="00E3600D">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Joint product  </w:t>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sidR="002B617E">
        <w:rPr>
          <w:rFonts w:ascii="Times New Roman" w:hAnsi="Times New Roman" w:cs="Times New Roman"/>
          <w:sz w:val="24"/>
          <w:szCs w:val="24"/>
        </w:rPr>
        <w:tab/>
      </w:r>
      <w:r>
        <w:rPr>
          <w:rFonts w:ascii="Times New Roman" w:hAnsi="Times New Roman" w:cs="Times New Roman"/>
          <w:sz w:val="24"/>
          <w:szCs w:val="24"/>
        </w:rPr>
        <w:t>(2 marks)</w:t>
      </w:r>
    </w:p>
    <w:p w:rsidR="00E3600D" w:rsidRDefault="00E3600D" w:rsidP="00E3600D">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A process incurring manufacturing costs of sh.800,000 produces three main products namely: A, B and C and also a byproduct D.  All the main products and the byproduct require further processing before being sold.</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1843"/>
      </w:tblGrid>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Product</w:t>
            </w: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Litres</w:t>
            </w:r>
          </w:p>
        </w:tc>
      </w:tr>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w:t>
            </w: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6,000</w:t>
            </w:r>
          </w:p>
        </w:tc>
      </w:tr>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w:t>
            </w: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10,000</w:t>
            </w:r>
          </w:p>
        </w:tc>
      </w:tr>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w:t>
            </w: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20,000</w:t>
            </w:r>
          </w:p>
        </w:tc>
      </w:tr>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By-product D</w:t>
            </w: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5,000</w:t>
            </w:r>
          </w:p>
        </w:tc>
      </w:tr>
      <w:tr w:rsidR="005D202F" w:rsidTr="005D202F">
        <w:tc>
          <w:tcPr>
            <w:tcW w:w="2693" w:type="dxa"/>
          </w:tcPr>
          <w:p w:rsidR="005D202F" w:rsidRDefault="005D202F" w:rsidP="005D202F">
            <w:pPr>
              <w:pStyle w:val="ListParagraph"/>
              <w:spacing w:after="120" w:line="276" w:lineRule="auto"/>
              <w:ind w:left="0"/>
              <w:rPr>
                <w:rFonts w:ascii="Times New Roman" w:hAnsi="Times New Roman" w:cs="Times New Roman"/>
                <w:sz w:val="24"/>
                <w:szCs w:val="24"/>
              </w:rPr>
            </w:pPr>
          </w:p>
        </w:tc>
        <w:tc>
          <w:tcPr>
            <w:tcW w:w="1843" w:type="dxa"/>
          </w:tcPr>
          <w:p w:rsidR="005D202F" w:rsidRDefault="005D202F" w:rsidP="005D202F">
            <w:pPr>
              <w:pStyle w:val="ListParagraph"/>
              <w:spacing w:after="120" w:line="276" w:lineRule="auto"/>
              <w:ind w:left="0"/>
              <w:jc w:val="right"/>
              <w:rPr>
                <w:rFonts w:ascii="Times New Roman" w:hAnsi="Times New Roman" w:cs="Times New Roman"/>
                <w:sz w:val="24"/>
                <w:szCs w:val="24"/>
              </w:rPr>
            </w:pPr>
          </w:p>
        </w:tc>
      </w:tr>
    </w:tbl>
    <w:p w:rsidR="002B617E" w:rsidRDefault="002B617E" w:rsidP="005D202F">
      <w:pPr>
        <w:spacing w:after="120" w:line="360" w:lineRule="auto"/>
        <w:rPr>
          <w:rFonts w:ascii="Times New Roman" w:hAnsi="Times New Roman" w:cs="Times New Roman"/>
          <w:sz w:val="24"/>
          <w:szCs w:val="24"/>
        </w:rPr>
      </w:pPr>
    </w:p>
    <w:p w:rsidR="002B617E" w:rsidRDefault="002B617E" w:rsidP="005D202F">
      <w:pPr>
        <w:spacing w:after="120" w:line="360" w:lineRule="auto"/>
        <w:rPr>
          <w:rFonts w:ascii="Times New Roman" w:hAnsi="Times New Roman" w:cs="Times New Roman"/>
          <w:sz w:val="24"/>
          <w:szCs w:val="24"/>
        </w:rPr>
      </w:pPr>
    </w:p>
    <w:p w:rsidR="002B617E" w:rsidRDefault="002B617E" w:rsidP="005D202F">
      <w:pPr>
        <w:spacing w:after="120" w:line="360" w:lineRule="auto"/>
        <w:rPr>
          <w:rFonts w:ascii="Times New Roman" w:hAnsi="Times New Roman" w:cs="Times New Roman"/>
          <w:sz w:val="24"/>
          <w:szCs w:val="24"/>
        </w:rPr>
      </w:pPr>
    </w:p>
    <w:p w:rsidR="002B617E" w:rsidRDefault="002B617E" w:rsidP="005D202F">
      <w:pPr>
        <w:spacing w:after="120" w:line="360" w:lineRule="auto"/>
        <w:rPr>
          <w:rFonts w:ascii="Times New Roman" w:hAnsi="Times New Roman" w:cs="Times New Roman"/>
          <w:sz w:val="24"/>
          <w:szCs w:val="24"/>
        </w:rPr>
      </w:pPr>
    </w:p>
    <w:p w:rsidR="00E3600D" w:rsidRPr="002B617E" w:rsidRDefault="005D202F" w:rsidP="005D202F">
      <w:pPr>
        <w:spacing w:after="120" w:line="360" w:lineRule="auto"/>
        <w:rPr>
          <w:rFonts w:ascii="Times New Roman" w:hAnsi="Times New Roman" w:cs="Times New Roman"/>
          <w:b/>
          <w:sz w:val="24"/>
          <w:szCs w:val="24"/>
        </w:rPr>
      </w:pPr>
      <w:r w:rsidRPr="002B617E">
        <w:rPr>
          <w:rFonts w:ascii="Times New Roman" w:hAnsi="Times New Roman" w:cs="Times New Roman"/>
          <w:b/>
          <w:sz w:val="24"/>
          <w:szCs w:val="24"/>
        </w:rPr>
        <w:lastRenderedPageBreak/>
        <w:t>Additional information:</w:t>
      </w:r>
    </w:p>
    <w:p w:rsidR="005D202F" w:rsidRDefault="005D202F" w:rsidP="005D202F">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The post separation process costs and selling price for each of the product are as follows:</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7"/>
        <w:gridCol w:w="2377"/>
        <w:gridCol w:w="2410"/>
      </w:tblGrid>
      <w:tr w:rsidR="002B617E" w:rsidTr="002B617E">
        <w:tc>
          <w:tcPr>
            <w:tcW w:w="201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Product</w:t>
            </w: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Cost per litre</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Selling price per litre</w:t>
            </w:r>
          </w:p>
        </w:tc>
      </w:tr>
      <w:tr w:rsidR="002B617E" w:rsidTr="002B617E">
        <w:tc>
          <w:tcPr>
            <w:tcW w:w="2017" w:type="dxa"/>
          </w:tcPr>
          <w:p w:rsidR="002B617E" w:rsidRDefault="002B617E" w:rsidP="002B617E">
            <w:pPr>
              <w:pStyle w:val="ListParagraph"/>
              <w:spacing w:after="120" w:line="276" w:lineRule="auto"/>
              <w:ind w:left="0"/>
              <w:rPr>
                <w:rFonts w:ascii="Times New Roman" w:hAnsi="Times New Roman" w:cs="Times New Roman"/>
                <w:sz w:val="24"/>
                <w:szCs w:val="24"/>
              </w:rPr>
            </w:pP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Shs.</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Shs.</w:t>
            </w:r>
          </w:p>
        </w:tc>
      </w:tr>
      <w:tr w:rsidR="002B617E" w:rsidTr="002B617E">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w:t>
            </w: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150</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250</w:t>
            </w:r>
          </w:p>
        </w:tc>
      </w:tr>
      <w:tr w:rsidR="002B617E" w:rsidTr="002B617E">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w:t>
            </w: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100</w:t>
            </w:r>
          </w:p>
        </w:tc>
      </w:tr>
      <w:tr w:rsidR="002B617E" w:rsidTr="002B617E">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w:t>
            </w: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80</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160</w:t>
            </w:r>
          </w:p>
        </w:tc>
      </w:tr>
      <w:tr w:rsidR="002B617E" w:rsidTr="002B617E">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By-product D</w:t>
            </w:r>
          </w:p>
        </w:tc>
        <w:tc>
          <w:tcPr>
            <w:tcW w:w="2377"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20</w:t>
            </w:r>
          </w:p>
        </w:tc>
        <w:tc>
          <w:tcPr>
            <w:tcW w:w="2410" w:type="dxa"/>
          </w:tcPr>
          <w:p w:rsidR="002B617E" w:rsidRDefault="002B617E" w:rsidP="002B617E">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40</w:t>
            </w:r>
          </w:p>
        </w:tc>
      </w:tr>
    </w:tbl>
    <w:p w:rsidR="002B617E" w:rsidRDefault="002B617E" w:rsidP="002B617E">
      <w:pPr>
        <w:pStyle w:val="ListParagraph"/>
        <w:spacing w:after="120" w:line="360" w:lineRule="auto"/>
        <w:rPr>
          <w:rFonts w:ascii="Times New Roman" w:hAnsi="Times New Roman" w:cs="Times New Roman"/>
          <w:sz w:val="24"/>
          <w:szCs w:val="24"/>
        </w:rPr>
      </w:pPr>
    </w:p>
    <w:p w:rsidR="005D202F" w:rsidRDefault="002B617E" w:rsidP="002B617E">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The expected quantities of output sold in a period after final processing are as follows:</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7"/>
        <w:gridCol w:w="2377"/>
      </w:tblGrid>
      <w:tr w:rsidR="002B617E" w:rsidTr="00311E20">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Product</w:t>
            </w:r>
          </w:p>
        </w:tc>
        <w:tc>
          <w:tcPr>
            <w:tcW w:w="237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litres</w:t>
            </w:r>
          </w:p>
        </w:tc>
      </w:tr>
      <w:tr w:rsidR="002B617E" w:rsidTr="00311E20">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A</w:t>
            </w:r>
          </w:p>
        </w:tc>
        <w:tc>
          <w:tcPr>
            <w:tcW w:w="237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5,500</w:t>
            </w:r>
          </w:p>
        </w:tc>
      </w:tr>
      <w:tr w:rsidR="002B617E" w:rsidTr="00311E20">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w:t>
            </w:r>
          </w:p>
        </w:tc>
        <w:tc>
          <w:tcPr>
            <w:tcW w:w="237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9,600</w:t>
            </w:r>
          </w:p>
        </w:tc>
      </w:tr>
      <w:tr w:rsidR="002B617E" w:rsidTr="00311E20">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C</w:t>
            </w:r>
          </w:p>
        </w:tc>
        <w:tc>
          <w:tcPr>
            <w:tcW w:w="237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18,500</w:t>
            </w:r>
          </w:p>
        </w:tc>
      </w:tr>
      <w:tr w:rsidR="002B617E" w:rsidTr="00311E20">
        <w:tc>
          <w:tcPr>
            <w:tcW w:w="201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By-product D</w:t>
            </w:r>
          </w:p>
        </w:tc>
        <w:tc>
          <w:tcPr>
            <w:tcW w:w="2377" w:type="dxa"/>
          </w:tcPr>
          <w:p w:rsidR="002B617E" w:rsidRDefault="002B617E" w:rsidP="00311E2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5,000</w:t>
            </w:r>
          </w:p>
        </w:tc>
      </w:tr>
    </w:tbl>
    <w:p w:rsidR="002B617E" w:rsidRDefault="002B617E" w:rsidP="002B617E">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has a policy of deducting net sales value of by-product from production cost.</w:t>
      </w:r>
    </w:p>
    <w:p w:rsidR="002B617E" w:rsidRPr="002B617E" w:rsidRDefault="002B617E" w:rsidP="002B617E">
      <w:pPr>
        <w:spacing w:after="120" w:line="360" w:lineRule="auto"/>
        <w:ind w:left="360"/>
        <w:rPr>
          <w:rFonts w:ascii="Times New Roman" w:hAnsi="Times New Roman" w:cs="Times New Roman"/>
          <w:b/>
          <w:sz w:val="24"/>
          <w:szCs w:val="24"/>
        </w:rPr>
      </w:pPr>
      <w:r w:rsidRPr="002B617E">
        <w:rPr>
          <w:rFonts w:ascii="Times New Roman" w:hAnsi="Times New Roman" w:cs="Times New Roman"/>
          <w:b/>
          <w:sz w:val="24"/>
          <w:szCs w:val="24"/>
        </w:rPr>
        <w:t>Required:</w:t>
      </w:r>
    </w:p>
    <w:p w:rsidR="002B617E" w:rsidRDefault="002B617E" w:rsidP="002B617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apportioned joint cost to produce A, B and C using the Net Realizable Valuation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2B617E" w:rsidRDefault="002B617E" w:rsidP="002B617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total cost and cost per litre of product A, B and 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B617E" w:rsidRPr="002B617E" w:rsidRDefault="002B617E" w:rsidP="002B617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value of closing stocks of products A, B and 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sectPr w:rsidR="002B617E" w:rsidRPr="002B617E"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E7A" w:rsidRDefault="00291E7A" w:rsidP="00684E5D">
      <w:pPr>
        <w:spacing w:after="0" w:line="240" w:lineRule="auto"/>
      </w:pPr>
      <w:r>
        <w:separator/>
      </w:r>
    </w:p>
  </w:endnote>
  <w:endnote w:type="continuationSeparator" w:id="1">
    <w:p w:rsidR="00291E7A" w:rsidRDefault="00291E7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49731C" w:rsidRPr="0049731C">
        <w:rPr>
          <w:rFonts w:asciiTheme="majorHAnsi" w:hAnsiTheme="majorHAnsi"/>
          <w:noProof/>
        </w:rPr>
        <w:t>2</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E7A" w:rsidRDefault="00291E7A" w:rsidP="00684E5D">
      <w:pPr>
        <w:spacing w:after="0" w:line="240" w:lineRule="auto"/>
      </w:pPr>
      <w:r>
        <w:separator/>
      </w:r>
    </w:p>
  </w:footnote>
  <w:footnote w:type="continuationSeparator" w:id="1">
    <w:p w:rsidR="00291E7A" w:rsidRDefault="00291E7A"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AC8"/>
    <w:multiLevelType w:val="hybridMultilevel"/>
    <w:tmpl w:val="DC48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C56"/>
    <w:multiLevelType w:val="hybridMultilevel"/>
    <w:tmpl w:val="4BEE7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201A7"/>
    <w:multiLevelType w:val="hybridMultilevel"/>
    <w:tmpl w:val="E0D287D2"/>
    <w:lvl w:ilvl="0" w:tplc="6644A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A3A47"/>
    <w:multiLevelType w:val="hybridMultilevel"/>
    <w:tmpl w:val="802A3A2A"/>
    <w:lvl w:ilvl="0" w:tplc="4014B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7540"/>
    <w:multiLevelType w:val="hybridMultilevel"/>
    <w:tmpl w:val="C0283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822FB"/>
    <w:multiLevelType w:val="hybridMultilevel"/>
    <w:tmpl w:val="171CE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116D5"/>
    <w:multiLevelType w:val="hybridMultilevel"/>
    <w:tmpl w:val="ED92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A6C1E"/>
    <w:multiLevelType w:val="hybridMultilevel"/>
    <w:tmpl w:val="BD584E50"/>
    <w:lvl w:ilvl="0" w:tplc="B2A85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0D44DE"/>
    <w:multiLevelType w:val="hybridMultilevel"/>
    <w:tmpl w:val="F1C6E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26B66"/>
    <w:multiLevelType w:val="hybridMultilevel"/>
    <w:tmpl w:val="29226FBC"/>
    <w:lvl w:ilvl="0" w:tplc="72D4C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6455AD"/>
    <w:multiLevelType w:val="hybridMultilevel"/>
    <w:tmpl w:val="31A8600A"/>
    <w:lvl w:ilvl="0" w:tplc="7D245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142E4"/>
    <w:multiLevelType w:val="hybridMultilevel"/>
    <w:tmpl w:val="F33E51B8"/>
    <w:lvl w:ilvl="0" w:tplc="F3F487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7748CA"/>
    <w:multiLevelType w:val="hybridMultilevel"/>
    <w:tmpl w:val="3B823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37C7A"/>
    <w:multiLevelType w:val="hybridMultilevel"/>
    <w:tmpl w:val="D2220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A197E"/>
    <w:multiLevelType w:val="hybridMultilevel"/>
    <w:tmpl w:val="E8C2E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826D2"/>
    <w:multiLevelType w:val="hybridMultilevel"/>
    <w:tmpl w:val="4B2081E2"/>
    <w:lvl w:ilvl="0" w:tplc="47FE4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A6AEE"/>
    <w:multiLevelType w:val="hybridMultilevel"/>
    <w:tmpl w:val="E73EB3A6"/>
    <w:lvl w:ilvl="0" w:tplc="7F9E75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97A04"/>
    <w:multiLevelType w:val="hybridMultilevel"/>
    <w:tmpl w:val="C8E8E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307E0"/>
    <w:multiLevelType w:val="hybridMultilevel"/>
    <w:tmpl w:val="FD02FE5E"/>
    <w:lvl w:ilvl="0" w:tplc="0004D9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BA544D"/>
    <w:multiLevelType w:val="hybridMultilevel"/>
    <w:tmpl w:val="172A00E2"/>
    <w:lvl w:ilvl="0" w:tplc="104C8A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1E15CA"/>
    <w:multiLevelType w:val="hybridMultilevel"/>
    <w:tmpl w:val="261C5A84"/>
    <w:lvl w:ilvl="0" w:tplc="00C01D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53353"/>
    <w:multiLevelType w:val="hybridMultilevel"/>
    <w:tmpl w:val="2B907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12654"/>
    <w:multiLevelType w:val="hybridMultilevel"/>
    <w:tmpl w:val="1C16B768"/>
    <w:lvl w:ilvl="0" w:tplc="16F41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E70E5"/>
    <w:multiLevelType w:val="hybridMultilevel"/>
    <w:tmpl w:val="29A88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E5613E"/>
    <w:multiLevelType w:val="hybridMultilevel"/>
    <w:tmpl w:val="10CCD016"/>
    <w:lvl w:ilvl="0" w:tplc="34703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1E5E35"/>
    <w:multiLevelType w:val="hybridMultilevel"/>
    <w:tmpl w:val="24C86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15870"/>
    <w:multiLevelType w:val="hybridMultilevel"/>
    <w:tmpl w:val="CF28B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317E2"/>
    <w:multiLevelType w:val="hybridMultilevel"/>
    <w:tmpl w:val="FB34A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684614"/>
    <w:multiLevelType w:val="hybridMultilevel"/>
    <w:tmpl w:val="30CC5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6C4003"/>
    <w:multiLevelType w:val="hybridMultilevel"/>
    <w:tmpl w:val="958A6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F052D"/>
    <w:multiLevelType w:val="hybridMultilevel"/>
    <w:tmpl w:val="29ECA01C"/>
    <w:lvl w:ilvl="0" w:tplc="F14ED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D809BA"/>
    <w:multiLevelType w:val="hybridMultilevel"/>
    <w:tmpl w:val="871224DE"/>
    <w:lvl w:ilvl="0" w:tplc="D29E7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AA7090"/>
    <w:multiLevelType w:val="hybridMultilevel"/>
    <w:tmpl w:val="E23EFCB4"/>
    <w:lvl w:ilvl="0" w:tplc="0EF41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7B3CE0"/>
    <w:multiLevelType w:val="hybridMultilevel"/>
    <w:tmpl w:val="09C65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C6542A"/>
    <w:multiLevelType w:val="hybridMultilevel"/>
    <w:tmpl w:val="3A16EF16"/>
    <w:lvl w:ilvl="0" w:tplc="0CEE7A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8841B0"/>
    <w:multiLevelType w:val="hybridMultilevel"/>
    <w:tmpl w:val="1BC8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F0467E"/>
    <w:multiLevelType w:val="hybridMultilevel"/>
    <w:tmpl w:val="073A9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074F1"/>
    <w:multiLevelType w:val="hybridMultilevel"/>
    <w:tmpl w:val="EE04D2C8"/>
    <w:lvl w:ilvl="0" w:tplc="473AD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13BAE"/>
    <w:multiLevelType w:val="hybridMultilevel"/>
    <w:tmpl w:val="EB5CCD1A"/>
    <w:lvl w:ilvl="0" w:tplc="1E424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4"/>
  </w:num>
  <w:num w:numId="3">
    <w:abstractNumId w:val="16"/>
  </w:num>
  <w:num w:numId="4">
    <w:abstractNumId w:val="1"/>
  </w:num>
  <w:num w:numId="5">
    <w:abstractNumId w:val="30"/>
  </w:num>
  <w:num w:numId="6">
    <w:abstractNumId w:val="28"/>
  </w:num>
  <w:num w:numId="7">
    <w:abstractNumId w:val="19"/>
  </w:num>
  <w:num w:numId="8">
    <w:abstractNumId w:val="5"/>
  </w:num>
  <w:num w:numId="9">
    <w:abstractNumId w:val="2"/>
  </w:num>
  <w:num w:numId="10">
    <w:abstractNumId w:val="33"/>
  </w:num>
  <w:num w:numId="11">
    <w:abstractNumId w:val="23"/>
  </w:num>
  <w:num w:numId="12">
    <w:abstractNumId w:val="32"/>
  </w:num>
  <w:num w:numId="13">
    <w:abstractNumId w:val="0"/>
  </w:num>
  <w:num w:numId="14">
    <w:abstractNumId w:val="37"/>
  </w:num>
  <w:num w:numId="15">
    <w:abstractNumId w:val="22"/>
  </w:num>
  <w:num w:numId="16">
    <w:abstractNumId w:val="31"/>
  </w:num>
  <w:num w:numId="17">
    <w:abstractNumId w:val="4"/>
  </w:num>
  <w:num w:numId="18">
    <w:abstractNumId w:val="27"/>
  </w:num>
  <w:num w:numId="19">
    <w:abstractNumId w:val="10"/>
  </w:num>
  <w:num w:numId="20">
    <w:abstractNumId w:val="29"/>
  </w:num>
  <w:num w:numId="21">
    <w:abstractNumId w:val="25"/>
  </w:num>
  <w:num w:numId="22">
    <w:abstractNumId w:val="12"/>
  </w:num>
  <w:num w:numId="23">
    <w:abstractNumId w:val="9"/>
  </w:num>
  <w:num w:numId="24">
    <w:abstractNumId w:val="7"/>
  </w:num>
  <w:num w:numId="25">
    <w:abstractNumId w:val="17"/>
  </w:num>
  <w:num w:numId="26">
    <w:abstractNumId w:val="18"/>
  </w:num>
  <w:num w:numId="27">
    <w:abstractNumId w:val="6"/>
  </w:num>
  <w:num w:numId="28">
    <w:abstractNumId w:val="8"/>
  </w:num>
  <w:num w:numId="29">
    <w:abstractNumId w:val="3"/>
  </w:num>
  <w:num w:numId="30">
    <w:abstractNumId w:val="21"/>
  </w:num>
  <w:num w:numId="31">
    <w:abstractNumId w:val="35"/>
  </w:num>
  <w:num w:numId="32">
    <w:abstractNumId w:val="15"/>
  </w:num>
  <w:num w:numId="33">
    <w:abstractNumId w:val="36"/>
  </w:num>
  <w:num w:numId="34">
    <w:abstractNumId w:val="24"/>
  </w:num>
  <w:num w:numId="35">
    <w:abstractNumId w:val="20"/>
  </w:num>
  <w:num w:numId="36">
    <w:abstractNumId w:val="26"/>
  </w:num>
  <w:num w:numId="37">
    <w:abstractNumId w:val="11"/>
  </w:num>
  <w:num w:numId="38">
    <w:abstractNumId w:val="14"/>
  </w:num>
  <w:num w:numId="39">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396A"/>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3AA"/>
    <w:rsid w:val="00074643"/>
    <w:rsid w:val="000748BC"/>
    <w:rsid w:val="00075ED9"/>
    <w:rsid w:val="0007639B"/>
    <w:rsid w:val="000772D7"/>
    <w:rsid w:val="000817AE"/>
    <w:rsid w:val="00081BFB"/>
    <w:rsid w:val="00082406"/>
    <w:rsid w:val="000830AC"/>
    <w:rsid w:val="00084E42"/>
    <w:rsid w:val="0008601F"/>
    <w:rsid w:val="000869D1"/>
    <w:rsid w:val="00092E45"/>
    <w:rsid w:val="00093A2B"/>
    <w:rsid w:val="00094401"/>
    <w:rsid w:val="0009794E"/>
    <w:rsid w:val="000A0FB8"/>
    <w:rsid w:val="000A161B"/>
    <w:rsid w:val="000A3A9C"/>
    <w:rsid w:val="000A48E8"/>
    <w:rsid w:val="000A4D4C"/>
    <w:rsid w:val="000A4EF9"/>
    <w:rsid w:val="000A7EAA"/>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E7132"/>
    <w:rsid w:val="000F0327"/>
    <w:rsid w:val="000F0363"/>
    <w:rsid w:val="000F100A"/>
    <w:rsid w:val="000F1C37"/>
    <w:rsid w:val="000F3D19"/>
    <w:rsid w:val="000F54C1"/>
    <w:rsid w:val="000F5D09"/>
    <w:rsid w:val="000F5FD9"/>
    <w:rsid w:val="0010076D"/>
    <w:rsid w:val="00105585"/>
    <w:rsid w:val="00106F6A"/>
    <w:rsid w:val="00107D58"/>
    <w:rsid w:val="00111110"/>
    <w:rsid w:val="00111AFD"/>
    <w:rsid w:val="001134DE"/>
    <w:rsid w:val="001162A7"/>
    <w:rsid w:val="0011779A"/>
    <w:rsid w:val="0012082C"/>
    <w:rsid w:val="00121C94"/>
    <w:rsid w:val="00124A5D"/>
    <w:rsid w:val="0012565A"/>
    <w:rsid w:val="00127BFA"/>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398"/>
    <w:rsid w:val="00157C2B"/>
    <w:rsid w:val="0016233C"/>
    <w:rsid w:val="00162C72"/>
    <w:rsid w:val="00162F38"/>
    <w:rsid w:val="00163991"/>
    <w:rsid w:val="00165897"/>
    <w:rsid w:val="00166FB5"/>
    <w:rsid w:val="00171EC4"/>
    <w:rsid w:val="001722F9"/>
    <w:rsid w:val="00173680"/>
    <w:rsid w:val="00173999"/>
    <w:rsid w:val="00174EA1"/>
    <w:rsid w:val="00175FB2"/>
    <w:rsid w:val="00176203"/>
    <w:rsid w:val="00181538"/>
    <w:rsid w:val="00185877"/>
    <w:rsid w:val="001862ED"/>
    <w:rsid w:val="00186EDA"/>
    <w:rsid w:val="00192DAB"/>
    <w:rsid w:val="00196297"/>
    <w:rsid w:val="001A188B"/>
    <w:rsid w:val="001A253F"/>
    <w:rsid w:val="001A45B0"/>
    <w:rsid w:val="001A6120"/>
    <w:rsid w:val="001A716D"/>
    <w:rsid w:val="001B0104"/>
    <w:rsid w:val="001C0C8E"/>
    <w:rsid w:val="001C32AD"/>
    <w:rsid w:val="001C3B6A"/>
    <w:rsid w:val="001C4ADB"/>
    <w:rsid w:val="001D0149"/>
    <w:rsid w:val="001D1D34"/>
    <w:rsid w:val="001D55F4"/>
    <w:rsid w:val="001E131F"/>
    <w:rsid w:val="001E14DB"/>
    <w:rsid w:val="001E1503"/>
    <w:rsid w:val="001E5090"/>
    <w:rsid w:val="001F14E5"/>
    <w:rsid w:val="001F2165"/>
    <w:rsid w:val="001F467A"/>
    <w:rsid w:val="001F4D26"/>
    <w:rsid w:val="001F50B0"/>
    <w:rsid w:val="001F7633"/>
    <w:rsid w:val="001F7722"/>
    <w:rsid w:val="00203AAA"/>
    <w:rsid w:val="00203BA6"/>
    <w:rsid w:val="00204031"/>
    <w:rsid w:val="00204DDB"/>
    <w:rsid w:val="00207729"/>
    <w:rsid w:val="002154B5"/>
    <w:rsid w:val="00224B71"/>
    <w:rsid w:val="0022571A"/>
    <w:rsid w:val="00226B7B"/>
    <w:rsid w:val="0023253F"/>
    <w:rsid w:val="00232731"/>
    <w:rsid w:val="0023437F"/>
    <w:rsid w:val="00236B45"/>
    <w:rsid w:val="00237BB5"/>
    <w:rsid w:val="00237F6F"/>
    <w:rsid w:val="00242187"/>
    <w:rsid w:val="00242B66"/>
    <w:rsid w:val="00245185"/>
    <w:rsid w:val="002533D0"/>
    <w:rsid w:val="002608CF"/>
    <w:rsid w:val="00261086"/>
    <w:rsid w:val="0026567A"/>
    <w:rsid w:val="00266816"/>
    <w:rsid w:val="00267A61"/>
    <w:rsid w:val="00270563"/>
    <w:rsid w:val="00275580"/>
    <w:rsid w:val="00291E7A"/>
    <w:rsid w:val="00295BD2"/>
    <w:rsid w:val="00297F51"/>
    <w:rsid w:val="002A1F78"/>
    <w:rsid w:val="002A2480"/>
    <w:rsid w:val="002A32DB"/>
    <w:rsid w:val="002A59B9"/>
    <w:rsid w:val="002B1C2C"/>
    <w:rsid w:val="002B1CBE"/>
    <w:rsid w:val="002B3D5C"/>
    <w:rsid w:val="002B568B"/>
    <w:rsid w:val="002B617E"/>
    <w:rsid w:val="002B61A3"/>
    <w:rsid w:val="002C195D"/>
    <w:rsid w:val="002C377D"/>
    <w:rsid w:val="002C3BBB"/>
    <w:rsid w:val="002C4062"/>
    <w:rsid w:val="002C5EDB"/>
    <w:rsid w:val="002C7687"/>
    <w:rsid w:val="002D202B"/>
    <w:rsid w:val="002D5BB7"/>
    <w:rsid w:val="002D7541"/>
    <w:rsid w:val="002D75AF"/>
    <w:rsid w:val="002E169F"/>
    <w:rsid w:val="002E1D72"/>
    <w:rsid w:val="002E3D1C"/>
    <w:rsid w:val="002E3EF2"/>
    <w:rsid w:val="002E6DA6"/>
    <w:rsid w:val="00301D6C"/>
    <w:rsid w:val="00302D33"/>
    <w:rsid w:val="003037B8"/>
    <w:rsid w:val="003043D1"/>
    <w:rsid w:val="00304A40"/>
    <w:rsid w:val="00304C2E"/>
    <w:rsid w:val="00306288"/>
    <w:rsid w:val="003063A9"/>
    <w:rsid w:val="00310BC9"/>
    <w:rsid w:val="00312A63"/>
    <w:rsid w:val="00315CF4"/>
    <w:rsid w:val="003161B6"/>
    <w:rsid w:val="00323354"/>
    <w:rsid w:val="003247DB"/>
    <w:rsid w:val="00324BEE"/>
    <w:rsid w:val="00325F10"/>
    <w:rsid w:val="00327EC6"/>
    <w:rsid w:val="003355BC"/>
    <w:rsid w:val="003357DD"/>
    <w:rsid w:val="00335E26"/>
    <w:rsid w:val="00342F49"/>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48A0"/>
    <w:rsid w:val="003D5051"/>
    <w:rsid w:val="003E0414"/>
    <w:rsid w:val="003E0612"/>
    <w:rsid w:val="003E2132"/>
    <w:rsid w:val="003E2300"/>
    <w:rsid w:val="003E54C7"/>
    <w:rsid w:val="003E71EE"/>
    <w:rsid w:val="003F21C8"/>
    <w:rsid w:val="00404337"/>
    <w:rsid w:val="00404C35"/>
    <w:rsid w:val="00404D4D"/>
    <w:rsid w:val="00405C03"/>
    <w:rsid w:val="004066F2"/>
    <w:rsid w:val="00412E8F"/>
    <w:rsid w:val="004150AE"/>
    <w:rsid w:val="00417E37"/>
    <w:rsid w:val="00420F99"/>
    <w:rsid w:val="00421F13"/>
    <w:rsid w:val="004255F5"/>
    <w:rsid w:val="00425C84"/>
    <w:rsid w:val="00425F42"/>
    <w:rsid w:val="00426AFF"/>
    <w:rsid w:val="00426B72"/>
    <w:rsid w:val="00434499"/>
    <w:rsid w:val="00434851"/>
    <w:rsid w:val="0043783B"/>
    <w:rsid w:val="00437A83"/>
    <w:rsid w:val="004459F3"/>
    <w:rsid w:val="00451268"/>
    <w:rsid w:val="00451698"/>
    <w:rsid w:val="004664BE"/>
    <w:rsid w:val="00467961"/>
    <w:rsid w:val="00467DA6"/>
    <w:rsid w:val="00471460"/>
    <w:rsid w:val="00471C54"/>
    <w:rsid w:val="00477049"/>
    <w:rsid w:val="0047710A"/>
    <w:rsid w:val="004776CC"/>
    <w:rsid w:val="00480318"/>
    <w:rsid w:val="00481157"/>
    <w:rsid w:val="0048328A"/>
    <w:rsid w:val="0048346B"/>
    <w:rsid w:val="004868F6"/>
    <w:rsid w:val="004953BC"/>
    <w:rsid w:val="00495CC6"/>
    <w:rsid w:val="00496626"/>
    <w:rsid w:val="0049731C"/>
    <w:rsid w:val="004A1387"/>
    <w:rsid w:val="004A23D8"/>
    <w:rsid w:val="004A25E0"/>
    <w:rsid w:val="004A2F6B"/>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6409"/>
    <w:rsid w:val="004D7F6E"/>
    <w:rsid w:val="004E024F"/>
    <w:rsid w:val="004E620C"/>
    <w:rsid w:val="004E6D59"/>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67F"/>
    <w:rsid w:val="00535AB2"/>
    <w:rsid w:val="00536A6C"/>
    <w:rsid w:val="00540C90"/>
    <w:rsid w:val="00544140"/>
    <w:rsid w:val="005445E0"/>
    <w:rsid w:val="00551DF8"/>
    <w:rsid w:val="00553383"/>
    <w:rsid w:val="00556506"/>
    <w:rsid w:val="0056237C"/>
    <w:rsid w:val="0056377C"/>
    <w:rsid w:val="00565A17"/>
    <w:rsid w:val="00566CAE"/>
    <w:rsid w:val="0057442D"/>
    <w:rsid w:val="005769D3"/>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0B34"/>
    <w:rsid w:val="005C3D4C"/>
    <w:rsid w:val="005C4F78"/>
    <w:rsid w:val="005C755D"/>
    <w:rsid w:val="005D02ED"/>
    <w:rsid w:val="005D1C7A"/>
    <w:rsid w:val="005D202F"/>
    <w:rsid w:val="005D3A6A"/>
    <w:rsid w:val="005D3AD5"/>
    <w:rsid w:val="005D405D"/>
    <w:rsid w:val="005E4161"/>
    <w:rsid w:val="005E741E"/>
    <w:rsid w:val="005F2820"/>
    <w:rsid w:val="005F4FA7"/>
    <w:rsid w:val="005F5654"/>
    <w:rsid w:val="005F6654"/>
    <w:rsid w:val="005F6817"/>
    <w:rsid w:val="00603170"/>
    <w:rsid w:val="0060587D"/>
    <w:rsid w:val="00605A61"/>
    <w:rsid w:val="00612339"/>
    <w:rsid w:val="00614B48"/>
    <w:rsid w:val="006153BB"/>
    <w:rsid w:val="006202DE"/>
    <w:rsid w:val="00621D16"/>
    <w:rsid w:val="0062228E"/>
    <w:rsid w:val="0062633E"/>
    <w:rsid w:val="00627CC8"/>
    <w:rsid w:val="0063468F"/>
    <w:rsid w:val="00635190"/>
    <w:rsid w:val="00636CC2"/>
    <w:rsid w:val="00640773"/>
    <w:rsid w:val="0064421C"/>
    <w:rsid w:val="006448D8"/>
    <w:rsid w:val="006460DC"/>
    <w:rsid w:val="00650FC2"/>
    <w:rsid w:val="006515F6"/>
    <w:rsid w:val="00652E58"/>
    <w:rsid w:val="006545C2"/>
    <w:rsid w:val="00655169"/>
    <w:rsid w:val="0065688E"/>
    <w:rsid w:val="0065788F"/>
    <w:rsid w:val="00664528"/>
    <w:rsid w:val="00674335"/>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1B2A"/>
    <w:rsid w:val="006E5309"/>
    <w:rsid w:val="006F1AF5"/>
    <w:rsid w:val="006F5253"/>
    <w:rsid w:val="00700AEF"/>
    <w:rsid w:val="00703B34"/>
    <w:rsid w:val="00703B40"/>
    <w:rsid w:val="00710197"/>
    <w:rsid w:val="00711A0F"/>
    <w:rsid w:val="00715C64"/>
    <w:rsid w:val="0072340D"/>
    <w:rsid w:val="0072401C"/>
    <w:rsid w:val="00727B52"/>
    <w:rsid w:val="0073203A"/>
    <w:rsid w:val="007334BB"/>
    <w:rsid w:val="00747AB6"/>
    <w:rsid w:val="00752FBA"/>
    <w:rsid w:val="007559F0"/>
    <w:rsid w:val="00756DE7"/>
    <w:rsid w:val="007634B6"/>
    <w:rsid w:val="00765453"/>
    <w:rsid w:val="0076775F"/>
    <w:rsid w:val="00771734"/>
    <w:rsid w:val="0077340E"/>
    <w:rsid w:val="00773689"/>
    <w:rsid w:val="007736B8"/>
    <w:rsid w:val="00774D6E"/>
    <w:rsid w:val="007750CB"/>
    <w:rsid w:val="00784E77"/>
    <w:rsid w:val="007857B4"/>
    <w:rsid w:val="00785EEA"/>
    <w:rsid w:val="00791E6B"/>
    <w:rsid w:val="0079236C"/>
    <w:rsid w:val="00793785"/>
    <w:rsid w:val="007937F9"/>
    <w:rsid w:val="00793929"/>
    <w:rsid w:val="00797AF9"/>
    <w:rsid w:val="007A0C4B"/>
    <w:rsid w:val="007A1E6C"/>
    <w:rsid w:val="007A2DC0"/>
    <w:rsid w:val="007A77CF"/>
    <w:rsid w:val="007B03CA"/>
    <w:rsid w:val="007B4AC3"/>
    <w:rsid w:val="007B4E85"/>
    <w:rsid w:val="007B65C5"/>
    <w:rsid w:val="007B76EF"/>
    <w:rsid w:val="007C63A2"/>
    <w:rsid w:val="007C671E"/>
    <w:rsid w:val="007C6DD8"/>
    <w:rsid w:val="007D00BF"/>
    <w:rsid w:val="007D0DB6"/>
    <w:rsid w:val="007E0F56"/>
    <w:rsid w:val="007E1CAC"/>
    <w:rsid w:val="007E303F"/>
    <w:rsid w:val="007E3238"/>
    <w:rsid w:val="007E4274"/>
    <w:rsid w:val="007E4AE5"/>
    <w:rsid w:val="007E5772"/>
    <w:rsid w:val="007E6E34"/>
    <w:rsid w:val="007F149F"/>
    <w:rsid w:val="007F18C6"/>
    <w:rsid w:val="007F1C65"/>
    <w:rsid w:val="008008B3"/>
    <w:rsid w:val="008015DD"/>
    <w:rsid w:val="00801EFA"/>
    <w:rsid w:val="00805792"/>
    <w:rsid w:val="008059E0"/>
    <w:rsid w:val="00807C17"/>
    <w:rsid w:val="00807D7A"/>
    <w:rsid w:val="008120BD"/>
    <w:rsid w:val="008143DC"/>
    <w:rsid w:val="00816176"/>
    <w:rsid w:val="008178A6"/>
    <w:rsid w:val="0082080A"/>
    <w:rsid w:val="00821638"/>
    <w:rsid w:val="0082571C"/>
    <w:rsid w:val="00832C93"/>
    <w:rsid w:val="00833DD4"/>
    <w:rsid w:val="008344A6"/>
    <w:rsid w:val="00840369"/>
    <w:rsid w:val="008403AF"/>
    <w:rsid w:val="0084068A"/>
    <w:rsid w:val="008519E3"/>
    <w:rsid w:val="00852462"/>
    <w:rsid w:val="00854880"/>
    <w:rsid w:val="00854C4D"/>
    <w:rsid w:val="00856C9F"/>
    <w:rsid w:val="00860B34"/>
    <w:rsid w:val="00861077"/>
    <w:rsid w:val="00861645"/>
    <w:rsid w:val="008618E6"/>
    <w:rsid w:val="00861F97"/>
    <w:rsid w:val="0086213E"/>
    <w:rsid w:val="00862B6C"/>
    <w:rsid w:val="00871DA2"/>
    <w:rsid w:val="00874A3E"/>
    <w:rsid w:val="00874ACC"/>
    <w:rsid w:val="00893AEE"/>
    <w:rsid w:val="008972DC"/>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48D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46E5"/>
    <w:rsid w:val="00927F0D"/>
    <w:rsid w:val="0093007C"/>
    <w:rsid w:val="00930A3F"/>
    <w:rsid w:val="00933087"/>
    <w:rsid w:val="009357AE"/>
    <w:rsid w:val="0093778D"/>
    <w:rsid w:val="00940C25"/>
    <w:rsid w:val="00942773"/>
    <w:rsid w:val="0094363E"/>
    <w:rsid w:val="00944342"/>
    <w:rsid w:val="00944AEB"/>
    <w:rsid w:val="00950D3D"/>
    <w:rsid w:val="00951964"/>
    <w:rsid w:val="00951B80"/>
    <w:rsid w:val="00954A92"/>
    <w:rsid w:val="00957BAE"/>
    <w:rsid w:val="009612A7"/>
    <w:rsid w:val="00961423"/>
    <w:rsid w:val="00961B13"/>
    <w:rsid w:val="00966B8B"/>
    <w:rsid w:val="0097149D"/>
    <w:rsid w:val="00973C55"/>
    <w:rsid w:val="00974A9B"/>
    <w:rsid w:val="00981EA9"/>
    <w:rsid w:val="00982F0F"/>
    <w:rsid w:val="009860AF"/>
    <w:rsid w:val="009940D1"/>
    <w:rsid w:val="00995C20"/>
    <w:rsid w:val="009A1043"/>
    <w:rsid w:val="009A1675"/>
    <w:rsid w:val="009A2C6A"/>
    <w:rsid w:val="009A337F"/>
    <w:rsid w:val="009A6EC1"/>
    <w:rsid w:val="009B43DB"/>
    <w:rsid w:val="009B73BB"/>
    <w:rsid w:val="009B78B9"/>
    <w:rsid w:val="009B7BF5"/>
    <w:rsid w:val="009C2760"/>
    <w:rsid w:val="009D1490"/>
    <w:rsid w:val="009D1C67"/>
    <w:rsid w:val="009D5033"/>
    <w:rsid w:val="009D7699"/>
    <w:rsid w:val="009E2A4B"/>
    <w:rsid w:val="009E3081"/>
    <w:rsid w:val="009E3D5E"/>
    <w:rsid w:val="009E43C3"/>
    <w:rsid w:val="009E57F4"/>
    <w:rsid w:val="009E6125"/>
    <w:rsid w:val="009F417B"/>
    <w:rsid w:val="00A02688"/>
    <w:rsid w:val="00A02AD8"/>
    <w:rsid w:val="00A02D17"/>
    <w:rsid w:val="00A050AE"/>
    <w:rsid w:val="00A05111"/>
    <w:rsid w:val="00A060F7"/>
    <w:rsid w:val="00A10575"/>
    <w:rsid w:val="00A12917"/>
    <w:rsid w:val="00A14F00"/>
    <w:rsid w:val="00A1578E"/>
    <w:rsid w:val="00A1589C"/>
    <w:rsid w:val="00A17213"/>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59E1"/>
    <w:rsid w:val="00A87839"/>
    <w:rsid w:val="00A9088C"/>
    <w:rsid w:val="00A91939"/>
    <w:rsid w:val="00A91DB1"/>
    <w:rsid w:val="00A951F6"/>
    <w:rsid w:val="00A96023"/>
    <w:rsid w:val="00A96F8F"/>
    <w:rsid w:val="00AA1A6C"/>
    <w:rsid w:val="00AA1D54"/>
    <w:rsid w:val="00AA35A2"/>
    <w:rsid w:val="00AA447D"/>
    <w:rsid w:val="00AA4FD3"/>
    <w:rsid w:val="00AA6BA4"/>
    <w:rsid w:val="00AB15E4"/>
    <w:rsid w:val="00AB6697"/>
    <w:rsid w:val="00AC0A6D"/>
    <w:rsid w:val="00AC16EC"/>
    <w:rsid w:val="00AC3338"/>
    <w:rsid w:val="00AC5E1A"/>
    <w:rsid w:val="00AD087D"/>
    <w:rsid w:val="00AD0E3E"/>
    <w:rsid w:val="00AD14CD"/>
    <w:rsid w:val="00AD1537"/>
    <w:rsid w:val="00AD167E"/>
    <w:rsid w:val="00AD2F3D"/>
    <w:rsid w:val="00AD46F5"/>
    <w:rsid w:val="00AD5153"/>
    <w:rsid w:val="00AD72F4"/>
    <w:rsid w:val="00AD7FFD"/>
    <w:rsid w:val="00AE14B3"/>
    <w:rsid w:val="00AE45E8"/>
    <w:rsid w:val="00AE7167"/>
    <w:rsid w:val="00AE7670"/>
    <w:rsid w:val="00AF00B3"/>
    <w:rsid w:val="00AF0B3A"/>
    <w:rsid w:val="00AF308A"/>
    <w:rsid w:val="00AF44CB"/>
    <w:rsid w:val="00AF47A0"/>
    <w:rsid w:val="00AF4EDE"/>
    <w:rsid w:val="00B0154D"/>
    <w:rsid w:val="00B028CD"/>
    <w:rsid w:val="00B02A3D"/>
    <w:rsid w:val="00B048BF"/>
    <w:rsid w:val="00B04C20"/>
    <w:rsid w:val="00B0570D"/>
    <w:rsid w:val="00B05AC9"/>
    <w:rsid w:val="00B1250D"/>
    <w:rsid w:val="00B12DDB"/>
    <w:rsid w:val="00B14B8B"/>
    <w:rsid w:val="00B16D8F"/>
    <w:rsid w:val="00B22598"/>
    <w:rsid w:val="00B24B40"/>
    <w:rsid w:val="00B276D6"/>
    <w:rsid w:val="00B31C04"/>
    <w:rsid w:val="00B3284E"/>
    <w:rsid w:val="00B36A15"/>
    <w:rsid w:val="00B37053"/>
    <w:rsid w:val="00B376DD"/>
    <w:rsid w:val="00B4058A"/>
    <w:rsid w:val="00B4280D"/>
    <w:rsid w:val="00B46ABC"/>
    <w:rsid w:val="00B50E0F"/>
    <w:rsid w:val="00B510CD"/>
    <w:rsid w:val="00B5127F"/>
    <w:rsid w:val="00B53C0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47"/>
    <w:rsid w:val="00B96E76"/>
    <w:rsid w:val="00B97BED"/>
    <w:rsid w:val="00BA1D62"/>
    <w:rsid w:val="00BA252E"/>
    <w:rsid w:val="00BA3235"/>
    <w:rsid w:val="00BA3B15"/>
    <w:rsid w:val="00BA4EF5"/>
    <w:rsid w:val="00BB092F"/>
    <w:rsid w:val="00BB2234"/>
    <w:rsid w:val="00BB4364"/>
    <w:rsid w:val="00BB6099"/>
    <w:rsid w:val="00BB6943"/>
    <w:rsid w:val="00BC03E0"/>
    <w:rsid w:val="00BC3611"/>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3739"/>
    <w:rsid w:val="00BF3CDA"/>
    <w:rsid w:val="00BF4661"/>
    <w:rsid w:val="00BF5540"/>
    <w:rsid w:val="00BF6571"/>
    <w:rsid w:val="00C02333"/>
    <w:rsid w:val="00C04EAA"/>
    <w:rsid w:val="00C07276"/>
    <w:rsid w:val="00C07EEE"/>
    <w:rsid w:val="00C100F1"/>
    <w:rsid w:val="00C12F5A"/>
    <w:rsid w:val="00C13636"/>
    <w:rsid w:val="00C22EE7"/>
    <w:rsid w:val="00C23AE6"/>
    <w:rsid w:val="00C27270"/>
    <w:rsid w:val="00C27591"/>
    <w:rsid w:val="00C30112"/>
    <w:rsid w:val="00C31510"/>
    <w:rsid w:val="00C3465D"/>
    <w:rsid w:val="00C35E4D"/>
    <w:rsid w:val="00C40F0B"/>
    <w:rsid w:val="00C4369D"/>
    <w:rsid w:val="00C45BFC"/>
    <w:rsid w:val="00C45E34"/>
    <w:rsid w:val="00C4770C"/>
    <w:rsid w:val="00C50FDD"/>
    <w:rsid w:val="00C5308A"/>
    <w:rsid w:val="00C57ACE"/>
    <w:rsid w:val="00C60C9B"/>
    <w:rsid w:val="00C61790"/>
    <w:rsid w:val="00C625BC"/>
    <w:rsid w:val="00C6343C"/>
    <w:rsid w:val="00C64A5E"/>
    <w:rsid w:val="00C64E6C"/>
    <w:rsid w:val="00C65BB8"/>
    <w:rsid w:val="00C668DC"/>
    <w:rsid w:val="00C676B6"/>
    <w:rsid w:val="00C70319"/>
    <w:rsid w:val="00C7328C"/>
    <w:rsid w:val="00C74EEC"/>
    <w:rsid w:val="00C76F43"/>
    <w:rsid w:val="00C77D42"/>
    <w:rsid w:val="00C80A4F"/>
    <w:rsid w:val="00C81AC8"/>
    <w:rsid w:val="00C82741"/>
    <w:rsid w:val="00C82F40"/>
    <w:rsid w:val="00C833BF"/>
    <w:rsid w:val="00C83D3F"/>
    <w:rsid w:val="00C84571"/>
    <w:rsid w:val="00C86EE4"/>
    <w:rsid w:val="00C870FF"/>
    <w:rsid w:val="00C91D08"/>
    <w:rsid w:val="00C922E2"/>
    <w:rsid w:val="00C92620"/>
    <w:rsid w:val="00C96D45"/>
    <w:rsid w:val="00C9794F"/>
    <w:rsid w:val="00CA110C"/>
    <w:rsid w:val="00CA1A82"/>
    <w:rsid w:val="00CA653C"/>
    <w:rsid w:val="00CA764D"/>
    <w:rsid w:val="00CA7E04"/>
    <w:rsid w:val="00CB3ACE"/>
    <w:rsid w:val="00CB4F60"/>
    <w:rsid w:val="00CB65D5"/>
    <w:rsid w:val="00CB6D29"/>
    <w:rsid w:val="00CC3CFB"/>
    <w:rsid w:val="00CC46EC"/>
    <w:rsid w:val="00CC6DE1"/>
    <w:rsid w:val="00CC75A5"/>
    <w:rsid w:val="00CD06F7"/>
    <w:rsid w:val="00CD083A"/>
    <w:rsid w:val="00CD14BF"/>
    <w:rsid w:val="00CD1D1F"/>
    <w:rsid w:val="00CD2532"/>
    <w:rsid w:val="00CD2811"/>
    <w:rsid w:val="00CD32E4"/>
    <w:rsid w:val="00CD4800"/>
    <w:rsid w:val="00CD5ECC"/>
    <w:rsid w:val="00CD7B3A"/>
    <w:rsid w:val="00CE35EB"/>
    <w:rsid w:val="00CF09EC"/>
    <w:rsid w:val="00CF0A4A"/>
    <w:rsid w:val="00CF0BBF"/>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5626D"/>
    <w:rsid w:val="00D61520"/>
    <w:rsid w:val="00D66143"/>
    <w:rsid w:val="00D73789"/>
    <w:rsid w:val="00D74355"/>
    <w:rsid w:val="00D808E2"/>
    <w:rsid w:val="00D821A6"/>
    <w:rsid w:val="00D83240"/>
    <w:rsid w:val="00D86459"/>
    <w:rsid w:val="00D878DB"/>
    <w:rsid w:val="00D87D2C"/>
    <w:rsid w:val="00D921FA"/>
    <w:rsid w:val="00D9536D"/>
    <w:rsid w:val="00D9666F"/>
    <w:rsid w:val="00DA3E48"/>
    <w:rsid w:val="00DA7AFB"/>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3A1B"/>
    <w:rsid w:val="00E17CA1"/>
    <w:rsid w:val="00E20F5E"/>
    <w:rsid w:val="00E21CE1"/>
    <w:rsid w:val="00E224D7"/>
    <w:rsid w:val="00E224DA"/>
    <w:rsid w:val="00E24308"/>
    <w:rsid w:val="00E32AAA"/>
    <w:rsid w:val="00E3600D"/>
    <w:rsid w:val="00E37FAA"/>
    <w:rsid w:val="00E40947"/>
    <w:rsid w:val="00E4119A"/>
    <w:rsid w:val="00E4166B"/>
    <w:rsid w:val="00E444A2"/>
    <w:rsid w:val="00E45D25"/>
    <w:rsid w:val="00E52156"/>
    <w:rsid w:val="00E52832"/>
    <w:rsid w:val="00E61C59"/>
    <w:rsid w:val="00E62498"/>
    <w:rsid w:val="00E7031E"/>
    <w:rsid w:val="00E70BA1"/>
    <w:rsid w:val="00E72C94"/>
    <w:rsid w:val="00E73E62"/>
    <w:rsid w:val="00E77201"/>
    <w:rsid w:val="00E77521"/>
    <w:rsid w:val="00E80445"/>
    <w:rsid w:val="00E83585"/>
    <w:rsid w:val="00E83800"/>
    <w:rsid w:val="00E84307"/>
    <w:rsid w:val="00E856A7"/>
    <w:rsid w:val="00E85DAD"/>
    <w:rsid w:val="00E86631"/>
    <w:rsid w:val="00E87A22"/>
    <w:rsid w:val="00E907DE"/>
    <w:rsid w:val="00E9688C"/>
    <w:rsid w:val="00EA22DD"/>
    <w:rsid w:val="00EA486F"/>
    <w:rsid w:val="00EA4AF2"/>
    <w:rsid w:val="00EB1EA1"/>
    <w:rsid w:val="00EB38EA"/>
    <w:rsid w:val="00EB3A93"/>
    <w:rsid w:val="00EB50F6"/>
    <w:rsid w:val="00EC28DD"/>
    <w:rsid w:val="00EC5707"/>
    <w:rsid w:val="00EC6C10"/>
    <w:rsid w:val="00ED1F9D"/>
    <w:rsid w:val="00ED338F"/>
    <w:rsid w:val="00ED58E7"/>
    <w:rsid w:val="00ED6805"/>
    <w:rsid w:val="00ED6A6E"/>
    <w:rsid w:val="00ED6DA8"/>
    <w:rsid w:val="00EE150B"/>
    <w:rsid w:val="00EE1DD2"/>
    <w:rsid w:val="00EE5A86"/>
    <w:rsid w:val="00EE6B7E"/>
    <w:rsid w:val="00EF0000"/>
    <w:rsid w:val="00EF239D"/>
    <w:rsid w:val="00EF25A9"/>
    <w:rsid w:val="00EF795F"/>
    <w:rsid w:val="00EF7B6B"/>
    <w:rsid w:val="00F00806"/>
    <w:rsid w:val="00F00CC8"/>
    <w:rsid w:val="00F03E3B"/>
    <w:rsid w:val="00F06A39"/>
    <w:rsid w:val="00F1201E"/>
    <w:rsid w:val="00F132A8"/>
    <w:rsid w:val="00F14941"/>
    <w:rsid w:val="00F14970"/>
    <w:rsid w:val="00F1685A"/>
    <w:rsid w:val="00F206B3"/>
    <w:rsid w:val="00F20A5E"/>
    <w:rsid w:val="00F21072"/>
    <w:rsid w:val="00F2344E"/>
    <w:rsid w:val="00F24F60"/>
    <w:rsid w:val="00F25DBF"/>
    <w:rsid w:val="00F3315C"/>
    <w:rsid w:val="00F35C48"/>
    <w:rsid w:val="00F42A15"/>
    <w:rsid w:val="00F43B84"/>
    <w:rsid w:val="00F44B8D"/>
    <w:rsid w:val="00F51E0A"/>
    <w:rsid w:val="00F57140"/>
    <w:rsid w:val="00F57161"/>
    <w:rsid w:val="00F62C0E"/>
    <w:rsid w:val="00F635EC"/>
    <w:rsid w:val="00F667BA"/>
    <w:rsid w:val="00F70D72"/>
    <w:rsid w:val="00F71382"/>
    <w:rsid w:val="00F7307C"/>
    <w:rsid w:val="00F73408"/>
    <w:rsid w:val="00F74A02"/>
    <w:rsid w:val="00F76141"/>
    <w:rsid w:val="00F81CF8"/>
    <w:rsid w:val="00F84C3F"/>
    <w:rsid w:val="00F850BB"/>
    <w:rsid w:val="00F851BE"/>
    <w:rsid w:val="00F860E0"/>
    <w:rsid w:val="00F86788"/>
    <w:rsid w:val="00F906E6"/>
    <w:rsid w:val="00F94CF8"/>
    <w:rsid w:val="00F95C1E"/>
    <w:rsid w:val="00F95F73"/>
    <w:rsid w:val="00FA1986"/>
    <w:rsid w:val="00FA6A5A"/>
    <w:rsid w:val="00FB39C1"/>
    <w:rsid w:val="00FB5633"/>
    <w:rsid w:val="00FB59B4"/>
    <w:rsid w:val="00FB7C83"/>
    <w:rsid w:val="00FC2BE8"/>
    <w:rsid w:val="00FC3856"/>
    <w:rsid w:val="00FC38AB"/>
    <w:rsid w:val="00FD297D"/>
    <w:rsid w:val="00FE106E"/>
    <w:rsid w:val="00FE1519"/>
    <w:rsid w:val="00FE4623"/>
    <w:rsid w:val="00FE60A7"/>
    <w:rsid w:val="00FE7FDB"/>
    <w:rsid w:val="00FF3573"/>
    <w:rsid w:val="00FF3FEE"/>
    <w:rsid w:val="00FF42CF"/>
    <w:rsid w:val="00FF5257"/>
    <w:rsid w:val="00FF53E2"/>
    <w:rsid w:val="00FF5A3A"/>
    <w:rsid w:val="00F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11</cp:revision>
  <cp:lastPrinted>2016-07-15T21:09:00Z</cp:lastPrinted>
  <dcterms:created xsi:type="dcterms:W3CDTF">2016-07-15T21:09:00Z</dcterms:created>
  <dcterms:modified xsi:type="dcterms:W3CDTF">2016-07-22T16:04:00Z</dcterms:modified>
</cp:coreProperties>
</file>