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E44DB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E44DB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E44DB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7555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6E6A67">
        <w:rPr>
          <w:rFonts w:ascii="Times New Roman" w:hAnsi="Times New Roman"/>
          <w:sz w:val="24"/>
          <w:szCs w:val="24"/>
        </w:rPr>
        <w:t>SECOND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555D1">
        <w:rPr>
          <w:rFonts w:ascii="Times New Roman" w:hAnsi="Times New Roman"/>
          <w:sz w:val="24"/>
          <w:szCs w:val="24"/>
        </w:rPr>
        <w:t>SCIENCE IN PUBLIC HEALTH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555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CB130F">
        <w:rPr>
          <w:rFonts w:ascii="Times New Roman" w:hAnsi="Times New Roman"/>
          <w:b/>
          <w:sz w:val="24"/>
          <w:szCs w:val="24"/>
        </w:rPr>
        <w:t>3453:  HEALTH SYSTEMS ORGANIZATION AND MANAGEMENT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E44DB5" w:rsidP="00137B44">
      <w:pPr>
        <w:rPr>
          <w:rFonts w:ascii="Times New Roman" w:hAnsi="Times New Roman"/>
          <w:b/>
          <w:sz w:val="24"/>
          <w:szCs w:val="24"/>
        </w:rPr>
      </w:pPr>
      <w:r w:rsidRPr="00E44DB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9E18C1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E44DB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4DB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9E18C1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0F" w:rsidRDefault="00CB130F" w:rsidP="00CB130F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an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130F" w:rsidRDefault="00CB130F" w:rsidP="00CB130F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Linen Pattern/Relationship structures of a formal organization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130F" w:rsidRDefault="00CB130F" w:rsidP="00CB130F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strategic planning and operational planning in health care  </w:t>
      </w:r>
    </w:p>
    <w:p w:rsidR="00CB130F" w:rsidRDefault="00CB130F" w:rsidP="00CB130F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CB130F" w:rsidRDefault="00CB130F" w:rsidP="00CB130F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key components of Total Quality Management that can bring a lasting change in health care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B130F" w:rsidRDefault="00CB130F" w:rsidP="00CB130F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health policy?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briefly three key stakeholders in health care services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(3 marks)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three objectives of health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goals of managed health care.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briefly the challenges in Health care financing.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</w:t>
      </w:r>
    </w:p>
    <w:p w:rsidR="00CB130F" w:rsidRDefault="00CB130F" w:rsidP="00CB130F">
      <w:pPr>
        <w:pStyle w:val="ListParagraph"/>
        <w:numPr>
          <w:ilvl w:val="0"/>
          <w:numId w:val="3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main purpose of monitoring and evaluation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0F" w:rsidRP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30F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in detail the four key components of national quality and safety strategies that are applied in health care system.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(20 marks)</w:t>
      </w:r>
    </w:p>
    <w:p w:rsid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30F" w:rsidRP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30F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CB130F" w:rsidRDefault="00CB130F" w:rsidP="00CB130F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in detail the purpose of resource mobilization in health care management  </w:t>
      </w:r>
    </w:p>
    <w:p w:rsidR="00CB130F" w:rsidRDefault="00CB130F" w:rsidP="00CB130F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goals of managed health care. </w:t>
      </w:r>
    </w:p>
    <w:p w:rsidR="00CB130F" w:rsidRP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0F" w:rsidRP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30F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7555D1" w:rsidRPr="00CB130F" w:rsidRDefault="00CB130F" w:rsidP="00CB130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Integrated health care system has been the strength of many health career institutions.  Explain the key components in its strength.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(20 marks) </w:t>
      </w:r>
      <w:r w:rsidR="007555D1" w:rsidRPr="00CB130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555D1" w:rsidRPr="00CB130F" w:rsidSect="00E84307"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5D5" w:rsidRDefault="009805D5" w:rsidP="00684E5D">
      <w:pPr>
        <w:spacing w:after="0" w:line="240" w:lineRule="auto"/>
      </w:pPr>
      <w:r>
        <w:separator/>
      </w:r>
    </w:p>
  </w:endnote>
  <w:endnote w:type="continuationSeparator" w:id="1">
    <w:p w:rsidR="009805D5" w:rsidRDefault="009805D5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6E6A67" w:rsidRPr="006E6A67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5D5" w:rsidRDefault="009805D5" w:rsidP="00684E5D">
      <w:pPr>
        <w:spacing w:after="0" w:line="240" w:lineRule="auto"/>
      </w:pPr>
      <w:r>
        <w:separator/>
      </w:r>
    </w:p>
  </w:footnote>
  <w:footnote w:type="continuationSeparator" w:id="1">
    <w:p w:rsidR="009805D5" w:rsidRDefault="009805D5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14083"/>
    <w:multiLevelType w:val="hybridMultilevel"/>
    <w:tmpl w:val="A8F098DE"/>
    <w:lvl w:ilvl="0" w:tplc="776E21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F7A5A"/>
    <w:multiLevelType w:val="hybridMultilevel"/>
    <w:tmpl w:val="8E8E4A84"/>
    <w:lvl w:ilvl="0" w:tplc="D7B263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001D3"/>
    <w:multiLevelType w:val="hybridMultilevel"/>
    <w:tmpl w:val="8B6EA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103A1"/>
    <w:multiLevelType w:val="hybridMultilevel"/>
    <w:tmpl w:val="E2D466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901A0"/>
    <w:multiLevelType w:val="hybridMultilevel"/>
    <w:tmpl w:val="E396A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1878CA"/>
    <w:multiLevelType w:val="hybridMultilevel"/>
    <w:tmpl w:val="96EEC4F8"/>
    <w:lvl w:ilvl="0" w:tplc="87540D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A05D4"/>
    <w:multiLevelType w:val="hybridMultilevel"/>
    <w:tmpl w:val="5B1A7806"/>
    <w:lvl w:ilvl="0" w:tplc="69F2D41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7"/>
  </w:num>
  <w:num w:numId="5">
    <w:abstractNumId w:val="23"/>
  </w:num>
  <w:num w:numId="6">
    <w:abstractNumId w:val="11"/>
  </w:num>
  <w:num w:numId="7">
    <w:abstractNumId w:val="40"/>
  </w:num>
  <w:num w:numId="8">
    <w:abstractNumId w:val="26"/>
  </w:num>
  <w:num w:numId="9">
    <w:abstractNumId w:val="14"/>
  </w:num>
  <w:num w:numId="10">
    <w:abstractNumId w:val="5"/>
  </w:num>
  <w:num w:numId="11">
    <w:abstractNumId w:val="25"/>
  </w:num>
  <w:num w:numId="12">
    <w:abstractNumId w:val="33"/>
  </w:num>
  <w:num w:numId="13">
    <w:abstractNumId w:val="2"/>
  </w:num>
  <w:num w:numId="14">
    <w:abstractNumId w:val="34"/>
  </w:num>
  <w:num w:numId="15">
    <w:abstractNumId w:val="21"/>
  </w:num>
  <w:num w:numId="16">
    <w:abstractNumId w:val="20"/>
  </w:num>
  <w:num w:numId="17">
    <w:abstractNumId w:val="27"/>
  </w:num>
  <w:num w:numId="18">
    <w:abstractNumId w:val="35"/>
  </w:num>
  <w:num w:numId="19">
    <w:abstractNumId w:val="31"/>
  </w:num>
  <w:num w:numId="20">
    <w:abstractNumId w:val="3"/>
  </w:num>
  <w:num w:numId="21">
    <w:abstractNumId w:val="28"/>
  </w:num>
  <w:num w:numId="22">
    <w:abstractNumId w:val="36"/>
  </w:num>
  <w:num w:numId="23">
    <w:abstractNumId w:val="38"/>
  </w:num>
  <w:num w:numId="24">
    <w:abstractNumId w:val="9"/>
  </w:num>
  <w:num w:numId="25">
    <w:abstractNumId w:val="17"/>
  </w:num>
  <w:num w:numId="26">
    <w:abstractNumId w:val="12"/>
  </w:num>
  <w:num w:numId="27">
    <w:abstractNumId w:val="10"/>
  </w:num>
  <w:num w:numId="28">
    <w:abstractNumId w:val="19"/>
  </w:num>
  <w:num w:numId="29">
    <w:abstractNumId w:val="37"/>
  </w:num>
  <w:num w:numId="30">
    <w:abstractNumId w:val="0"/>
  </w:num>
  <w:num w:numId="31">
    <w:abstractNumId w:val="8"/>
  </w:num>
  <w:num w:numId="32">
    <w:abstractNumId w:val="24"/>
  </w:num>
  <w:num w:numId="33">
    <w:abstractNumId w:val="13"/>
  </w:num>
  <w:num w:numId="34">
    <w:abstractNumId w:val="29"/>
  </w:num>
  <w:num w:numId="35">
    <w:abstractNumId w:val="6"/>
  </w:num>
  <w:num w:numId="36">
    <w:abstractNumId w:val="1"/>
  </w:num>
  <w:num w:numId="37">
    <w:abstractNumId w:val="16"/>
  </w:num>
  <w:num w:numId="38">
    <w:abstractNumId w:val="32"/>
  </w:num>
  <w:num w:numId="39">
    <w:abstractNumId w:val="30"/>
  </w:num>
  <w:num w:numId="40">
    <w:abstractNumId w:val="39"/>
  </w:num>
  <w:num w:numId="41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566"/>
    <w:rsid w:val="005F4FA7"/>
    <w:rsid w:val="005F5654"/>
    <w:rsid w:val="00603170"/>
    <w:rsid w:val="0060587D"/>
    <w:rsid w:val="00614B48"/>
    <w:rsid w:val="006153BB"/>
    <w:rsid w:val="006202DE"/>
    <w:rsid w:val="006215C4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E6A67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1DD5"/>
    <w:rsid w:val="00752FBA"/>
    <w:rsid w:val="007555D1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1FFF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D7E2F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05D5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18C1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61C9F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764D"/>
    <w:rsid w:val="00CA7E04"/>
    <w:rsid w:val="00CB130F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4DB5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2893"/>
    <w:rsid w:val="00F3315C"/>
    <w:rsid w:val="00F35C48"/>
    <w:rsid w:val="00F42A15"/>
    <w:rsid w:val="00F42E69"/>
    <w:rsid w:val="00F43B84"/>
    <w:rsid w:val="00F44B8D"/>
    <w:rsid w:val="00F51E0A"/>
    <w:rsid w:val="00F53E1B"/>
    <w:rsid w:val="00F57140"/>
    <w:rsid w:val="00F57161"/>
    <w:rsid w:val="00F62C0E"/>
    <w:rsid w:val="00F635EC"/>
    <w:rsid w:val="00F67983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2157"/>
    <w:rsid w:val="00FA6A5A"/>
    <w:rsid w:val="00FB005F"/>
    <w:rsid w:val="00FB1AE9"/>
    <w:rsid w:val="00FB39C1"/>
    <w:rsid w:val="00FB5633"/>
    <w:rsid w:val="00FB5EC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</cp:revision>
  <cp:lastPrinted>2016-07-18T17:33:00Z</cp:lastPrinted>
  <dcterms:created xsi:type="dcterms:W3CDTF">2016-07-19T23:53:00Z</dcterms:created>
  <dcterms:modified xsi:type="dcterms:W3CDTF">2016-07-21T16:55:00Z</dcterms:modified>
</cp:coreProperties>
</file>