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73" w:rsidRDefault="005C3273" w:rsidP="005C3273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287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273" w:rsidRDefault="005C3273" w:rsidP="005C3273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5C3273" w:rsidRPr="007C45A1" w:rsidRDefault="005C3273" w:rsidP="005C3273">
      <w:pPr>
        <w:jc w:val="center"/>
        <w:rPr>
          <w:b/>
          <w:sz w:val="16"/>
          <w:szCs w:val="16"/>
        </w:rPr>
      </w:pPr>
    </w:p>
    <w:p w:rsidR="005C3273" w:rsidRPr="00AF17F4" w:rsidRDefault="005C3273" w:rsidP="005C3273">
      <w:pPr>
        <w:jc w:val="center"/>
        <w:rPr>
          <w:b/>
        </w:rPr>
      </w:pPr>
      <w:r w:rsidRPr="00AF17F4">
        <w:rPr>
          <w:b/>
        </w:rPr>
        <w:t>JOMO KENYATTA UNIVERSITY OF AGRICULTURE AND TECHNOLOGY</w:t>
      </w:r>
    </w:p>
    <w:p w:rsidR="005C3273" w:rsidRPr="00AF17F4" w:rsidRDefault="005C3273" w:rsidP="005C3273">
      <w:pPr>
        <w:spacing w:line="200" w:lineRule="exact"/>
        <w:jc w:val="center"/>
        <w:rPr>
          <w:b/>
        </w:rPr>
      </w:pPr>
      <w:r w:rsidRPr="00AF17F4">
        <w:rPr>
          <w:b/>
        </w:rPr>
        <w:t>UNIVERSITY EXAMINATIONS 2016/2017</w:t>
      </w:r>
    </w:p>
    <w:p w:rsidR="005C3273" w:rsidRPr="00AF17F4" w:rsidRDefault="005C3273" w:rsidP="005C3273">
      <w:pPr>
        <w:spacing w:line="200" w:lineRule="exact"/>
        <w:jc w:val="center"/>
        <w:rPr>
          <w:b/>
        </w:rPr>
      </w:pPr>
    </w:p>
    <w:p w:rsidR="005C3273" w:rsidRPr="00AF17F4" w:rsidRDefault="005C3273" w:rsidP="005C3273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AF17F4">
        <w:rPr>
          <w:rFonts w:ascii="Times New Roman" w:hAnsi="Times New Roman"/>
          <w:bCs/>
          <w:sz w:val="24"/>
          <w:szCs w:val="24"/>
        </w:rPr>
        <w:t xml:space="preserve">FOURTH YEAR SECOND SEMESTER EXAMINATION FOR </w:t>
      </w:r>
      <w:proofErr w:type="gramStart"/>
      <w:r w:rsidRPr="00AF17F4">
        <w:rPr>
          <w:rFonts w:ascii="Times New Roman" w:hAnsi="Times New Roman"/>
          <w:bCs/>
          <w:sz w:val="24"/>
          <w:szCs w:val="24"/>
        </w:rPr>
        <w:t>THE  DEGREE</w:t>
      </w:r>
      <w:proofErr w:type="gramEnd"/>
      <w:r w:rsidRPr="00AF17F4">
        <w:rPr>
          <w:rFonts w:ascii="Times New Roman" w:hAnsi="Times New Roman"/>
          <w:bCs/>
          <w:sz w:val="24"/>
          <w:szCs w:val="24"/>
        </w:rPr>
        <w:t xml:space="preserve"> OF BACHELOR OF SCIENCE IN MEDICAL MICROBIOLOGY</w:t>
      </w:r>
    </w:p>
    <w:p w:rsidR="005C3273" w:rsidRPr="00AF17F4" w:rsidRDefault="005C3273" w:rsidP="005C3273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5C3273" w:rsidRDefault="005C3273" w:rsidP="005C3273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 w:rsidRPr="00AF17F4">
        <w:rPr>
          <w:b/>
          <w:bCs/>
        </w:rPr>
        <w:t>MMB 2477 HEALTH MANAGEMENT AND ECONOMICS</w:t>
      </w:r>
    </w:p>
    <w:p w:rsidR="005C3273" w:rsidRPr="00AF17F4" w:rsidRDefault="005C3273" w:rsidP="005C3273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5C3273" w:rsidRPr="00AF17F4" w:rsidRDefault="005C3273" w:rsidP="005C3273">
      <w:pPr>
        <w:pBdr>
          <w:bottom w:val="single" w:sz="12" w:space="2" w:color="auto"/>
        </w:pBdr>
        <w:ind w:right="180"/>
        <w:rPr>
          <w:bCs/>
        </w:rPr>
      </w:pPr>
      <w:r w:rsidRPr="00AF17F4">
        <w:rPr>
          <w:b/>
          <w:bCs/>
        </w:rPr>
        <w:t>DATE:  JUNE, 2017</w:t>
      </w:r>
      <w:r w:rsidRPr="00AF17F4">
        <w:rPr>
          <w:b/>
          <w:bCs/>
        </w:rPr>
        <w:tab/>
        <w:t xml:space="preserve">                              </w:t>
      </w:r>
      <w:r w:rsidRPr="00AF17F4">
        <w:rPr>
          <w:b/>
          <w:bCs/>
        </w:rPr>
        <w:tab/>
      </w:r>
      <w:r w:rsidRPr="00AF17F4">
        <w:rPr>
          <w:b/>
          <w:bCs/>
        </w:rPr>
        <w:tab/>
      </w:r>
      <w:r w:rsidRPr="00AF17F4">
        <w:rPr>
          <w:b/>
          <w:bCs/>
        </w:rPr>
        <w:tab/>
        <w:t xml:space="preserve">                     TIME: 2 HOURS   </w:t>
      </w:r>
    </w:p>
    <w:p w:rsidR="005C3273" w:rsidRPr="00AF17F4" w:rsidRDefault="005C3273" w:rsidP="005C3273">
      <w:pPr>
        <w:ind w:left="2160" w:hanging="2160"/>
        <w:jc w:val="both"/>
        <w:rPr>
          <w:b/>
        </w:rPr>
      </w:pPr>
      <w:r w:rsidRPr="00AF17F4">
        <w:rPr>
          <w:b/>
        </w:rPr>
        <w:t xml:space="preserve">INSTRUCTIONS: </w:t>
      </w:r>
      <w:r w:rsidRPr="00AF17F4">
        <w:rPr>
          <w:b/>
        </w:rPr>
        <w:tab/>
        <w:t xml:space="preserve"> ANSWER QUESTION ONE (COMPULSORY) AND ANY</w:t>
      </w:r>
    </w:p>
    <w:p w:rsidR="005C3273" w:rsidRDefault="005C3273" w:rsidP="005C3273">
      <w:pPr>
        <w:ind w:left="2160" w:hanging="2160"/>
        <w:jc w:val="both"/>
        <w:rPr>
          <w:b/>
        </w:rPr>
      </w:pPr>
      <w:r w:rsidRPr="00AF17F4">
        <w:rPr>
          <w:b/>
        </w:rPr>
        <w:t xml:space="preserve"> </w:t>
      </w:r>
      <w:r w:rsidRPr="00AF17F4">
        <w:rPr>
          <w:b/>
        </w:rPr>
        <w:tab/>
        <w:t xml:space="preserve"> OTHER TWO QUESTIONS</w:t>
      </w:r>
    </w:p>
    <w:p w:rsidR="005C3273" w:rsidRDefault="005C3273" w:rsidP="005C3273">
      <w:pPr>
        <w:ind w:left="2160" w:hanging="2160"/>
        <w:jc w:val="both"/>
        <w:rPr>
          <w:b/>
        </w:rPr>
      </w:pPr>
    </w:p>
    <w:p w:rsidR="005C3273" w:rsidRPr="00AF17F4" w:rsidRDefault="005C3273" w:rsidP="005C3273">
      <w:pPr>
        <w:ind w:left="2160" w:hanging="2160"/>
        <w:jc w:val="both"/>
        <w:rPr>
          <w:b/>
          <w:sz w:val="28"/>
          <w:szCs w:val="28"/>
        </w:rPr>
      </w:pPr>
      <w:r w:rsidRPr="00AF17F4">
        <w:rPr>
          <w:b/>
          <w:sz w:val="28"/>
          <w:szCs w:val="28"/>
        </w:rPr>
        <w:t>QUESTION ONE</w:t>
      </w:r>
    </w:p>
    <w:p w:rsidR="005C3273" w:rsidRDefault="005C3273" w:rsidP="005C3273">
      <w:pPr>
        <w:ind w:left="2160" w:hanging="2160"/>
        <w:jc w:val="both"/>
        <w:rPr>
          <w:b/>
        </w:rPr>
      </w:pPr>
    </w:p>
    <w:p w:rsidR="005C3273" w:rsidRDefault="005C3273" w:rsidP="005C3273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Pr="00AF17F4">
        <w:rPr>
          <w:sz w:val="28"/>
          <w:szCs w:val="28"/>
        </w:rPr>
        <w:t>Describe principles of effective management in health care.</w:t>
      </w:r>
      <w:r w:rsidRPr="00AF17F4">
        <w:rPr>
          <w:sz w:val="28"/>
          <w:szCs w:val="28"/>
        </w:rPr>
        <w:tab/>
        <w:t>(5 marks)</w:t>
      </w:r>
    </w:p>
    <w:p w:rsidR="005C3273" w:rsidRDefault="005C3273" w:rsidP="005C3273">
      <w:pPr>
        <w:ind w:left="720" w:hanging="720"/>
        <w:jc w:val="both"/>
        <w:rPr>
          <w:sz w:val="28"/>
          <w:szCs w:val="28"/>
        </w:rPr>
      </w:pPr>
    </w:p>
    <w:p w:rsidR="005C3273" w:rsidRDefault="005C3273" w:rsidP="005C3273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Highlight the primary functions of management in medical research institution.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 marks)</w:t>
      </w:r>
    </w:p>
    <w:p w:rsidR="005C3273" w:rsidRDefault="005C3273" w:rsidP="005C3273">
      <w:pPr>
        <w:ind w:left="720" w:hanging="720"/>
        <w:jc w:val="both"/>
        <w:rPr>
          <w:sz w:val="28"/>
          <w:szCs w:val="28"/>
        </w:rPr>
      </w:pPr>
    </w:p>
    <w:p w:rsidR="005C3273" w:rsidRDefault="005C3273" w:rsidP="005C3273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Describe the relevance of health economics to a medical microbiology expert.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 marks)</w:t>
      </w:r>
    </w:p>
    <w:p w:rsidR="005C3273" w:rsidRDefault="005C3273" w:rsidP="005C3273">
      <w:pPr>
        <w:ind w:left="720" w:hanging="720"/>
        <w:jc w:val="both"/>
        <w:rPr>
          <w:sz w:val="28"/>
          <w:szCs w:val="28"/>
        </w:rPr>
      </w:pPr>
    </w:p>
    <w:p w:rsidR="005C3273" w:rsidRDefault="005C3273" w:rsidP="005C3273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  <w:t xml:space="preserve">Managers must consider two domains as they carry out various </w:t>
      </w:r>
      <w:proofErr w:type="gramStart"/>
      <w:r>
        <w:rPr>
          <w:sz w:val="28"/>
          <w:szCs w:val="28"/>
        </w:rPr>
        <w:t>task</w:t>
      </w:r>
      <w:proofErr w:type="gramEnd"/>
      <w:r>
        <w:rPr>
          <w:sz w:val="28"/>
          <w:szCs w:val="28"/>
        </w:rPr>
        <w:t xml:space="preserve"> and make decision in health service administration.  Name such domains and explain about them.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 marks)</w:t>
      </w:r>
    </w:p>
    <w:p w:rsidR="005C3273" w:rsidRDefault="005C3273" w:rsidP="005C3273">
      <w:pPr>
        <w:ind w:left="720" w:hanging="720"/>
        <w:jc w:val="both"/>
        <w:rPr>
          <w:sz w:val="28"/>
          <w:szCs w:val="28"/>
        </w:rPr>
      </w:pPr>
    </w:p>
    <w:p w:rsidR="005C3273" w:rsidRDefault="005C3273" w:rsidP="005C3273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e.</w:t>
      </w:r>
      <w:r>
        <w:rPr>
          <w:sz w:val="28"/>
          <w:szCs w:val="28"/>
        </w:rPr>
        <w:tab/>
        <w:t>Suppose that a person with terminal cancer has the following options:</w:t>
      </w:r>
    </w:p>
    <w:p w:rsidR="005C3273" w:rsidRDefault="005C3273" w:rsidP="005C3273">
      <w:pPr>
        <w:ind w:left="720" w:hanging="720"/>
        <w:jc w:val="both"/>
        <w:rPr>
          <w:sz w:val="28"/>
          <w:szCs w:val="28"/>
        </w:rPr>
      </w:pPr>
    </w:p>
    <w:p w:rsidR="005C3273" w:rsidRDefault="005C3273" w:rsidP="005C327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 nothing: spend nothing and live two more years with each year worth 0.4 of a year in perfect health.</w:t>
      </w:r>
    </w:p>
    <w:p w:rsidR="005C3273" w:rsidRDefault="005C3273" w:rsidP="005C3273">
      <w:pPr>
        <w:ind w:left="1080"/>
        <w:jc w:val="both"/>
        <w:rPr>
          <w:sz w:val="28"/>
          <w:szCs w:val="28"/>
        </w:rPr>
      </w:pPr>
    </w:p>
    <w:p w:rsidR="005C3273" w:rsidRDefault="005C3273" w:rsidP="005C327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Passive treatment: spend $40,000, live four more years with each year worth 0.5 of a year in perfect health.</w:t>
      </w:r>
    </w:p>
    <w:p w:rsidR="005C3273" w:rsidRDefault="005C3273" w:rsidP="005C3273">
      <w:pPr>
        <w:pStyle w:val="ListParagraph"/>
        <w:rPr>
          <w:sz w:val="28"/>
          <w:szCs w:val="28"/>
        </w:rPr>
      </w:pPr>
    </w:p>
    <w:p w:rsidR="005C3273" w:rsidRDefault="005C3273" w:rsidP="005C327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Aggressive treatment: spend $200,000, live ten more years with each year worth 0.6 of a year in perfect health.  With adjustment for quality of life, which treatment-passive or aggressive- is most preferred to no treatment on cost-effectiveness grounds?  Explain your answer.</w:t>
      </w:r>
      <w:r>
        <w:rPr>
          <w:sz w:val="28"/>
          <w:szCs w:val="28"/>
        </w:rPr>
        <w:tab/>
      </w:r>
    </w:p>
    <w:p w:rsidR="005C3273" w:rsidRDefault="005C3273" w:rsidP="005C3273">
      <w:pPr>
        <w:ind w:left="7560" w:firstLine="360"/>
        <w:jc w:val="both"/>
        <w:rPr>
          <w:sz w:val="28"/>
          <w:szCs w:val="28"/>
        </w:rPr>
      </w:pPr>
      <w:r>
        <w:rPr>
          <w:sz w:val="28"/>
          <w:szCs w:val="28"/>
        </w:rPr>
        <w:t>(5 marks)</w:t>
      </w:r>
    </w:p>
    <w:p w:rsidR="005C3273" w:rsidRDefault="005C3273" w:rsidP="005C3273">
      <w:pPr>
        <w:ind w:left="7560" w:firstLine="360"/>
        <w:jc w:val="both"/>
        <w:rPr>
          <w:sz w:val="28"/>
          <w:szCs w:val="28"/>
        </w:rPr>
      </w:pPr>
    </w:p>
    <w:p w:rsidR="005C3273" w:rsidRDefault="005C3273" w:rsidP="005C3273">
      <w:pPr>
        <w:ind w:left="7560" w:firstLine="360"/>
        <w:jc w:val="both"/>
        <w:rPr>
          <w:sz w:val="28"/>
          <w:szCs w:val="28"/>
        </w:rPr>
      </w:pPr>
    </w:p>
    <w:p w:rsidR="005C3273" w:rsidRDefault="005C3273" w:rsidP="005C3273">
      <w:pPr>
        <w:ind w:left="7560" w:firstLine="360"/>
        <w:jc w:val="both"/>
        <w:rPr>
          <w:sz w:val="28"/>
          <w:szCs w:val="28"/>
        </w:rPr>
      </w:pPr>
    </w:p>
    <w:p w:rsidR="005C3273" w:rsidRDefault="005C3273" w:rsidP="005C3273">
      <w:pPr>
        <w:ind w:left="7560" w:firstLine="360"/>
        <w:jc w:val="both"/>
        <w:rPr>
          <w:sz w:val="28"/>
          <w:szCs w:val="28"/>
        </w:rPr>
      </w:pPr>
    </w:p>
    <w:p w:rsidR="005C3273" w:rsidRDefault="005C3273" w:rsidP="005C3273">
      <w:pPr>
        <w:ind w:left="7560" w:firstLine="360"/>
        <w:jc w:val="both"/>
        <w:rPr>
          <w:sz w:val="28"/>
          <w:szCs w:val="28"/>
        </w:rPr>
      </w:pPr>
    </w:p>
    <w:p w:rsidR="005C3273" w:rsidRDefault="005C3273" w:rsidP="005C3273">
      <w:pPr>
        <w:ind w:left="7560" w:firstLine="360"/>
        <w:jc w:val="both"/>
        <w:rPr>
          <w:sz w:val="28"/>
          <w:szCs w:val="28"/>
        </w:rPr>
      </w:pPr>
    </w:p>
    <w:p w:rsidR="005C3273" w:rsidRDefault="005C3273" w:rsidP="005C3273">
      <w:pPr>
        <w:ind w:left="7560" w:firstLine="360"/>
        <w:jc w:val="both"/>
        <w:rPr>
          <w:sz w:val="28"/>
          <w:szCs w:val="28"/>
        </w:rPr>
      </w:pPr>
    </w:p>
    <w:p w:rsidR="005C3273" w:rsidRDefault="005C3273" w:rsidP="005C3273">
      <w:pPr>
        <w:ind w:left="7560" w:firstLine="360"/>
        <w:jc w:val="both"/>
        <w:rPr>
          <w:sz w:val="28"/>
          <w:szCs w:val="28"/>
        </w:rPr>
      </w:pPr>
    </w:p>
    <w:p w:rsidR="005C3273" w:rsidRDefault="005C3273" w:rsidP="005C3273">
      <w:pPr>
        <w:ind w:left="7560" w:firstLine="360"/>
        <w:jc w:val="both"/>
        <w:rPr>
          <w:sz w:val="28"/>
          <w:szCs w:val="28"/>
        </w:rPr>
      </w:pPr>
    </w:p>
    <w:p w:rsidR="005C3273" w:rsidRDefault="005C3273" w:rsidP="005C3273">
      <w:pPr>
        <w:jc w:val="both"/>
        <w:rPr>
          <w:sz w:val="28"/>
          <w:szCs w:val="28"/>
        </w:rPr>
      </w:pPr>
      <w:r>
        <w:rPr>
          <w:sz w:val="28"/>
          <w:szCs w:val="28"/>
        </w:rPr>
        <w:t>f.</w:t>
      </w:r>
      <w:r>
        <w:rPr>
          <w:sz w:val="28"/>
          <w:szCs w:val="28"/>
        </w:rPr>
        <w:tab/>
        <w:t>Explain the Grossman’s economic model, clearly showing its prediction.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 marks)</w:t>
      </w:r>
    </w:p>
    <w:p w:rsidR="005C3273" w:rsidRPr="005C3273" w:rsidRDefault="005C3273" w:rsidP="005C3273">
      <w:pPr>
        <w:jc w:val="both"/>
        <w:rPr>
          <w:b/>
          <w:sz w:val="28"/>
          <w:szCs w:val="28"/>
        </w:rPr>
      </w:pPr>
    </w:p>
    <w:p w:rsidR="005C3273" w:rsidRPr="005C3273" w:rsidRDefault="005C3273" w:rsidP="005C3273">
      <w:pPr>
        <w:jc w:val="both"/>
        <w:rPr>
          <w:b/>
          <w:sz w:val="28"/>
          <w:szCs w:val="28"/>
        </w:rPr>
      </w:pPr>
      <w:r w:rsidRPr="005C3273">
        <w:rPr>
          <w:b/>
          <w:sz w:val="28"/>
          <w:szCs w:val="28"/>
        </w:rPr>
        <w:t>QUESTION TWO</w:t>
      </w:r>
    </w:p>
    <w:p w:rsidR="005C3273" w:rsidRDefault="005C3273" w:rsidP="005C3273">
      <w:pPr>
        <w:jc w:val="both"/>
        <w:rPr>
          <w:sz w:val="28"/>
          <w:szCs w:val="28"/>
        </w:rPr>
      </w:pPr>
    </w:p>
    <w:p w:rsidR="005C3273" w:rsidRDefault="005C3273" w:rsidP="005C3273">
      <w:pPr>
        <w:jc w:val="both"/>
        <w:rPr>
          <w:sz w:val="28"/>
          <w:szCs w:val="28"/>
        </w:rPr>
      </w:pPr>
      <w:r>
        <w:rPr>
          <w:sz w:val="28"/>
          <w:szCs w:val="28"/>
        </w:rPr>
        <w:t>Patient x has a serious, life-threatening condition.</w:t>
      </w:r>
    </w:p>
    <w:p w:rsidR="005C3273" w:rsidRDefault="005C3273" w:rsidP="005C3273">
      <w:pPr>
        <w:jc w:val="both"/>
        <w:rPr>
          <w:sz w:val="28"/>
          <w:szCs w:val="28"/>
        </w:rPr>
      </w:pPr>
    </w:p>
    <w:p w:rsidR="005C3273" w:rsidRDefault="005C3273" w:rsidP="005C327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If he continues receiving standard treatment he will live for 1 year and his quality of life will be 0.4 (o or below=worst possible health, 1-best possible health)</w:t>
      </w:r>
    </w:p>
    <w:p w:rsidR="005C3273" w:rsidRDefault="005C3273" w:rsidP="005C3273">
      <w:pPr>
        <w:ind w:left="1080"/>
        <w:jc w:val="both"/>
        <w:rPr>
          <w:sz w:val="28"/>
          <w:szCs w:val="28"/>
        </w:rPr>
      </w:pPr>
    </w:p>
    <w:p w:rsidR="005C3273" w:rsidRDefault="005C3273" w:rsidP="005C327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If he receives the new drug he will live for 1 year 3 months, with a quality of life of 0.6</w:t>
      </w:r>
    </w:p>
    <w:p w:rsidR="005C3273" w:rsidRDefault="005C3273" w:rsidP="005C3273">
      <w:pPr>
        <w:pStyle w:val="ListParagraph"/>
        <w:rPr>
          <w:sz w:val="28"/>
          <w:szCs w:val="28"/>
        </w:rPr>
      </w:pPr>
    </w:p>
    <w:p w:rsidR="005C3273" w:rsidRDefault="005C3273" w:rsidP="005C3273">
      <w:pPr>
        <w:jc w:val="both"/>
        <w:rPr>
          <w:sz w:val="28"/>
          <w:szCs w:val="28"/>
        </w:rPr>
      </w:pPr>
      <w:r>
        <w:rPr>
          <w:sz w:val="28"/>
          <w:szCs w:val="28"/>
        </w:rPr>
        <w:t>The cost of new drug is assumed to be $10000, standard treatment cost $3000.</w:t>
      </w:r>
    </w:p>
    <w:p w:rsidR="005C3273" w:rsidRDefault="005C3273" w:rsidP="005C3273">
      <w:pPr>
        <w:jc w:val="both"/>
        <w:rPr>
          <w:sz w:val="28"/>
          <w:szCs w:val="28"/>
        </w:rPr>
      </w:pPr>
    </w:p>
    <w:p w:rsidR="005C3273" w:rsidRDefault="005C3273" w:rsidP="005C3273">
      <w:pPr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Calculate incremental cost effectiveness analysis.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 marks)</w:t>
      </w:r>
    </w:p>
    <w:p w:rsidR="005C3273" w:rsidRDefault="005C3273" w:rsidP="005C3273">
      <w:pPr>
        <w:jc w:val="both"/>
        <w:rPr>
          <w:sz w:val="28"/>
          <w:szCs w:val="28"/>
        </w:rPr>
      </w:pPr>
    </w:p>
    <w:p w:rsidR="005C3273" w:rsidRDefault="005C3273" w:rsidP="005C3273">
      <w:pPr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Describe the above analysis.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(15 marks)</w:t>
      </w:r>
    </w:p>
    <w:p w:rsidR="005C3273" w:rsidRDefault="005C3273" w:rsidP="005C3273">
      <w:pPr>
        <w:jc w:val="both"/>
        <w:rPr>
          <w:sz w:val="28"/>
          <w:szCs w:val="28"/>
        </w:rPr>
      </w:pPr>
    </w:p>
    <w:p w:rsidR="005C3273" w:rsidRPr="005C3273" w:rsidRDefault="005C3273" w:rsidP="005C3273">
      <w:pPr>
        <w:jc w:val="both"/>
        <w:rPr>
          <w:b/>
          <w:sz w:val="28"/>
          <w:szCs w:val="28"/>
        </w:rPr>
      </w:pPr>
      <w:r w:rsidRPr="005C3273">
        <w:rPr>
          <w:b/>
          <w:sz w:val="28"/>
          <w:szCs w:val="28"/>
        </w:rPr>
        <w:t>QUESTION THREE</w:t>
      </w:r>
    </w:p>
    <w:p w:rsidR="005C3273" w:rsidRDefault="005C3273" w:rsidP="005C3273">
      <w:pPr>
        <w:jc w:val="both"/>
        <w:rPr>
          <w:sz w:val="28"/>
          <w:szCs w:val="28"/>
        </w:rPr>
      </w:pPr>
    </w:p>
    <w:p w:rsidR="005C3273" w:rsidRDefault="005C3273" w:rsidP="005C3273">
      <w:pPr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Describe the economic features of health care in Kenya.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 marks)</w:t>
      </w:r>
    </w:p>
    <w:p w:rsidR="005C3273" w:rsidRDefault="005C3273" w:rsidP="005C3273">
      <w:pPr>
        <w:jc w:val="both"/>
        <w:rPr>
          <w:sz w:val="28"/>
          <w:szCs w:val="28"/>
        </w:rPr>
      </w:pPr>
    </w:p>
    <w:p w:rsidR="005C3273" w:rsidRDefault="005C3273" w:rsidP="005C3273">
      <w:pPr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Analyze the causes of health care market failure.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(15 marks)</w:t>
      </w:r>
    </w:p>
    <w:p w:rsidR="005C3273" w:rsidRDefault="005C3273" w:rsidP="005C3273">
      <w:pPr>
        <w:jc w:val="both"/>
        <w:rPr>
          <w:sz w:val="28"/>
          <w:szCs w:val="28"/>
        </w:rPr>
      </w:pPr>
    </w:p>
    <w:p w:rsidR="005C3273" w:rsidRPr="005C3273" w:rsidRDefault="005C3273" w:rsidP="005C3273">
      <w:pPr>
        <w:jc w:val="both"/>
        <w:rPr>
          <w:b/>
          <w:sz w:val="28"/>
          <w:szCs w:val="28"/>
        </w:rPr>
      </w:pPr>
      <w:r w:rsidRPr="005C3273">
        <w:rPr>
          <w:b/>
          <w:sz w:val="28"/>
          <w:szCs w:val="28"/>
        </w:rPr>
        <w:t>QUESTION FOUR</w:t>
      </w:r>
    </w:p>
    <w:p w:rsidR="005C3273" w:rsidRDefault="005C3273" w:rsidP="005C3273">
      <w:pPr>
        <w:jc w:val="both"/>
        <w:rPr>
          <w:sz w:val="28"/>
          <w:szCs w:val="28"/>
        </w:rPr>
      </w:pPr>
    </w:p>
    <w:p w:rsidR="005C3273" w:rsidRPr="00AF17F4" w:rsidRDefault="005C3273" w:rsidP="005C32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Give the poverty levels and the unstable financial support from development partners for the provision of health services in the </w:t>
      </w:r>
      <w:proofErr w:type="gramStart"/>
      <w:r>
        <w:rPr>
          <w:sz w:val="28"/>
          <w:szCs w:val="28"/>
        </w:rPr>
        <w:t>country,</w:t>
      </w:r>
      <w:proofErr w:type="gramEnd"/>
      <w:r>
        <w:rPr>
          <w:sz w:val="28"/>
          <w:szCs w:val="28"/>
        </w:rPr>
        <w:t xml:space="preserve"> explain four sources of funding that may be sustained in the long run to finance provision of health care.  Give advantages and disadvantages of each of the source of financing.</w:t>
      </w:r>
      <w:r>
        <w:rPr>
          <w:sz w:val="28"/>
          <w:szCs w:val="28"/>
        </w:rPr>
        <w:tab/>
        <w:t>(20 marks)</w:t>
      </w:r>
    </w:p>
    <w:p w:rsidR="005C3273" w:rsidRPr="00AF17F4" w:rsidRDefault="005C3273" w:rsidP="005C3273">
      <w:pPr>
        <w:ind w:left="2160" w:hanging="2160"/>
        <w:jc w:val="both"/>
        <w:rPr>
          <w:b/>
        </w:rPr>
      </w:pPr>
    </w:p>
    <w:p w:rsidR="005C3273" w:rsidRDefault="005C3273" w:rsidP="005C3273">
      <w:pPr>
        <w:ind w:left="720" w:hanging="720"/>
        <w:jc w:val="both"/>
        <w:rPr>
          <w:sz w:val="28"/>
          <w:szCs w:val="28"/>
        </w:rPr>
      </w:pPr>
    </w:p>
    <w:p w:rsidR="00265357" w:rsidRDefault="00265357"/>
    <w:sectPr w:rsidR="00265357" w:rsidSect="007A746C">
      <w:footerReference w:type="default" r:id="rId6"/>
      <w:pgSz w:w="11907" w:h="16839" w:code="9"/>
      <w:pgMar w:top="270" w:right="1197" w:bottom="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158" w:rsidRDefault="005C32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84158" w:rsidRDefault="005C327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2522"/>
    <w:multiLevelType w:val="hybridMultilevel"/>
    <w:tmpl w:val="AB0EC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5B2D79"/>
    <w:multiLevelType w:val="hybridMultilevel"/>
    <w:tmpl w:val="5A34FC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273"/>
    <w:rsid w:val="00265357"/>
    <w:rsid w:val="005C3273"/>
    <w:rsid w:val="00EA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C3273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C3273"/>
    <w:rPr>
      <w:rFonts w:ascii="TimesNewRoman" w:eastAsia="Times New Roman" w:hAnsi="TimesNewRoman" w:cs="Times New Roman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5C3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27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27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32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2017-05-26T06:15:00Z</dcterms:created>
  <dcterms:modified xsi:type="dcterms:W3CDTF">2017-05-26T06:19:00Z</dcterms:modified>
</cp:coreProperties>
</file>