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C6" w:rsidRDefault="00EF72C6" w:rsidP="00EF72C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3CC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F72C6" w:rsidRDefault="00EF72C6" w:rsidP="00EF72C6">
      <w:pPr>
        <w:jc w:val="center"/>
      </w:pPr>
    </w:p>
    <w:p w:rsidR="00EF72C6" w:rsidRDefault="00EF72C6" w:rsidP="00EF72C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F72C6" w:rsidRDefault="00EF72C6" w:rsidP="00EF72C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EF72C6" w:rsidRDefault="00EF72C6" w:rsidP="00EF72C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EF72C6" w:rsidRDefault="00EF72C6" w:rsidP="00EF72C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F72C6" w:rsidRDefault="00EF72C6" w:rsidP="00EF72C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EF72C6" w:rsidRDefault="00050A5A" w:rsidP="00EF72C6">
      <w:pPr>
        <w:jc w:val="center"/>
        <w:rPr>
          <w:rFonts w:ascii="Maiandra GD" w:hAnsi="Maiandra GD"/>
          <w:b/>
        </w:rPr>
      </w:pPr>
      <w:r w:rsidRPr="00050A5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EF72C6" w:rsidRDefault="00EF72C6" w:rsidP="00EF72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EF72C6" w:rsidRDefault="007D740F" w:rsidP="00EF72C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EF72C6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SECOND</w:t>
      </w:r>
      <w:r w:rsidR="00EF72C6">
        <w:rPr>
          <w:rFonts w:ascii="Times New Roman" w:hAnsi="Times New Roman"/>
          <w:sz w:val="24"/>
          <w:szCs w:val="24"/>
        </w:rPr>
        <w:t xml:space="preserve"> SEMESTER EXAMINATION FOR DIPLOMA IN ELECTRICAL ENGINEERING</w:t>
      </w:r>
    </w:p>
    <w:p w:rsidR="00EF72C6" w:rsidRDefault="00EF72C6" w:rsidP="00EF72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E875C1">
        <w:rPr>
          <w:rFonts w:ascii="Times New Roman" w:hAnsi="Times New Roman"/>
          <w:b/>
          <w:sz w:val="24"/>
          <w:szCs w:val="24"/>
        </w:rPr>
        <w:t>MC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7D740F">
        <w:rPr>
          <w:rFonts w:ascii="Times New Roman" w:hAnsi="Times New Roman"/>
          <w:b/>
          <w:sz w:val="24"/>
          <w:szCs w:val="24"/>
        </w:rPr>
        <w:t>151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7D740F">
        <w:rPr>
          <w:rFonts w:ascii="Times New Roman" w:hAnsi="Times New Roman"/>
          <w:b/>
          <w:sz w:val="24"/>
          <w:szCs w:val="24"/>
        </w:rPr>
        <w:t>ENGINEERING DRAWING II</w:t>
      </w:r>
    </w:p>
    <w:p w:rsidR="00EF72C6" w:rsidRDefault="00050A5A" w:rsidP="00EF72C6">
      <w:pPr>
        <w:rPr>
          <w:rFonts w:ascii="Times New Roman" w:hAnsi="Times New Roman"/>
          <w:b/>
          <w:sz w:val="24"/>
          <w:szCs w:val="24"/>
        </w:rPr>
      </w:pPr>
      <w:r w:rsidRPr="00050A5A">
        <w:pict>
          <v:shape id="_x0000_s1027" type="#_x0000_t32" style="position:absolute;margin-left:-1in;margin-top:23.5pt;width:612.45pt;height:0;z-index:251661312" o:connectortype="straight"/>
        </w:pict>
      </w:r>
      <w:r w:rsidR="00EF72C6">
        <w:rPr>
          <w:rFonts w:ascii="Times New Roman" w:hAnsi="Times New Roman"/>
          <w:b/>
          <w:sz w:val="24"/>
          <w:szCs w:val="24"/>
        </w:rPr>
        <w:t>DATE: AUGUST, 2015</w:t>
      </w:r>
      <w:r w:rsidR="00EF72C6">
        <w:rPr>
          <w:rFonts w:ascii="Times New Roman" w:hAnsi="Times New Roman"/>
          <w:b/>
          <w:sz w:val="24"/>
          <w:szCs w:val="24"/>
        </w:rPr>
        <w:tab/>
      </w:r>
      <w:r w:rsidR="00EF72C6">
        <w:rPr>
          <w:rFonts w:ascii="Times New Roman" w:hAnsi="Times New Roman"/>
          <w:b/>
          <w:sz w:val="24"/>
          <w:szCs w:val="24"/>
        </w:rPr>
        <w:tab/>
      </w:r>
      <w:r w:rsidR="00EF72C6">
        <w:rPr>
          <w:rFonts w:ascii="Times New Roman" w:hAnsi="Times New Roman"/>
          <w:b/>
          <w:sz w:val="24"/>
          <w:szCs w:val="24"/>
        </w:rPr>
        <w:tab/>
      </w:r>
      <w:r w:rsidR="00EF72C6">
        <w:rPr>
          <w:rFonts w:ascii="Times New Roman" w:hAnsi="Times New Roman"/>
          <w:b/>
          <w:sz w:val="24"/>
          <w:szCs w:val="24"/>
        </w:rPr>
        <w:tab/>
      </w:r>
      <w:r w:rsidR="00EF72C6">
        <w:rPr>
          <w:rFonts w:ascii="Times New Roman" w:hAnsi="Times New Roman"/>
          <w:b/>
          <w:sz w:val="24"/>
          <w:szCs w:val="24"/>
        </w:rPr>
        <w:tab/>
      </w:r>
      <w:r w:rsidR="00EF72C6">
        <w:rPr>
          <w:rFonts w:ascii="Times New Roman" w:hAnsi="Times New Roman"/>
          <w:b/>
          <w:sz w:val="24"/>
          <w:szCs w:val="24"/>
        </w:rPr>
        <w:tab/>
        <w:t xml:space="preserve">      TIME: </w:t>
      </w:r>
      <w:r w:rsidR="00D83CAA">
        <w:rPr>
          <w:rFonts w:ascii="Times New Roman" w:hAnsi="Times New Roman"/>
          <w:b/>
          <w:sz w:val="24"/>
          <w:szCs w:val="24"/>
        </w:rPr>
        <w:t>3</w:t>
      </w:r>
      <w:r w:rsidR="00EF72C6">
        <w:rPr>
          <w:rFonts w:ascii="Times New Roman" w:hAnsi="Times New Roman"/>
          <w:b/>
          <w:sz w:val="24"/>
          <w:szCs w:val="24"/>
        </w:rPr>
        <w:t xml:space="preserve"> HOURS</w:t>
      </w:r>
    </w:p>
    <w:p w:rsidR="00EF72C6" w:rsidRDefault="00050A5A" w:rsidP="00EF72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50A5A">
        <w:pict>
          <v:shape id="_x0000_s1028" type="#_x0000_t32" style="position:absolute;margin-left:-1in;margin-top:17.35pt;width:612.45pt;height:0;z-index:251662336" o:connectortype="straight"/>
        </w:pict>
      </w:r>
      <w:r w:rsidR="00EF72C6">
        <w:rPr>
          <w:rFonts w:ascii="Times New Roman" w:hAnsi="Times New Roman"/>
          <w:b/>
          <w:sz w:val="24"/>
          <w:szCs w:val="24"/>
        </w:rPr>
        <w:t xml:space="preserve">INSTRUCTIONS:  </w:t>
      </w:r>
      <w:r w:rsidR="00EF72C6">
        <w:rPr>
          <w:rFonts w:ascii="Times New Roman" w:hAnsi="Times New Roman"/>
          <w:i/>
          <w:sz w:val="24"/>
          <w:szCs w:val="24"/>
        </w:rPr>
        <w:t>Answer question</w:t>
      </w:r>
      <w:r w:rsidR="00EF72C6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EF72C6">
        <w:rPr>
          <w:rFonts w:ascii="Times New Roman" w:hAnsi="Times New Roman"/>
          <w:i/>
          <w:sz w:val="24"/>
          <w:szCs w:val="24"/>
        </w:rPr>
        <w:t xml:space="preserve">and any other </w:t>
      </w:r>
      <w:r w:rsidR="00EF72C6">
        <w:rPr>
          <w:rFonts w:ascii="Times New Roman" w:hAnsi="Times New Roman"/>
          <w:b/>
          <w:i/>
          <w:sz w:val="24"/>
          <w:szCs w:val="24"/>
        </w:rPr>
        <w:t>two</w:t>
      </w:r>
      <w:r w:rsidR="00EF72C6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EF72C6" w:rsidRDefault="00EF72C6" w:rsidP="00EF72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40F" w:rsidRDefault="007D740F" w:rsidP="00EF72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40F" w:rsidRDefault="007D740F" w:rsidP="00EF72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72C6" w:rsidRDefault="00EF72C6" w:rsidP="00EF72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30 MARKS</w:t>
      </w:r>
    </w:p>
    <w:p w:rsidR="007D740F" w:rsidRDefault="007D740F" w:rsidP="007D7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 shows a sketch and views of a lever bracket. The pin fits into the hole in the bracket and is held in position by means of an</w:t>
      </w:r>
      <w:r w:rsidR="00302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M15 hexagonal nut. Draw full size the following views of the assembled bracket, including the nut.</w:t>
      </w:r>
    </w:p>
    <w:p w:rsidR="007D740F" w:rsidRDefault="007D740F" w:rsidP="007D740F">
      <w:pPr>
        <w:pStyle w:val="ListParagraph"/>
        <w:numPr>
          <w:ilvl w:val="0"/>
          <w:numId w:val="12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 looking in the direction of arrow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7D740F" w:rsidRDefault="007D740F" w:rsidP="007D740F">
      <w:pPr>
        <w:pStyle w:val="ListParagraph"/>
        <w:numPr>
          <w:ilvl w:val="0"/>
          <w:numId w:val="12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sectional E-E on A-A looking in the direction of the arrows.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(11 Marks)</w:t>
      </w:r>
    </w:p>
    <w:p w:rsidR="007D740F" w:rsidRPr="007D740F" w:rsidRDefault="007D740F" w:rsidP="007D740F">
      <w:pPr>
        <w:pStyle w:val="ListParagraph"/>
        <w:numPr>
          <w:ilvl w:val="0"/>
          <w:numId w:val="12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sectional plan on B-B working in the direction of the arrows.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(11 Marks)</w:t>
      </w:r>
    </w:p>
    <w:p w:rsidR="007D740F" w:rsidRDefault="007D740F" w:rsidP="007D7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740F" w:rsidRPr="007D740F" w:rsidRDefault="007D740F" w:rsidP="007D7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740F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EF72C6" w:rsidRDefault="007D740F" w:rsidP="007D740F">
      <w:pPr>
        <w:pStyle w:val="ListParagraph"/>
        <w:numPr>
          <w:ilvl w:val="0"/>
          <w:numId w:val="1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neat sketches of the following electrical and electronic components and devices.</w:t>
      </w:r>
    </w:p>
    <w:p w:rsidR="007D740F" w:rsidRDefault="007D740F" w:rsidP="007D740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Transformer</w:t>
      </w:r>
    </w:p>
    <w:p w:rsidR="007D740F" w:rsidRDefault="007D740F" w:rsidP="007D740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Generator</w:t>
      </w:r>
    </w:p>
    <w:p w:rsidR="007D740F" w:rsidRDefault="007D740F" w:rsidP="007D740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Junction of connected paths, conductors or wires</w:t>
      </w:r>
    </w:p>
    <w:p w:rsidR="007D740F" w:rsidRDefault="007D740F" w:rsidP="007D740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Incandescent lamp</w:t>
      </w:r>
    </w:p>
    <w:p w:rsidR="007D740F" w:rsidRDefault="007D740F" w:rsidP="007D740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two types of resistors</w:t>
      </w:r>
    </w:p>
    <w:p w:rsidR="007D740F" w:rsidRDefault="007D740F" w:rsidP="007D740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Fuse</w:t>
      </w:r>
    </w:p>
    <w:p w:rsidR="007D740F" w:rsidRDefault="007D740F" w:rsidP="007D740F">
      <w:pPr>
        <w:pStyle w:val="ListParagraph"/>
        <w:numPr>
          <w:ilvl w:val="0"/>
          <w:numId w:val="13"/>
        </w:numPr>
        <w:tabs>
          <w:tab w:val="left" w:pos="16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Push button circuit closing</w:t>
      </w:r>
    </w:p>
    <w:p w:rsidR="007D740F" w:rsidRDefault="007D740F" w:rsidP="007D740F">
      <w:pPr>
        <w:pStyle w:val="ListParagraph"/>
        <w:numPr>
          <w:ilvl w:val="0"/>
          <w:numId w:val="13"/>
        </w:numPr>
        <w:tabs>
          <w:tab w:val="left" w:pos="16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PNP type transistor</w:t>
      </w:r>
    </w:p>
    <w:p w:rsidR="007D740F" w:rsidRDefault="007D740F" w:rsidP="007D740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Motor</w:t>
      </w:r>
    </w:p>
    <w:p w:rsidR="007D740F" w:rsidRPr="00E0111F" w:rsidRDefault="007D740F" w:rsidP="007D7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111F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7D740F" w:rsidRDefault="007D740F" w:rsidP="007D7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pentagonal pyramid truncated along the cutting plane line A-A is shown in </w:t>
      </w:r>
      <w:r w:rsidR="007A405E">
        <w:rPr>
          <w:rFonts w:ascii="Times New Roman" w:hAnsi="Times New Roman" w:cs="Times New Roman"/>
          <w:sz w:val="24"/>
          <w:szCs w:val="24"/>
        </w:rPr>
        <w:t>fig.2. Draw;</w:t>
      </w:r>
    </w:p>
    <w:p w:rsidR="003148F3" w:rsidRDefault="003148F3" w:rsidP="003148F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and plan views in third angle projection.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3148F3" w:rsidRDefault="003148F3" w:rsidP="003148F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length of slant edges.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148F3" w:rsidRDefault="003148F3" w:rsidP="003148F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auxiliary view to show the tree shape of section A-A.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0111F" w:rsidRDefault="00E0111F" w:rsidP="00E011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111F" w:rsidRPr="00E0111F" w:rsidRDefault="00E0111F" w:rsidP="00E011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111F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E0111F" w:rsidRDefault="00E0111F" w:rsidP="00E011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3 shows a square pipe intersecting a circular pipe. Using appropriate drawings establish the following;</w:t>
      </w:r>
    </w:p>
    <w:p w:rsidR="00E0111F" w:rsidRDefault="00E0111F" w:rsidP="00E0111F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Curve of intersection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E0111F" w:rsidRPr="00E0111F" w:rsidRDefault="00E0111F" w:rsidP="00E0111F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surface development of the square pipe.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sectPr w:rsidR="00E0111F" w:rsidRPr="00E0111F" w:rsidSect="00B0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FB" w:rsidRDefault="006343FB" w:rsidP="00B83F43">
      <w:pPr>
        <w:spacing w:after="0" w:line="240" w:lineRule="auto"/>
      </w:pPr>
      <w:r>
        <w:separator/>
      </w:r>
    </w:p>
  </w:endnote>
  <w:endnote w:type="continuationSeparator" w:id="0">
    <w:p w:rsidR="006343FB" w:rsidRDefault="006343FB" w:rsidP="00B8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C9" w:rsidRDefault="004B1B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25" w:rsidRDefault="009146FF" w:rsidP="00B00B2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00B25" w:rsidRDefault="009146FF" w:rsidP="00B00B2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50A5A">
      <w:fldChar w:fldCharType="begin"/>
    </w:r>
    <w:r>
      <w:instrText xml:space="preserve"> PAGE   \* MERGEFORMAT </w:instrText>
    </w:r>
    <w:r w:rsidR="00050A5A">
      <w:fldChar w:fldCharType="separate"/>
    </w:r>
    <w:r w:rsidR="00AD3CC4" w:rsidRPr="00AD3CC4">
      <w:rPr>
        <w:rFonts w:asciiTheme="majorHAnsi" w:hAnsiTheme="majorHAnsi"/>
        <w:noProof/>
      </w:rPr>
      <w:t>1</w:t>
    </w:r>
    <w:r w:rsidR="00050A5A">
      <w:fldChar w:fldCharType="end"/>
    </w:r>
  </w:p>
  <w:p w:rsidR="00B00B25" w:rsidRPr="00B00B25" w:rsidRDefault="006343FB" w:rsidP="00B00B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C9" w:rsidRDefault="004B1B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FB" w:rsidRDefault="006343FB" w:rsidP="00B83F43">
      <w:pPr>
        <w:spacing w:after="0" w:line="240" w:lineRule="auto"/>
      </w:pPr>
      <w:r>
        <w:separator/>
      </w:r>
    </w:p>
  </w:footnote>
  <w:footnote w:type="continuationSeparator" w:id="0">
    <w:p w:rsidR="006343FB" w:rsidRDefault="006343FB" w:rsidP="00B8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C9" w:rsidRDefault="004B1B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C9" w:rsidRDefault="004B1B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C9" w:rsidRDefault="004B1B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38E"/>
    <w:multiLevelType w:val="hybridMultilevel"/>
    <w:tmpl w:val="9F7C08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1005A"/>
    <w:multiLevelType w:val="hybridMultilevel"/>
    <w:tmpl w:val="47B2E914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A7611"/>
    <w:multiLevelType w:val="hybridMultilevel"/>
    <w:tmpl w:val="49547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27E29"/>
    <w:multiLevelType w:val="hybridMultilevel"/>
    <w:tmpl w:val="9A2CFC7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F5D6D"/>
    <w:multiLevelType w:val="hybridMultilevel"/>
    <w:tmpl w:val="CCEE559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5BF7BEF"/>
    <w:multiLevelType w:val="hybridMultilevel"/>
    <w:tmpl w:val="AD5A03E4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412050"/>
    <w:multiLevelType w:val="hybridMultilevel"/>
    <w:tmpl w:val="8B085996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68165432"/>
    <w:multiLevelType w:val="hybridMultilevel"/>
    <w:tmpl w:val="9DBE133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838EE"/>
    <w:multiLevelType w:val="hybridMultilevel"/>
    <w:tmpl w:val="65D86C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24F32"/>
    <w:multiLevelType w:val="hybridMultilevel"/>
    <w:tmpl w:val="D3DAE6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03F85"/>
    <w:multiLevelType w:val="hybridMultilevel"/>
    <w:tmpl w:val="72FE0C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20B97"/>
    <w:multiLevelType w:val="hybridMultilevel"/>
    <w:tmpl w:val="22C4FC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200C5C"/>
    <w:multiLevelType w:val="hybridMultilevel"/>
    <w:tmpl w:val="8890A1C6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7C867B3C"/>
    <w:multiLevelType w:val="hybridMultilevel"/>
    <w:tmpl w:val="01AEC65C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2"/>
  </w:num>
  <w:num w:numId="8">
    <w:abstractNumId w:val="13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  <w:num w:numId="13">
    <w:abstractNumId w:val="5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C6"/>
    <w:rsid w:val="00050A5A"/>
    <w:rsid w:val="00152376"/>
    <w:rsid w:val="001A1D6E"/>
    <w:rsid w:val="00214348"/>
    <w:rsid w:val="00302490"/>
    <w:rsid w:val="003148F3"/>
    <w:rsid w:val="00377222"/>
    <w:rsid w:val="004B1BC9"/>
    <w:rsid w:val="00503909"/>
    <w:rsid w:val="00575343"/>
    <w:rsid w:val="005E7A50"/>
    <w:rsid w:val="006343FB"/>
    <w:rsid w:val="007969E0"/>
    <w:rsid w:val="007A405E"/>
    <w:rsid w:val="007D740F"/>
    <w:rsid w:val="008231CD"/>
    <w:rsid w:val="00913AFF"/>
    <w:rsid w:val="009146FF"/>
    <w:rsid w:val="00A426FE"/>
    <w:rsid w:val="00AD3CC4"/>
    <w:rsid w:val="00B83F43"/>
    <w:rsid w:val="00CF3BD2"/>
    <w:rsid w:val="00CF6285"/>
    <w:rsid w:val="00D83CAA"/>
    <w:rsid w:val="00E0111F"/>
    <w:rsid w:val="00E875C1"/>
    <w:rsid w:val="00EF72C6"/>
    <w:rsid w:val="00F0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F72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2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7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C6"/>
  </w:style>
  <w:style w:type="paragraph" w:styleId="BalloonText">
    <w:name w:val="Balloon Text"/>
    <w:basedOn w:val="Normal"/>
    <w:link w:val="BalloonTextChar"/>
    <w:uiPriority w:val="99"/>
    <w:semiHidden/>
    <w:unhideWhenUsed/>
    <w:rsid w:val="00EF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cp:lastPrinted>2016-07-27T04:40:00Z</cp:lastPrinted>
  <dcterms:created xsi:type="dcterms:W3CDTF">2015-08-03T11:08:00Z</dcterms:created>
  <dcterms:modified xsi:type="dcterms:W3CDTF">2016-07-27T04:45:00Z</dcterms:modified>
</cp:coreProperties>
</file>