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2F" w:rsidRDefault="004662CE" w:rsidP="00672F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72F2F" w:rsidRDefault="00672F2F" w:rsidP="00672F2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72F2F" w:rsidRDefault="00672F2F" w:rsidP="00672F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72F2F" w:rsidRDefault="00672F2F" w:rsidP="00672F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672F2F" w:rsidRDefault="00672F2F" w:rsidP="00672F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72F2F" w:rsidRDefault="00672F2F" w:rsidP="00672F2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672F2F" w:rsidRDefault="004662CE" w:rsidP="00672F2F">
      <w:pPr>
        <w:spacing w:after="0" w:line="240" w:lineRule="auto"/>
        <w:jc w:val="center"/>
        <w:rPr>
          <w:rFonts w:ascii="Maiandra GD" w:hAnsi="Maiandra GD"/>
          <w:b/>
        </w:rPr>
      </w:pPr>
      <w:r w:rsidRPr="004662C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72F2F" w:rsidRDefault="00672F2F" w:rsidP="00672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72F2F" w:rsidRDefault="00672F2F" w:rsidP="00672F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F2F" w:rsidRDefault="00672F2F" w:rsidP="00672F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BUSINESS ADMINISTRATION.</w:t>
      </w:r>
    </w:p>
    <w:p w:rsidR="00672F2F" w:rsidRDefault="00672F2F" w:rsidP="00672F2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72F2F" w:rsidRDefault="00672F2F" w:rsidP="00672F2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DBA 1324: PRINCIPLES OF INSURANCE</w:t>
      </w:r>
    </w:p>
    <w:p w:rsidR="00672F2F" w:rsidRDefault="00672F2F" w:rsidP="00672F2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72F2F" w:rsidRDefault="00672F2F" w:rsidP="00672F2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672F2F" w:rsidRDefault="004662CE" w:rsidP="00672F2F">
      <w:pPr>
        <w:spacing w:after="0" w:line="240" w:lineRule="auto"/>
        <w:rPr>
          <w:rFonts w:ascii="Times New Roman" w:hAnsi="Times New Roman"/>
          <w:b/>
        </w:rPr>
      </w:pPr>
      <w:r w:rsidRPr="004662CE">
        <w:pict>
          <v:shape id="_x0000_s1072" type="#_x0000_t32" style="position:absolute;margin-left:-1in;margin-top:3.4pt;width:612.45pt;height:0;z-index:251662336" o:connectortype="straight"/>
        </w:pict>
      </w:r>
    </w:p>
    <w:p w:rsidR="00672F2F" w:rsidRDefault="004662CE" w:rsidP="00672F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662CE">
        <w:pict>
          <v:shape id="_x0000_s1073" type="#_x0000_t32" style="position:absolute;margin-left:-1in;margin-top:22.1pt;width:612.45pt;height:0;z-index:251663360" o:connectortype="straight"/>
        </w:pict>
      </w:r>
      <w:r w:rsidR="00672F2F">
        <w:rPr>
          <w:rFonts w:ascii="Times New Roman" w:hAnsi="Times New Roman"/>
          <w:b/>
        </w:rPr>
        <w:t xml:space="preserve">INSTRUCTIONS: </w:t>
      </w:r>
      <w:r w:rsidR="00672F2F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72F2F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672F2F">
        <w:rPr>
          <w:rFonts w:ascii="Times New Roman" w:hAnsi="Times New Roman"/>
          <w:i/>
          <w:sz w:val="24"/>
          <w:szCs w:val="24"/>
        </w:rPr>
        <w:t xml:space="preserve">and any other </w:t>
      </w:r>
      <w:r w:rsidR="00672F2F">
        <w:rPr>
          <w:rFonts w:ascii="Times New Roman" w:hAnsi="Times New Roman"/>
          <w:b/>
          <w:i/>
          <w:sz w:val="24"/>
          <w:szCs w:val="24"/>
        </w:rPr>
        <w:t>two</w:t>
      </w:r>
      <w:r w:rsidR="00672F2F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72F2F" w:rsidRDefault="00672F2F" w:rsidP="00672F2F"/>
    <w:p w:rsidR="00672F2F" w:rsidRDefault="00672F2F" w:rsidP="000B36C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0B36C2" w:rsidRPr="000B36C2" w:rsidRDefault="000B36C2" w:rsidP="000B36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as used in insurance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B36C2" w:rsidRPr="000B36C2" w:rsidRDefault="000B36C2" w:rsidP="000B36C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Cover note</w:t>
      </w:r>
    </w:p>
    <w:p w:rsidR="000B36C2" w:rsidRPr="000B36C2" w:rsidRDefault="000B36C2" w:rsidP="000B36C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Hull-insurance</w:t>
      </w:r>
    </w:p>
    <w:p w:rsidR="000B36C2" w:rsidRPr="000B36C2" w:rsidRDefault="000B36C2" w:rsidP="000B36C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Management</w:t>
      </w:r>
    </w:p>
    <w:p w:rsidR="000B36C2" w:rsidRPr="000B36C2" w:rsidRDefault="000B36C2" w:rsidP="000B36C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Pure risks</w:t>
      </w:r>
    </w:p>
    <w:p w:rsidR="000B36C2" w:rsidRDefault="000B36C2" w:rsidP="000B36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B36C2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 xml:space="preserve">reasons that warrant </w:t>
      </w:r>
      <w:r w:rsidR="0003169F">
        <w:rPr>
          <w:rFonts w:ascii="Times New Roman" w:hAnsi="Times New Roman"/>
          <w:sz w:val="24"/>
          <w:szCs w:val="24"/>
        </w:rPr>
        <w:t>various</w:t>
      </w:r>
      <w:r>
        <w:rPr>
          <w:rFonts w:ascii="Times New Roman" w:hAnsi="Times New Roman"/>
          <w:sz w:val="24"/>
          <w:szCs w:val="24"/>
        </w:rPr>
        <w:t xml:space="preserve"> insurance </w:t>
      </w:r>
      <w:r w:rsidR="0003169F">
        <w:rPr>
          <w:rFonts w:ascii="Times New Roman" w:hAnsi="Times New Roman"/>
          <w:sz w:val="24"/>
          <w:szCs w:val="24"/>
        </w:rPr>
        <w:t xml:space="preserve">companies to manage risks  </w:t>
      </w:r>
      <w:r>
        <w:rPr>
          <w:rFonts w:ascii="Times New Roman" w:hAnsi="Times New Roman"/>
          <w:sz w:val="24"/>
          <w:szCs w:val="24"/>
        </w:rPr>
        <w:t>(6 marks)</w:t>
      </w:r>
    </w:p>
    <w:p w:rsidR="000B36C2" w:rsidRDefault="000B36C2" w:rsidP="000B36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principles of insurance highlighting the purpose of each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B36C2" w:rsidRDefault="000B36C2" w:rsidP="000B36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points of distinction between endowment policy and whole life policy</w:t>
      </w:r>
      <w:r>
        <w:rPr>
          <w:rFonts w:ascii="Times New Roman" w:hAnsi="Times New Roman"/>
          <w:sz w:val="24"/>
          <w:szCs w:val="24"/>
        </w:rPr>
        <w:tab/>
      </w:r>
    </w:p>
    <w:p w:rsidR="000B36C2" w:rsidRDefault="000B36C2" w:rsidP="000B36C2">
      <w:pPr>
        <w:pStyle w:val="ListParagraph"/>
        <w:spacing w:line="360" w:lineRule="auto"/>
        <w:ind w:left="7290" w:firstLine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213DCE" w:rsidRPr="00EE6E3C" w:rsidRDefault="00213DCE" w:rsidP="00213DC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E6E3C">
        <w:rPr>
          <w:rFonts w:ascii="Times New Roman" w:hAnsi="Times New Roman"/>
          <w:b/>
          <w:sz w:val="24"/>
          <w:szCs w:val="24"/>
        </w:rPr>
        <w:t>QUESTION TWO</w:t>
      </w:r>
    </w:p>
    <w:p w:rsidR="00213DCE" w:rsidRDefault="00213DCE" w:rsidP="00213D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 risk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13DCE" w:rsidRDefault="00213DCE" w:rsidP="00213D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characteristics of insurable risks.  Give examples in each case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13DCE" w:rsidRDefault="00213DCE" w:rsidP="00213D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insurance products in Kenya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E6E3C" w:rsidRDefault="00EE6E3C" w:rsidP="00EE6E3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E6E3C" w:rsidRDefault="00EE6E3C" w:rsidP="00EE6E3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E6E3C" w:rsidRPr="00EE6E3C" w:rsidRDefault="00EE6E3C" w:rsidP="00EE6E3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E6E3C">
        <w:rPr>
          <w:rFonts w:ascii="Times New Roman" w:hAnsi="Times New Roman"/>
          <w:b/>
          <w:sz w:val="24"/>
          <w:szCs w:val="24"/>
        </w:rPr>
        <w:lastRenderedPageBreak/>
        <w:t>QUESTION THREE</w:t>
      </w:r>
    </w:p>
    <w:p w:rsidR="00EE6E3C" w:rsidRDefault="00EE6E3C" w:rsidP="00EE6E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the Chief Executive Officer of a large manufacturing company in an urban area.  Advice the risk manager on the types of policies that he would take to protect the company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E6E3C" w:rsidRDefault="00EE6E3C" w:rsidP="00EE6E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reasons why the Kenyan government pays so much attention on the insurance industry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E6E3C" w:rsidRDefault="00EE6E3C" w:rsidP="00EE6E3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circumstances under which an insurance company would not compensate the insur</w:t>
      </w:r>
      <w:r w:rsidR="000B01A6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in the event of loss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23D7A" w:rsidRPr="00B424E2" w:rsidRDefault="00E23D7A" w:rsidP="00E23D7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424E2">
        <w:rPr>
          <w:rFonts w:ascii="Times New Roman" w:hAnsi="Times New Roman"/>
          <w:b/>
          <w:sz w:val="24"/>
          <w:szCs w:val="24"/>
        </w:rPr>
        <w:t>QUESTION FOUR</w:t>
      </w:r>
    </w:p>
    <w:p w:rsidR="00E23D7A" w:rsidRDefault="00E23D7A" w:rsidP="00E23D7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differences between wagering and insurance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23D7A" w:rsidRDefault="00E23D7A" w:rsidP="00E23D7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characteristics of general insurance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23D7A" w:rsidRDefault="00B424E2" w:rsidP="00E23D7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E23D7A">
        <w:rPr>
          <w:rFonts w:ascii="Times New Roman" w:hAnsi="Times New Roman"/>
          <w:sz w:val="24"/>
          <w:szCs w:val="24"/>
        </w:rPr>
        <w:t>iving examples distinguish between hazards and perils</w:t>
      </w:r>
      <w:r w:rsidR="00E23D7A">
        <w:rPr>
          <w:rFonts w:ascii="Times New Roman" w:hAnsi="Times New Roman"/>
          <w:sz w:val="24"/>
          <w:szCs w:val="24"/>
        </w:rPr>
        <w:tab/>
      </w:r>
      <w:r w:rsidR="00E23D7A">
        <w:rPr>
          <w:rFonts w:ascii="Times New Roman" w:hAnsi="Times New Roman"/>
          <w:sz w:val="24"/>
          <w:szCs w:val="24"/>
        </w:rPr>
        <w:tab/>
      </w:r>
      <w:r w:rsidR="00E23D7A">
        <w:rPr>
          <w:rFonts w:ascii="Times New Roman" w:hAnsi="Times New Roman"/>
          <w:sz w:val="24"/>
          <w:szCs w:val="24"/>
        </w:rPr>
        <w:tab/>
        <w:t>(6 marks)</w:t>
      </w:r>
    </w:p>
    <w:p w:rsidR="0068254E" w:rsidRPr="002D386A" w:rsidRDefault="0068254E" w:rsidP="0068254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D386A">
        <w:rPr>
          <w:rFonts w:ascii="Times New Roman" w:hAnsi="Times New Roman"/>
          <w:b/>
          <w:sz w:val="24"/>
          <w:szCs w:val="24"/>
        </w:rPr>
        <w:t>QUESTION FIVE</w:t>
      </w:r>
    </w:p>
    <w:p w:rsidR="0068254E" w:rsidRDefault="0068254E" w:rsidP="0068254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contents of a policy document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8254E" w:rsidRDefault="0068254E" w:rsidP="0068254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reasons why insurance company re-insure with Kenya re-insurance company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8254E" w:rsidRDefault="0068254E" w:rsidP="0068254E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68254E" w:rsidRDefault="0068254E" w:rsidP="0068254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suitable examples, differentiate between the following classes of risks</w:t>
      </w:r>
    </w:p>
    <w:p w:rsidR="0068254E" w:rsidRDefault="0068254E" w:rsidP="006825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 risks and business risks</w:t>
      </w:r>
    </w:p>
    <w:p w:rsidR="0068254E" w:rsidRDefault="0068254E" w:rsidP="006825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Fundamental and particular risks</w:t>
      </w:r>
    </w:p>
    <w:p w:rsidR="0068254E" w:rsidRPr="0068254E" w:rsidRDefault="0068254E" w:rsidP="0068254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Static and dynamic risks</w:t>
      </w:r>
    </w:p>
    <w:p w:rsidR="003524B4" w:rsidRDefault="003524B4" w:rsidP="000B36C2">
      <w:pPr>
        <w:spacing w:line="360" w:lineRule="auto"/>
      </w:pPr>
    </w:p>
    <w:p w:rsidR="00EE6E3C" w:rsidRDefault="00EE6E3C" w:rsidP="000B36C2">
      <w:pPr>
        <w:spacing w:line="360" w:lineRule="auto"/>
      </w:pPr>
    </w:p>
    <w:sectPr w:rsidR="00EE6E3C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D50" w:rsidRDefault="00357D50" w:rsidP="00EE6E3C">
      <w:pPr>
        <w:spacing w:after="0" w:line="240" w:lineRule="auto"/>
      </w:pPr>
      <w:r>
        <w:separator/>
      </w:r>
    </w:p>
  </w:endnote>
  <w:endnote w:type="continuationSeparator" w:id="0">
    <w:p w:rsidR="00357D50" w:rsidRDefault="00357D50" w:rsidP="00EE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9240"/>
      <w:docPartObj>
        <w:docPartGallery w:val="Page Numbers (Bottom of Page)"/>
        <w:docPartUnique/>
      </w:docPartObj>
    </w:sdtPr>
    <w:sdtContent>
      <w:p w:rsidR="00EE6E3C" w:rsidRDefault="004662CE">
        <w:pPr>
          <w:pStyle w:val="Footer"/>
          <w:jc w:val="right"/>
        </w:pPr>
        <w:fldSimple w:instr=" PAGE   \* MERGEFORMAT ">
          <w:r w:rsidR="000B01A6">
            <w:rPr>
              <w:noProof/>
            </w:rPr>
            <w:t>2</w:t>
          </w:r>
        </w:fldSimple>
      </w:p>
    </w:sdtContent>
  </w:sdt>
  <w:p w:rsidR="00EE6E3C" w:rsidRDefault="00EE6E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D50" w:rsidRDefault="00357D50" w:rsidP="00EE6E3C">
      <w:pPr>
        <w:spacing w:after="0" w:line="240" w:lineRule="auto"/>
      </w:pPr>
      <w:r>
        <w:separator/>
      </w:r>
    </w:p>
  </w:footnote>
  <w:footnote w:type="continuationSeparator" w:id="0">
    <w:p w:rsidR="00357D50" w:rsidRDefault="00357D50" w:rsidP="00EE6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041E"/>
    <w:multiLevelType w:val="hybridMultilevel"/>
    <w:tmpl w:val="ED8A49CE"/>
    <w:lvl w:ilvl="0" w:tplc="E5F0B84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64D221C"/>
    <w:multiLevelType w:val="hybridMultilevel"/>
    <w:tmpl w:val="0C5A2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64331"/>
    <w:multiLevelType w:val="hybridMultilevel"/>
    <w:tmpl w:val="1ADCE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A10B1"/>
    <w:multiLevelType w:val="hybridMultilevel"/>
    <w:tmpl w:val="C9C07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02F3"/>
    <w:multiLevelType w:val="hybridMultilevel"/>
    <w:tmpl w:val="8D125C4C"/>
    <w:lvl w:ilvl="0" w:tplc="CFCE9A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DA26EE"/>
    <w:multiLevelType w:val="hybridMultilevel"/>
    <w:tmpl w:val="E09C55AE"/>
    <w:lvl w:ilvl="0" w:tplc="845A0D4E">
      <w:start w:val="1"/>
      <w:numFmt w:val="lowerRoman"/>
      <w:lvlText w:val="(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3071FB5"/>
    <w:multiLevelType w:val="hybridMultilevel"/>
    <w:tmpl w:val="407C5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F2F"/>
    <w:rsid w:val="0003169F"/>
    <w:rsid w:val="000569CC"/>
    <w:rsid w:val="000B01A6"/>
    <w:rsid w:val="000B36C2"/>
    <w:rsid w:val="00213DCE"/>
    <w:rsid w:val="002D386A"/>
    <w:rsid w:val="003524B4"/>
    <w:rsid w:val="00357D50"/>
    <w:rsid w:val="004662CE"/>
    <w:rsid w:val="006665F3"/>
    <w:rsid w:val="00672F2F"/>
    <w:rsid w:val="0068254E"/>
    <w:rsid w:val="0084633F"/>
    <w:rsid w:val="009A62B3"/>
    <w:rsid w:val="00B424E2"/>
    <w:rsid w:val="00C629DC"/>
    <w:rsid w:val="00DB1EA7"/>
    <w:rsid w:val="00E23D7A"/>
    <w:rsid w:val="00EE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F2F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72F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F2F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B3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6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E3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6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E3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1905</Characters>
  <Application>Microsoft Office Word</Application>
  <DocSecurity>0</DocSecurity>
  <Lines>15</Lines>
  <Paragraphs>4</Paragraphs>
  <ScaleCrop>false</ScaleCrop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dcterms:created xsi:type="dcterms:W3CDTF">2014-11-10T13:04:00Z</dcterms:created>
  <dcterms:modified xsi:type="dcterms:W3CDTF">2014-11-26T11:58:00Z</dcterms:modified>
</cp:coreProperties>
</file>