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E102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E102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E102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Pr="000238BC" w:rsidRDefault="00EA0191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9462F7">
        <w:rPr>
          <w:rFonts w:ascii="Times New Roman" w:hAnsi="Times New Roman"/>
          <w:sz w:val="24"/>
          <w:szCs w:val="24"/>
        </w:rPr>
        <w:t xml:space="preserve"> YEAR</w:t>
      </w:r>
      <w:r w:rsidR="001A0BBD">
        <w:rPr>
          <w:rFonts w:ascii="Times New Roman" w:hAnsi="Times New Roman"/>
          <w:sz w:val="24"/>
          <w:szCs w:val="24"/>
        </w:rPr>
        <w:t xml:space="preserve">, </w:t>
      </w:r>
      <w:r w:rsidR="00252E0A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>
        <w:rPr>
          <w:rFonts w:ascii="Times New Roman" w:hAnsi="Times New Roman"/>
          <w:sz w:val="24"/>
          <w:szCs w:val="24"/>
        </w:rPr>
        <w:t xml:space="preserve"> BACHELOR </w:t>
      </w:r>
      <w:r>
        <w:rPr>
          <w:rFonts w:ascii="Times New Roman" w:hAnsi="Times New Roman"/>
          <w:sz w:val="24"/>
          <w:szCs w:val="24"/>
        </w:rPr>
        <w:t>OF SCIENCE IN ACTU</w:t>
      </w:r>
      <w:r w:rsidR="007C2C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RIAL SCIENCE.</w:t>
      </w:r>
    </w:p>
    <w:p w:rsidR="001A0BBD" w:rsidRPr="000238BC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 2442:</w:t>
      </w:r>
      <w:r w:rsidR="001A0B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FINANCIAL ECONOMICS FOR ACTUARIAL SCIENCE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E102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102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E102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E102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30D9E" w:rsidRDefault="00030D9E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investor wishes to measure the investment risk presented by an asset which has the following distribution</w:t>
      </w:r>
    </w:p>
    <w:p w:rsidR="00030D9E" w:rsidRDefault="00030D9E" w:rsidP="00030D9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Return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Probability</w:t>
      </w:r>
    </w:p>
    <w:p w:rsidR="00030D9E" w:rsidRDefault="00030D9E" w:rsidP="00030D9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0.5</w:t>
      </w:r>
    </w:p>
    <w:p w:rsidR="00030D9E" w:rsidRDefault="00030D9E" w:rsidP="00030D9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0.3</w:t>
      </w:r>
    </w:p>
    <w:p w:rsidR="00030D9E" w:rsidRDefault="00030D9E" w:rsidP="00030D9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0.2</w:t>
      </w:r>
    </w:p>
    <w:p w:rsidR="002F73AF" w:rsidRDefault="00030D9E" w:rsidP="00030D9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tree measures of investment risk</w:t>
      </w:r>
      <w:r w:rsidR="002F73AF">
        <w:rPr>
          <w:rFonts w:ascii="Times New Roman" w:hAnsi="Times New Roman"/>
          <w:sz w:val="24"/>
          <w:szCs w:val="24"/>
        </w:rPr>
        <w:t xml:space="preserve"> for this asset.  Where necessary, you may use a benchmark return of 25%</w:t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</w:r>
      <w:r w:rsidR="002F73AF">
        <w:rPr>
          <w:rFonts w:ascii="Times New Roman" w:hAnsi="Times New Roman"/>
          <w:sz w:val="24"/>
          <w:szCs w:val="24"/>
        </w:rPr>
        <w:tab/>
        <w:t>(6 marks)</w:t>
      </w:r>
    </w:p>
    <w:p w:rsidR="002F73AF" w:rsidRDefault="002F73AF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assumptions underlying the Block-Scholes option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F73AF" w:rsidRDefault="002F73AF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what is meant by an arbitrage opportunity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30D9E" w:rsidRDefault="002F73AF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how investors are assumed to make decisions in Modern Portfolio Theory (MPT)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C01043" w:rsidRDefault="00C01043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</w:t>
      </w:r>
      <w:r w:rsidR="00271561">
        <w:rPr>
          <w:rFonts w:ascii="Times New Roman" w:hAnsi="Times New Roman"/>
          <w:sz w:val="24"/>
          <w:szCs w:val="24"/>
        </w:rPr>
        <w:t>martingale</w:t>
      </w:r>
      <w:r>
        <w:rPr>
          <w:rFonts w:ascii="Times New Roman" w:hAnsi="Times New Roman"/>
          <w:sz w:val="24"/>
          <w:szCs w:val="24"/>
        </w:rPr>
        <w:t xml:space="preserve"> representation theorem including conditions for its application defining </w:t>
      </w:r>
      <w:r w:rsidR="00271561">
        <w:rPr>
          <w:rFonts w:ascii="Times New Roman" w:hAnsi="Times New Roman"/>
          <w:sz w:val="24"/>
          <w:szCs w:val="24"/>
        </w:rPr>
        <w:t>all terms?</w:t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 w:rsidR="002715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C01043" w:rsidRDefault="00C01043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assumptions used in mean-variance portfolio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01043" w:rsidRDefault="00C01043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the tree forms of market efficient hypothesis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1043" w:rsidRPr="00030D9E" w:rsidRDefault="00C01043" w:rsidP="0014195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financial economics important in actuarial science study?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A0BBD" w:rsidRDefault="001A0BBD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90E1F">
        <w:rPr>
          <w:rFonts w:ascii="Times New Roman" w:hAnsi="Times New Roman"/>
          <w:b/>
          <w:sz w:val="24"/>
          <w:szCs w:val="24"/>
        </w:rPr>
        <w:t>QUESTION TWO (</w:t>
      </w:r>
      <w:r w:rsidR="00E76A5B" w:rsidRPr="00390E1F">
        <w:rPr>
          <w:rFonts w:ascii="Times New Roman" w:hAnsi="Times New Roman"/>
          <w:b/>
          <w:sz w:val="24"/>
          <w:szCs w:val="24"/>
        </w:rPr>
        <w:t>20</w:t>
      </w:r>
      <w:r w:rsidRPr="00390E1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E1041" w:rsidRPr="0092665B" w:rsidRDefault="00271561" w:rsidP="0092665B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2665B">
        <w:rPr>
          <w:rFonts w:ascii="Times New Roman" w:hAnsi="Times New Roman"/>
          <w:sz w:val="24"/>
          <w:szCs w:val="24"/>
        </w:rPr>
        <w:t>Suppose that under the unique equivalent martingale m</w:t>
      </w:r>
      <w:r w:rsidR="004E1041" w:rsidRPr="0092665B">
        <w:rPr>
          <w:rFonts w:ascii="Times New Roman" w:hAnsi="Times New Roman"/>
          <w:sz w:val="24"/>
          <w:szCs w:val="24"/>
        </w:rPr>
        <w:t>easure, Q, for a term structure model, the SDE satisfied by the instantaneous interest rate v is;</w:t>
      </w:r>
    </w:p>
    <w:p w:rsidR="00271561" w:rsidRPr="0092665B" w:rsidRDefault="004E1041" w:rsidP="0092665B">
      <w:p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665B">
        <w:rPr>
          <w:rFonts w:ascii="Times New Roman" w:hAnsi="Times New Roman"/>
          <w:sz w:val="24"/>
          <w:szCs w:val="24"/>
        </w:rPr>
        <w:t xml:space="preserve"> </w:t>
      </w:r>
      <w:r w:rsidR="00265A0C" w:rsidRPr="004E1041">
        <w:object w:dxaOrig="2340" w:dyaOrig="360">
          <v:shape id="_x0000_i1025" type="#_x0000_t75" style="width:117pt;height:18pt" o:ole="">
            <v:imagedata r:id="rId10" o:title=""/>
          </v:shape>
          <o:OLEObject Type="Embed" ProgID="Equation.3" ShapeID="_x0000_i1025" DrawAspect="Content" ObjectID="_1541863709" r:id="rId11"/>
        </w:object>
      </w:r>
    </w:p>
    <w:p w:rsidR="004E1041" w:rsidRPr="0092665B" w:rsidRDefault="00265A0C" w:rsidP="0092665B">
      <w:p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665B">
        <w:rPr>
          <w:rFonts w:ascii="Times New Roman" w:hAnsi="Times New Roman"/>
          <w:sz w:val="24"/>
          <w:szCs w:val="24"/>
        </w:rPr>
        <w:t>W</w:t>
      </w:r>
      <w:r w:rsidR="004E1041" w:rsidRPr="0092665B">
        <w:rPr>
          <w:rFonts w:ascii="Times New Roman" w:hAnsi="Times New Roman"/>
          <w:sz w:val="24"/>
          <w:szCs w:val="24"/>
        </w:rPr>
        <w:t>here</w:t>
      </w:r>
      <w:r w:rsidRPr="0092665B">
        <w:rPr>
          <w:rFonts w:ascii="Times New Roman" w:hAnsi="Times New Roman"/>
          <w:sz w:val="24"/>
          <w:szCs w:val="24"/>
        </w:rPr>
        <w:t xml:space="preserve"> </w:t>
      </w:r>
      <w:r w:rsidRPr="00265A0C">
        <w:rPr>
          <w:position w:val="-10"/>
        </w:rPr>
        <w:object w:dxaOrig="1440" w:dyaOrig="320">
          <v:shape id="_x0000_i1026" type="#_x0000_t75" style="width:1in;height:15.75pt" o:ole="">
            <v:imagedata r:id="rId12" o:title=""/>
          </v:shape>
          <o:OLEObject Type="Embed" ProgID="Equation.3" ShapeID="_x0000_i1026" DrawAspect="Content" ObjectID="_1541863710" r:id="rId13"/>
        </w:object>
      </w:r>
      <w:r w:rsidRPr="0092665B">
        <w:rPr>
          <w:rFonts w:ascii="Times New Roman" w:hAnsi="Times New Roman"/>
          <w:sz w:val="24"/>
          <w:szCs w:val="24"/>
        </w:rPr>
        <w:t>are fixed parameters and, under Q, Z is a standard Brownian motion.</w:t>
      </w:r>
    </w:p>
    <w:p w:rsidR="00265A0C" w:rsidRPr="0092665B" w:rsidRDefault="00265A0C" w:rsidP="0092665B">
      <w:p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665B">
        <w:rPr>
          <w:rFonts w:ascii="Times New Roman" w:hAnsi="Times New Roman"/>
          <w:sz w:val="24"/>
          <w:szCs w:val="24"/>
        </w:rPr>
        <w:t xml:space="preserve">The process x is defined by </w:t>
      </w:r>
      <w:r w:rsidRPr="00265A0C">
        <w:rPr>
          <w:position w:val="-18"/>
        </w:rPr>
        <w:object w:dxaOrig="2260" w:dyaOrig="520">
          <v:shape id="_x0000_i1027" type="#_x0000_t75" style="width:113.25pt;height:26.25pt" o:ole="">
            <v:imagedata r:id="rId14" o:title=""/>
          </v:shape>
          <o:OLEObject Type="Embed" ProgID="Equation.3" ShapeID="_x0000_i1027" DrawAspect="Content" ObjectID="_1541863711" r:id="rId15"/>
        </w:object>
      </w:r>
    </w:p>
    <w:p w:rsidR="00265A0C" w:rsidRPr="0092665B" w:rsidRDefault="00265A0C" w:rsidP="0092665B">
      <w:p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665B">
        <w:rPr>
          <w:rFonts w:ascii="Times New Roman" w:hAnsi="Times New Roman"/>
          <w:sz w:val="24"/>
          <w:szCs w:val="24"/>
        </w:rPr>
        <w:t>Where the function b is given by</w:t>
      </w:r>
      <w:r w:rsidRPr="00265A0C">
        <w:rPr>
          <w:position w:val="-10"/>
        </w:rPr>
        <w:object w:dxaOrig="1800" w:dyaOrig="360">
          <v:shape id="_x0000_i1028" type="#_x0000_t75" style="width:90pt;height:18pt" o:ole="">
            <v:imagedata r:id="rId16" o:title=""/>
          </v:shape>
          <o:OLEObject Type="Embed" ProgID="Equation.3" ShapeID="_x0000_i1028" DrawAspect="Content" ObjectID="_1541863712" r:id="rId17"/>
        </w:object>
      </w:r>
    </w:p>
    <w:p w:rsidR="00265A0C" w:rsidRDefault="00265A0C" w:rsidP="0092665B">
      <w:p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665B">
        <w:rPr>
          <w:rFonts w:ascii="Times New Roman" w:hAnsi="Times New Roman"/>
          <w:sz w:val="24"/>
          <w:szCs w:val="24"/>
        </w:rPr>
        <w:t xml:space="preserve">The function f is given by </w:t>
      </w:r>
      <w:r w:rsidR="00B308C7" w:rsidRPr="00265A0C">
        <w:rPr>
          <w:position w:val="-10"/>
        </w:rPr>
        <w:object w:dxaOrig="2500" w:dyaOrig="340">
          <v:shape id="_x0000_i1029" type="#_x0000_t75" style="width:125.25pt;height:17.25pt" o:ole="">
            <v:imagedata r:id="rId18" o:title=""/>
          </v:shape>
          <o:OLEObject Type="Embed" ProgID="Equation.3" ShapeID="_x0000_i1029" DrawAspect="Content" ObjectID="_1541863713" r:id="rId19"/>
        </w:object>
      </w:r>
      <w:r w:rsidRPr="0092665B">
        <w:rPr>
          <w:rFonts w:ascii="Times New Roman" w:hAnsi="Times New Roman"/>
          <w:sz w:val="24"/>
          <w:szCs w:val="24"/>
        </w:rPr>
        <w:t>,</w:t>
      </w:r>
      <w:r w:rsidR="00B308C7" w:rsidRPr="0092665B">
        <w:rPr>
          <w:rFonts w:ascii="Times New Roman" w:hAnsi="Times New Roman"/>
          <w:sz w:val="24"/>
          <w:szCs w:val="24"/>
        </w:rPr>
        <w:t xml:space="preserve">where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92665B" w:rsidRPr="0092665B">
        <w:rPr>
          <w:rFonts w:ascii="Times New Roman" w:hAnsi="Times New Roman"/>
          <w:sz w:val="24"/>
          <w:szCs w:val="24"/>
        </w:rPr>
        <w:t xml:space="preserve"> is a differentiable function.</w:t>
      </w:r>
    </w:p>
    <w:p w:rsidR="0092665B" w:rsidRDefault="0092665B" w:rsidP="0092665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Ito’s formula to </w:t>
      </w:r>
      <w:r w:rsidRPr="0092665B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0" type="#_x0000_t75" style="width:38.25pt;height:18pt" o:ole="">
            <v:imagedata r:id="rId20" o:title=""/>
          </v:shape>
          <o:OLEObject Type="Embed" ProgID="Equation.3" ShapeID="_x0000_i1030" DrawAspect="Content" ObjectID="_1541863714" r:id="rId2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2665B" w:rsidRDefault="0092665B" w:rsidP="0092665B">
      <w:pPr>
        <w:tabs>
          <w:tab w:val="left" w:pos="270"/>
          <w:tab w:val="left" w:pos="36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Hint: first show that </w:t>
      </w:r>
      <w:r w:rsidRPr="0092665B">
        <w:rPr>
          <w:rFonts w:ascii="Times New Roman" w:hAnsi="Times New Roman"/>
          <w:position w:val="-12"/>
          <w:sz w:val="24"/>
          <w:szCs w:val="24"/>
        </w:rPr>
        <w:object w:dxaOrig="1820" w:dyaOrig="360">
          <v:shape id="_x0000_i1031" type="#_x0000_t75" style="width:90.75pt;height:18pt" o:ole="">
            <v:imagedata r:id="rId22" o:title=""/>
          </v:shape>
          <o:OLEObject Type="Embed" ProgID="Equation.3" ShapeID="_x0000_i1031" DrawAspect="Content" ObjectID="_1541863715" r:id="rId23"/>
        </w:object>
      </w:r>
      <w:r>
        <w:rPr>
          <w:rFonts w:ascii="Times New Roman" w:hAnsi="Times New Roman"/>
          <w:sz w:val="24"/>
          <w:szCs w:val="24"/>
        </w:rPr>
        <w:t xml:space="preserve"> where </w:t>
      </w:r>
      <w:r w:rsidR="00147790" w:rsidRPr="0092665B">
        <w:rPr>
          <w:rFonts w:ascii="Times New Roman" w:hAnsi="Times New Roman"/>
          <w:position w:val="-12"/>
          <w:sz w:val="24"/>
          <w:szCs w:val="24"/>
        </w:rPr>
        <w:object w:dxaOrig="1579" w:dyaOrig="360">
          <v:shape id="_x0000_i1043" type="#_x0000_t75" style="width:78.75pt;height:18pt" o:ole="">
            <v:imagedata r:id="rId24" o:title=""/>
          </v:shape>
          <o:OLEObject Type="Embed" ProgID="Equation.3" ShapeID="_x0000_i1043" DrawAspect="Content" ObjectID="_1541863716" r:id="rId25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B419C2" w:rsidRPr="0092665B">
        <w:rPr>
          <w:rFonts w:ascii="Times New Roman" w:hAnsi="Times New Roman"/>
          <w:position w:val="-12"/>
          <w:sz w:val="24"/>
          <w:szCs w:val="24"/>
        </w:rPr>
        <w:object w:dxaOrig="1460" w:dyaOrig="360">
          <v:shape id="_x0000_i1032" type="#_x0000_t75" style="width:72.75pt;height:18pt" o:ole="">
            <v:imagedata r:id="rId26" o:title=""/>
          </v:shape>
          <o:OLEObject Type="Embed" ProgID="Equation.3" ShapeID="_x0000_i1032" DrawAspect="Content" ObjectID="_1541863717" r:id="rId27"/>
        </w:object>
      </w:r>
    </w:p>
    <w:p w:rsidR="00B419C2" w:rsidRDefault="00B419C2" w:rsidP="00B419C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find a differential equation which the function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Times New Roman" w:hAnsi="Times New Roman"/>
          <w:sz w:val="24"/>
          <w:szCs w:val="24"/>
        </w:rPr>
        <w:t xml:space="preserve"> must satisfy for </w:t>
      </w:r>
      <w:r w:rsidRPr="00B419C2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3" type="#_x0000_t75" style="width:38.25pt;height:18pt" o:ole="">
            <v:imagedata r:id="rId28" o:title=""/>
          </v:shape>
          <o:OLEObject Type="Embed" ProgID="Equation.3" ShapeID="_x0000_i1033" DrawAspect="Content" ObjectID="_1541863718" r:id="rId29"/>
        </w:object>
      </w:r>
      <w:r>
        <w:rPr>
          <w:rFonts w:ascii="Times New Roman" w:hAnsi="Times New Roman"/>
          <w:sz w:val="24"/>
          <w:szCs w:val="24"/>
        </w:rPr>
        <w:t>to be a martingale.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2665B" w:rsidRPr="00326CB4" w:rsidRDefault="00B419C2" w:rsidP="00326CB4">
      <w:pPr>
        <w:pStyle w:val="ListParagraph"/>
        <w:tabs>
          <w:tab w:val="left" w:pos="270"/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determine an additional condition on a which is necessary for a bond with unit payoff at time T to have a price given by the formula. </w:t>
      </w:r>
      <w:r w:rsidR="00086616" w:rsidRPr="00147790">
        <w:rPr>
          <w:rFonts w:ascii="Times New Roman" w:hAnsi="Times New Roman"/>
          <w:position w:val="-18"/>
          <w:sz w:val="24"/>
          <w:szCs w:val="24"/>
        </w:rPr>
        <w:object w:dxaOrig="2659" w:dyaOrig="520">
          <v:shape id="_x0000_i1044" type="#_x0000_t75" style="width:132.75pt;height:26.25pt" o:ole="">
            <v:imagedata r:id="rId30" o:title=""/>
          </v:shape>
          <o:OLEObject Type="Embed" ProgID="Equation.3" ShapeID="_x0000_i1044" DrawAspect="Content" ObjectID="_1541863719" r:id="rId31"/>
        </w:object>
      </w:r>
      <w:r w:rsidR="00E8189C">
        <w:rPr>
          <w:rFonts w:ascii="Times New Roman" w:hAnsi="Times New Roman"/>
          <w:sz w:val="24"/>
          <w:szCs w:val="24"/>
        </w:rPr>
        <w:tab/>
      </w:r>
      <w:r w:rsidR="00E8189C">
        <w:rPr>
          <w:rFonts w:ascii="Times New Roman" w:hAnsi="Times New Roman"/>
          <w:sz w:val="24"/>
          <w:szCs w:val="24"/>
        </w:rPr>
        <w:tab/>
        <w:t>(6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26CB4" w:rsidRDefault="00326CB4" w:rsidP="00326C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investor is contemplating as investment with a return ksh R, where</w:t>
      </w:r>
    </w:p>
    <w:p w:rsidR="00326CB4" w:rsidRDefault="00326CB4" w:rsidP="00326CB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R=300,000-500,000</m:t>
          </m:r>
          <m:r>
            <w:rPr>
              <w:rFonts w:ascii="Cambria Math" w:hAnsi="Cambria Math"/>
              <w:i/>
              <w:position w:val="-4"/>
              <w:sz w:val="24"/>
              <w:szCs w:val="24"/>
            </w:rPr>
            <w:object w:dxaOrig="260" w:dyaOrig="200">
              <v:shape id="_x0000_i1034" type="#_x0000_t75" style="width:12.75pt;height:9.75pt" o:ole="">
                <v:imagedata r:id="rId32" o:title=""/>
              </v:shape>
              <o:OLEObject Type="Embed" ProgID="Equation.3" ShapeID="_x0000_i1034" DrawAspect="Content" ObjectID="_1541863720" r:id="rId33"/>
            </w:object>
          </m:r>
        </m:oMath>
      </m:oMathPara>
    </w:p>
    <w:p w:rsidR="00326CB4" w:rsidRDefault="00326CB4" w:rsidP="00326CB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m:oMath>
        <m:r>
          <w:rPr>
            <w:rFonts w:ascii="Cambria Math" w:hAnsi="Cambria Math"/>
            <w:i/>
            <w:position w:val="-4"/>
            <w:sz w:val="24"/>
            <w:szCs w:val="24"/>
          </w:rPr>
          <w:object w:dxaOrig="260" w:dyaOrig="200">
            <v:shape id="_x0000_i1035" type="#_x0000_t75" style="width:12.75pt;height:9.75pt" o:ole="">
              <v:imagedata r:id="rId34" o:title=""/>
            </v:shape>
            <o:OLEObject Type="Embed" ProgID="Equation.3" ShapeID="_x0000_i1035" DrawAspect="Content" ObjectID="_1541863721" r:id="rId35"/>
          </w:object>
        </m:r>
      </m:oMath>
      <w:r>
        <w:rPr>
          <w:rFonts w:ascii="Times New Roman" w:hAnsi="Times New Roman"/>
          <w:sz w:val="24"/>
          <w:szCs w:val="24"/>
        </w:rPr>
        <w:t xml:space="preserve">is a uniform </w:t>
      </w:r>
      <w:r w:rsidRPr="00326CB4">
        <w:rPr>
          <w:rFonts w:ascii="Times New Roman" w:hAnsi="Times New Roman"/>
          <w:position w:val="-10"/>
          <w:sz w:val="24"/>
          <w:szCs w:val="24"/>
        </w:rPr>
        <w:object w:dxaOrig="440" w:dyaOrig="340">
          <v:shape id="_x0000_i1036" type="#_x0000_t75" style="width:21.75pt;height:17.25pt" o:ole="">
            <v:imagedata r:id="rId36" o:title=""/>
          </v:shape>
          <o:OLEObject Type="Embed" ProgID="Equation.3" ShapeID="_x0000_i1036" DrawAspect="Content" ObjectID="_1541863722" r:id="rId37"/>
        </w:object>
      </w:r>
      <w:r>
        <w:rPr>
          <w:rFonts w:ascii="Times New Roman" w:hAnsi="Times New Roman"/>
          <w:sz w:val="24"/>
          <w:szCs w:val="24"/>
        </w:rPr>
        <w:t xml:space="preserve"> random variable.</w:t>
      </w:r>
    </w:p>
    <w:p w:rsidR="00326CB4" w:rsidRDefault="00326CB4" w:rsidP="00326CB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each of the following four measures of risk</w:t>
      </w:r>
    </w:p>
    <w:p w:rsidR="00326CB4" w:rsidRDefault="00326CB4" w:rsidP="00326CB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Variance of the return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26CB4" w:rsidRDefault="00326CB4" w:rsidP="00326CB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Downside semi-variance of return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26CB4" w:rsidRDefault="00326CB4" w:rsidP="00326CB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Shortfall probability, where the shortfall level is kshs 100,000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26CB4" w:rsidRDefault="00326CB4" w:rsidP="00326CB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Value at risk at the 5%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9410C" w:rsidRDefault="00D9410C" w:rsidP="00D9410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bond investor has constructed a portfolio by two assets A and B with the following properties.</w:t>
      </w:r>
    </w:p>
    <w:p w:rsidR="00D9410C" w:rsidRPr="00D9410C" w:rsidRDefault="00D9410C" w:rsidP="00D9410C">
      <w:pPr>
        <w:pStyle w:val="ListParagraph"/>
        <w:spacing w:line="36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</w:p>
    <w:p w:rsidR="00D9410C" w:rsidRDefault="00D9410C" w:rsidP="00D9410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Variance of return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24%%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12%%</w:t>
      </w:r>
    </w:p>
    <w:p w:rsidR="00D9410C" w:rsidRDefault="00D9410C" w:rsidP="00D9410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Co-efficient of correlation between assets</w:t>
      </w:r>
      <w:r>
        <w:rPr>
          <w:rFonts w:ascii="Times New Roman" w:hAnsi="Times New Roman"/>
          <w:sz w:val="24"/>
          <w:szCs w:val="24"/>
        </w:rPr>
        <w:tab/>
        <w:t>0.25</w:t>
      </w:r>
    </w:p>
    <w:p w:rsidR="00D9410C" w:rsidRDefault="00D9410C" w:rsidP="00D9410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a formula and determine the composition of the investor’s minimum variance portfolio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26CB4" w:rsidRPr="00C13AB2" w:rsidRDefault="00D9410C" w:rsidP="00326CB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general terms the benefits of diversification.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13AB2" w:rsidRDefault="00355B60" w:rsidP="00355B6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market consists of three assets A, B and C.  Annual returns on the three assets (R</w:t>
      </w:r>
      <w:r w:rsidRPr="00355B60">
        <w:rPr>
          <w:rFonts w:ascii="Times New Roman" w:hAnsi="Times New Roman"/>
          <w:sz w:val="24"/>
          <w:szCs w:val="24"/>
          <w:vertAlign w:val="subscript"/>
        </w:rPr>
        <w:t>A</w:t>
      </w:r>
      <w:r>
        <w:rPr>
          <w:rFonts w:ascii="Times New Roman" w:hAnsi="Times New Roman"/>
          <w:sz w:val="24"/>
          <w:szCs w:val="24"/>
        </w:rPr>
        <w:t>,R</w:t>
      </w:r>
      <w:r w:rsidRPr="00355B60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 xml:space="preserve"> and R</w:t>
      </w:r>
      <w:r w:rsidRPr="00355B60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) have the following characteristics</w:t>
      </w:r>
    </w:p>
    <w:p w:rsidR="00355B60" w:rsidRDefault="00355B60" w:rsidP="00355B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expected return %</w:t>
      </w:r>
      <w:r>
        <w:rPr>
          <w:rFonts w:ascii="Times New Roman" w:hAnsi="Times New Roman"/>
          <w:sz w:val="24"/>
          <w:szCs w:val="24"/>
        </w:rPr>
        <w:tab/>
        <w:t>standard deviation %</w:t>
      </w:r>
    </w:p>
    <w:p w:rsidR="00355B60" w:rsidRDefault="00355B60" w:rsidP="00355B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  <w:r w:rsidR="00A02746">
        <w:rPr>
          <w:rFonts w:ascii="Times New Roman" w:hAnsi="Times New Roman"/>
          <w:sz w:val="24"/>
          <w:szCs w:val="24"/>
        </w:rPr>
        <w:tab/>
      </w:r>
      <w:r w:rsidR="00A02746">
        <w:rPr>
          <w:rFonts w:ascii="Times New Roman" w:hAnsi="Times New Roman"/>
          <w:sz w:val="24"/>
          <w:szCs w:val="24"/>
        </w:rPr>
        <w:tab/>
      </w:r>
      <w:r w:rsidR="00A02746">
        <w:rPr>
          <w:rFonts w:ascii="Times New Roman" w:hAnsi="Times New Roman"/>
          <w:sz w:val="24"/>
          <w:szCs w:val="24"/>
        </w:rPr>
        <w:tab/>
        <w:t>20</w:t>
      </w:r>
    </w:p>
    <w:p w:rsidR="00A02746" w:rsidRDefault="00A02746" w:rsidP="00355B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A02746" w:rsidRDefault="00A02746" w:rsidP="00355B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A02746" w:rsidRDefault="00A02746" w:rsidP="00355B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correlation between the returns are as follows;</w:t>
      </w:r>
    </w:p>
    <w:p w:rsidR="00A02746" w:rsidRDefault="00A02746" w:rsidP="00355B6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 (R</w:t>
      </w:r>
      <w:r w:rsidRPr="00355B60">
        <w:rPr>
          <w:rFonts w:ascii="Times New Roman" w:hAnsi="Times New Roman"/>
          <w:sz w:val="24"/>
          <w:szCs w:val="24"/>
          <w:vertAlign w:val="subscript"/>
        </w:rPr>
        <w:t>A</w:t>
      </w:r>
      <w:r>
        <w:rPr>
          <w:rFonts w:ascii="Times New Roman" w:hAnsi="Times New Roman"/>
          <w:sz w:val="24"/>
          <w:szCs w:val="24"/>
        </w:rPr>
        <w:t>,R</w:t>
      </w:r>
      <w:r w:rsidRPr="00355B60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>)=-0.25, corr (R</w:t>
      </w:r>
      <w:r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>,R</w:t>
      </w:r>
      <w:r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)=-0.50 and corr (R</w:t>
      </w:r>
      <w:r w:rsidRPr="00355B60">
        <w:rPr>
          <w:rFonts w:ascii="Times New Roman" w:hAnsi="Times New Roman"/>
          <w:sz w:val="24"/>
          <w:szCs w:val="24"/>
          <w:vertAlign w:val="subscript"/>
        </w:rPr>
        <w:t>A</w:t>
      </w:r>
      <w:r>
        <w:rPr>
          <w:rFonts w:ascii="Times New Roman" w:hAnsi="Times New Roman"/>
          <w:sz w:val="24"/>
          <w:szCs w:val="24"/>
        </w:rPr>
        <w:t>,R</w:t>
      </w:r>
      <w:r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)=-0.50</w:t>
      </w:r>
    </w:p>
    <w:p w:rsidR="00A02746" w:rsidRDefault="00A02746" w:rsidP="00A027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variance of the returns of each asset and covariances between the returns of each pair of assets.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A02746" w:rsidRDefault="00A02746" w:rsidP="00A027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 efficient portfolio for the corresponding mean-variance portfolio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118EE" w:rsidRDefault="00C118EE" w:rsidP="00C118E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assets are available for investment.  Asset 1 returns a percentage 4B%, where B is a binomial random variable with parameter n=3, p=0.5.  Asset 2 returns a percentage 2P%, where P is a poisson random variable with parameters ...=3.  Assume a benchmark return of 3%.</w:t>
      </w:r>
    </w:p>
    <w:p w:rsidR="00C118EE" w:rsidRDefault="00C118EE" w:rsidP="00C118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following three measures of investment risk for each asset</w:t>
      </w:r>
    </w:p>
    <w:p w:rsidR="00C118EE" w:rsidRDefault="00C118EE" w:rsidP="00C118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Variance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18EE" w:rsidRDefault="00C118EE" w:rsidP="00C118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Semi-variance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118EE" w:rsidRDefault="00C118EE" w:rsidP="00C118EE">
      <w:pPr>
        <w:pStyle w:val="ListParagraph"/>
        <w:numPr>
          <w:ilvl w:val="0"/>
          <w:numId w:val="9"/>
        </w:numPr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Short-fall probability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118EE" w:rsidRPr="00C118EE" w:rsidRDefault="00C118EE" w:rsidP="00C118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BE0461" w:rsidRPr="00F82F1D" w:rsidRDefault="00BE0461" w:rsidP="00F82F1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0179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E20179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82F1D" w:rsidRDefault="00F82F1D" w:rsidP="00F82F1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general form of the equation used in multifactor models of secerity returns, defining any terms you may 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82F1D" w:rsidRDefault="00F82F1D" w:rsidP="00F82F1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6A4344">
        <w:rPr>
          <w:rFonts w:ascii="Times New Roman" w:hAnsi="Times New Roman"/>
          <w:sz w:val="24"/>
          <w:szCs w:val="24"/>
        </w:rPr>
        <w:t>Describe the different categories of factors that are used in these models and illustrate your answer using suitable examples.</w:t>
      </w:r>
      <w:r w:rsidR="006A4344">
        <w:rPr>
          <w:rFonts w:ascii="Times New Roman" w:hAnsi="Times New Roman"/>
          <w:sz w:val="24"/>
          <w:szCs w:val="24"/>
        </w:rPr>
        <w:tab/>
      </w:r>
      <w:r w:rsidR="006A4344">
        <w:rPr>
          <w:rFonts w:ascii="Times New Roman" w:hAnsi="Times New Roman"/>
          <w:sz w:val="24"/>
          <w:szCs w:val="24"/>
        </w:rPr>
        <w:tab/>
      </w:r>
      <w:r w:rsidR="006A4344">
        <w:rPr>
          <w:rFonts w:ascii="Times New Roman" w:hAnsi="Times New Roman"/>
          <w:sz w:val="24"/>
          <w:szCs w:val="24"/>
        </w:rPr>
        <w:tab/>
      </w:r>
      <w:r w:rsidR="006A4344">
        <w:rPr>
          <w:rFonts w:ascii="Times New Roman" w:hAnsi="Times New Roman"/>
          <w:sz w:val="24"/>
          <w:szCs w:val="24"/>
        </w:rPr>
        <w:tab/>
      </w:r>
      <w:r w:rsidR="006A4344">
        <w:rPr>
          <w:rFonts w:ascii="Times New Roman" w:hAnsi="Times New Roman"/>
          <w:sz w:val="24"/>
          <w:szCs w:val="24"/>
        </w:rPr>
        <w:tab/>
      </w:r>
      <w:r w:rsidR="006A4344">
        <w:rPr>
          <w:rFonts w:ascii="Times New Roman" w:hAnsi="Times New Roman"/>
          <w:sz w:val="24"/>
          <w:szCs w:val="24"/>
        </w:rPr>
        <w:tab/>
      </w:r>
      <w:r w:rsidR="006A4344">
        <w:rPr>
          <w:rFonts w:ascii="Times New Roman" w:hAnsi="Times New Roman"/>
          <w:sz w:val="24"/>
          <w:szCs w:val="24"/>
        </w:rPr>
        <w:tab/>
        <w:t>(6 marks)</w:t>
      </w:r>
    </w:p>
    <w:p w:rsidR="006A4344" w:rsidRDefault="006A4344" w:rsidP="006A43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6A4344">
        <w:rPr>
          <w:rFonts w:ascii="Times New Roman" w:hAnsi="Times New Roman"/>
          <w:position w:val="-12"/>
          <w:sz w:val="24"/>
          <w:szCs w:val="24"/>
        </w:rPr>
        <w:object w:dxaOrig="940" w:dyaOrig="360">
          <v:shape id="_x0000_i1037" type="#_x0000_t75" style="width:47.25pt;height:18pt" o:ole="">
            <v:imagedata r:id="rId38" o:title=""/>
          </v:shape>
          <o:OLEObject Type="Embed" ProgID="Equation.3" ShapeID="_x0000_i1037" DrawAspect="Content" ObjectID="_1541863723" r:id="rId39"/>
        </w:object>
      </w:r>
      <w:r>
        <w:rPr>
          <w:rFonts w:ascii="Times New Roman" w:hAnsi="Times New Roman"/>
          <w:sz w:val="24"/>
          <w:szCs w:val="24"/>
        </w:rPr>
        <w:t xml:space="preserve">be a stochastic process satisfying </w:t>
      </w:r>
      <w:r w:rsidR="00E82680" w:rsidRPr="006A4344">
        <w:rPr>
          <w:rFonts w:ascii="Times New Roman" w:hAnsi="Times New Roman"/>
          <w:position w:val="-18"/>
          <w:sz w:val="24"/>
          <w:szCs w:val="24"/>
        </w:rPr>
        <w:object w:dxaOrig="2740" w:dyaOrig="520">
          <v:shape id="_x0000_i1038" type="#_x0000_t75" style="width:136.5pt;height:26.25pt" o:ole="">
            <v:imagedata r:id="rId40" o:title=""/>
          </v:shape>
          <o:OLEObject Type="Embed" ProgID="Equation.3" ShapeID="_x0000_i1038" DrawAspect="Content" ObjectID="_1541863724" r:id="rId41"/>
        </w:object>
      </w:r>
      <w:r w:rsidR="00103FE3">
        <w:rPr>
          <w:rFonts w:ascii="Times New Roman" w:hAnsi="Times New Roman"/>
          <w:sz w:val="24"/>
          <w:szCs w:val="24"/>
        </w:rPr>
        <w:t xml:space="preserve"> where W is standard Brownian motion.</w:t>
      </w:r>
    </w:p>
    <w:p w:rsidR="00103FE3" w:rsidRDefault="00103FE3" w:rsidP="00103FE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103FE3">
        <w:rPr>
          <w:rFonts w:ascii="Times New Roman" w:hAnsi="Times New Roman"/>
          <w:position w:val="-10"/>
          <w:sz w:val="24"/>
          <w:szCs w:val="24"/>
        </w:rPr>
        <w:object w:dxaOrig="1440" w:dyaOrig="320">
          <v:shape id="_x0000_i1039" type="#_x0000_t75" style="width:1in;height:15.75pt" o:ole="">
            <v:imagedata r:id="rId42" o:title=""/>
          </v:shape>
          <o:OLEObject Type="Embed" ProgID="Equation.3" ShapeID="_x0000_i1039" DrawAspect="Content" ObjectID="_1541863725" r:id="rId43"/>
        </w:object>
      </w:r>
      <w:r>
        <w:rPr>
          <w:rFonts w:ascii="Times New Roman" w:hAnsi="Times New Roman"/>
          <w:sz w:val="24"/>
          <w:szCs w:val="24"/>
        </w:rPr>
        <w:t xml:space="preserve">be a function, twice partially differentiable with respect to </w:t>
      </w:r>
      <w:r w:rsidRPr="00103FE3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40" type="#_x0000_t75" style="width:12pt;height:12.75pt" o:ole="">
            <v:imagedata r:id="rId44" o:title=""/>
          </v:shape>
          <o:OLEObject Type="Embed" ProgID="Equation.3" ShapeID="_x0000_i1040" DrawAspect="Content" ObjectID="_1541863726" r:id="rId45"/>
        </w:object>
      </w:r>
      <w:r>
        <w:rPr>
          <w:rFonts w:ascii="Times New Roman" w:hAnsi="Times New Roman"/>
          <w:sz w:val="24"/>
          <w:szCs w:val="24"/>
        </w:rPr>
        <w:t>, once with respect to t.</w:t>
      </w:r>
    </w:p>
    <w:p w:rsidR="00103FE3" w:rsidRDefault="00103FE3" w:rsidP="00103FE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stochastic differential equation for </w:t>
      </w:r>
      <w:r w:rsidRPr="00103FE3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41" type="#_x0000_t75" style="width:38.25pt;height:18pt" o:ole="">
            <v:imagedata r:id="rId46" o:title=""/>
          </v:shape>
          <o:OLEObject Type="Embed" ProgID="Equation.3" ShapeID="_x0000_i1041" DrawAspect="Content" ObjectID="_1541863727" r:id="rId4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03FE3" w:rsidRDefault="00103FE3" w:rsidP="00103FE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the solution of this stochastic differential equation is given by </w:t>
      </w:r>
      <w:r w:rsidR="00FF1E6F" w:rsidRPr="00103FE3">
        <w:rPr>
          <w:rFonts w:ascii="Times New Roman" w:hAnsi="Times New Roman"/>
          <w:position w:val="-18"/>
          <w:sz w:val="24"/>
          <w:szCs w:val="24"/>
        </w:rPr>
        <w:object w:dxaOrig="3700" w:dyaOrig="520">
          <v:shape id="_x0000_i1042" type="#_x0000_t75" style="width:185.25pt;height:26.25pt" o:ole="">
            <v:imagedata r:id="rId48" o:title=""/>
          </v:shape>
          <o:OLEObject Type="Embed" ProgID="Equation.3" ShapeID="_x0000_i1042" DrawAspect="Content" ObjectID="_1541863728" r:id="rId49"/>
        </w:object>
      </w:r>
      <w:r w:rsidR="00FF1E6F">
        <w:rPr>
          <w:rFonts w:ascii="Times New Roman" w:hAnsi="Times New Roman"/>
          <w:sz w:val="24"/>
          <w:szCs w:val="24"/>
        </w:rPr>
        <w:tab/>
      </w:r>
      <w:r w:rsidR="00FF1E6F">
        <w:rPr>
          <w:rFonts w:ascii="Times New Roman" w:hAnsi="Times New Roman"/>
          <w:sz w:val="24"/>
          <w:szCs w:val="24"/>
        </w:rPr>
        <w:tab/>
      </w:r>
      <w:r w:rsidR="00FF1E6F">
        <w:rPr>
          <w:rFonts w:ascii="Times New Roman" w:hAnsi="Times New Roman"/>
          <w:sz w:val="24"/>
          <w:szCs w:val="24"/>
        </w:rPr>
        <w:tab/>
      </w:r>
      <w:r w:rsidR="00FF1E6F">
        <w:rPr>
          <w:rFonts w:ascii="Times New Roman" w:hAnsi="Times New Roman"/>
          <w:sz w:val="24"/>
          <w:szCs w:val="24"/>
        </w:rPr>
        <w:tab/>
      </w:r>
      <w:r w:rsidR="00FF1E6F">
        <w:rPr>
          <w:rFonts w:ascii="Times New Roman" w:hAnsi="Times New Roman"/>
          <w:sz w:val="24"/>
          <w:szCs w:val="24"/>
        </w:rPr>
        <w:tab/>
        <w:t>(7 marks)</w:t>
      </w:r>
    </w:p>
    <w:p w:rsidR="00F82F1D" w:rsidRPr="00F82F1D" w:rsidRDefault="00F82F1D" w:rsidP="00F82F1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F82F1D" w:rsidRPr="00F82F1D" w:rsidSect="00FB7510">
      <w:footerReference w:type="default" r:id="rId5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B3" w:rsidRDefault="00BC2DB3" w:rsidP="00383070">
      <w:pPr>
        <w:spacing w:after="0" w:line="240" w:lineRule="auto"/>
      </w:pPr>
      <w:r>
        <w:separator/>
      </w:r>
    </w:p>
  </w:endnote>
  <w:endnote w:type="continuationSeparator" w:id="1">
    <w:p w:rsidR="00BC2DB3" w:rsidRDefault="00BC2DB3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E1029">
      <w:fldChar w:fldCharType="begin"/>
    </w:r>
    <w:r>
      <w:instrText xml:space="preserve"> PAGE   \* MERGEFORMAT </w:instrText>
    </w:r>
    <w:r w:rsidR="000E1029">
      <w:fldChar w:fldCharType="separate"/>
    </w:r>
    <w:r w:rsidR="00086616" w:rsidRPr="00086616">
      <w:rPr>
        <w:rFonts w:asciiTheme="majorHAnsi" w:hAnsiTheme="majorHAnsi"/>
        <w:noProof/>
      </w:rPr>
      <w:t>4</w:t>
    </w:r>
    <w:r w:rsidR="000E102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B3" w:rsidRDefault="00BC2DB3" w:rsidP="00383070">
      <w:pPr>
        <w:spacing w:after="0" w:line="240" w:lineRule="auto"/>
      </w:pPr>
      <w:r>
        <w:separator/>
      </w:r>
    </w:p>
  </w:footnote>
  <w:footnote w:type="continuationSeparator" w:id="1">
    <w:p w:rsidR="00BC2DB3" w:rsidRDefault="00BC2DB3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860"/>
    <w:multiLevelType w:val="hybridMultilevel"/>
    <w:tmpl w:val="417CB244"/>
    <w:lvl w:ilvl="0" w:tplc="7D743504">
      <w:start w:val="1"/>
      <w:numFmt w:val="upperRoman"/>
      <w:lvlText w:val="(%1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C497A"/>
    <w:multiLevelType w:val="hybridMultilevel"/>
    <w:tmpl w:val="E37A7870"/>
    <w:lvl w:ilvl="0" w:tplc="85FA60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121FB"/>
    <w:multiLevelType w:val="hybridMultilevel"/>
    <w:tmpl w:val="791E06CC"/>
    <w:lvl w:ilvl="0" w:tplc="59EC0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F4CB4"/>
    <w:multiLevelType w:val="hybridMultilevel"/>
    <w:tmpl w:val="70085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A4785"/>
    <w:multiLevelType w:val="hybridMultilevel"/>
    <w:tmpl w:val="6BA04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F5630"/>
    <w:multiLevelType w:val="hybridMultilevel"/>
    <w:tmpl w:val="4E08EC2E"/>
    <w:lvl w:ilvl="0" w:tplc="1756B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4C1011"/>
    <w:multiLevelType w:val="hybridMultilevel"/>
    <w:tmpl w:val="C7D2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37951"/>
    <w:multiLevelType w:val="hybridMultilevel"/>
    <w:tmpl w:val="8B106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E3673"/>
    <w:multiLevelType w:val="hybridMultilevel"/>
    <w:tmpl w:val="E7960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F2944"/>
    <w:multiLevelType w:val="hybridMultilevel"/>
    <w:tmpl w:val="08FE4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15825"/>
    <w:multiLevelType w:val="hybridMultilevel"/>
    <w:tmpl w:val="37A4FBAA"/>
    <w:lvl w:ilvl="0" w:tplc="E67A7D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238BC"/>
    <w:rsid w:val="00030D9E"/>
    <w:rsid w:val="000418DB"/>
    <w:rsid w:val="000513AE"/>
    <w:rsid w:val="00066B4E"/>
    <w:rsid w:val="00070F00"/>
    <w:rsid w:val="00086616"/>
    <w:rsid w:val="000A1EB3"/>
    <w:rsid w:val="000A2BCD"/>
    <w:rsid w:val="000B12DE"/>
    <w:rsid w:val="000D5E57"/>
    <w:rsid w:val="000E0B76"/>
    <w:rsid w:val="000E1029"/>
    <w:rsid w:val="000E515E"/>
    <w:rsid w:val="00103FE3"/>
    <w:rsid w:val="001068F0"/>
    <w:rsid w:val="0014195B"/>
    <w:rsid w:val="001439F9"/>
    <w:rsid w:val="00147790"/>
    <w:rsid w:val="001709A4"/>
    <w:rsid w:val="0018324B"/>
    <w:rsid w:val="0018463E"/>
    <w:rsid w:val="00194D1A"/>
    <w:rsid w:val="001A0BBD"/>
    <w:rsid w:val="001A3F42"/>
    <w:rsid w:val="001C09DF"/>
    <w:rsid w:val="001D0DE4"/>
    <w:rsid w:val="001D21A5"/>
    <w:rsid w:val="001D60A6"/>
    <w:rsid w:val="001F04C2"/>
    <w:rsid w:val="00201D8C"/>
    <w:rsid w:val="00217A5D"/>
    <w:rsid w:val="002249DB"/>
    <w:rsid w:val="00225863"/>
    <w:rsid w:val="00227A41"/>
    <w:rsid w:val="00232519"/>
    <w:rsid w:val="00232F16"/>
    <w:rsid w:val="00237D57"/>
    <w:rsid w:val="00252E0A"/>
    <w:rsid w:val="00265A0C"/>
    <w:rsid w:val="00271561"/>
    <w:rsid w:val="002A55F1"/>
    <w:rsid w:val="002A605F"/>
    <w:rsid w:val="002C0571"/>
    <w:rsid w:val="002C1508"/>
    <w:rsid w:val="002E1C1F"/>
    <w:rsid w:val="002E2128"/>
    <w:rsid w:val="002E66AB"/>
    <w:rsid w:val="002F4680"/>
    <w:rsid w:val="002F73AF"/>
    <w:rsid w:val="00317FAA"/>
    <w:rsid w:val="00326CB4"/>
    <w:rsid w:val="00331A78"/>
    <w:rsid w:val="00337244"/>
    <w:rsid w:val="0035082F"/>
    <w:rsid w:val="00355B60"/>
    <w:rsid w:val="00383070"/>
    <w:rsid w:val="00384F63"/>
    <w:rsid w:val="00390E1F"/>
    <w:rsid w:val="00391C97"/>
    <w:rsid w:val="0039768A"/>
    <w:rsid w:val="003B099E"/>
    <w:rsid w:val="003D6FFC"/>
    <w:rsid w:val="003E63F1"/>
    <w:rsid w:val="00485BE4"/>
    <w:rsid w:val="004C331D"/>
    <w:rsid w:val="004D1F65"/>
    <w:rsid w:val="004E1041"/>
    <w:rsid w:val="00504D71"/>
    <w:rsid w:val="00527AC7"/>
    <w:rsid w:val="00535574"/>
    <w:rsid w:val="00543F97"/>
    <w:rsid w:val="00550722"/>
    <w:rsid w:val="00554C6F"/>
    <w:rsid w:val="0056427A"/>
    <w:rsid w:val="00567536"/>
    <w:rsid w:val="005C72E7"/>
    <w:rsid w:val="005D4F6F"/>
    <w:rsid w:val="005E0520"/>
    <w:rsid w:val="005F0897"/>
    <w:rsid w:val="006129A9"/>
    <w:rsid w:val="006177AD"/>
    <w:rsid w:val="006238D2"/>
    <w:rsid w:val="00624E74"/>
    <w:rsid w:val="00631F43"/>
    <w:rsid w:val="006348B2"/>
    <w:rsid w:val="00662313"/>
    <w:rsid w:val="00666B76"/>
    <w:rsid w:val="00681891"/>
    <w:rsid w:val="00685608"/>
    <w:rsid w:val="006A2FE4"/>
    <w:rsid w:val="006A4344"/>
    <w:rsid w:val="006C53B1"/>
    <w:rsid w:val="006D1B49"/>
    <w:rsid w:val="0070089E"/>
    <w:rsid w:val="00730C65"/>
    <w:rsid w:val="00730F83"/>
    <w:rsid w:val="00731728"/>
    <w:rsid w:val="00784796"/>
    <w:rsid w:val="007953E4"/>
    <w:rsid w:val="00795CEE"/>
    <w:rsid w:val="007A55FF"/>
    <w:rsid w:val="007C2CD7"/>
    <w:rsid w:val="007C3737"/>
    <w:rsid w:val="00815FE5"/>
    <w:rsid w:val="008160D6"/>
    <w:rsid w:val="00823CD8"/>
    <w:rsid w:val="00830FE9"/>
    <w:rsid w:val="00851255"/>
    <w:rsid w:val="008544D7"/>
    <w:rsid w:val="0086165A"/>
    <w:rsid w:val="00875499"/>
    <w:rsid w:val="00895863"/>
    <w:rsid w:val="008A05A0"/>
    <w:rsid w:val="008A16D8"/>
    <w:rsid w:val="008B4AD5"/>
    <w:rsid w:val="008D2723"/>
    <w:rsid w:val="008F6FFC"/>
    <w:rsid w:val="009108B5"/>
    <w:rsid w:val="00910C28"/>
    <w:rsid w:val="009229E5"/>
    <w:rsid w:val="0092665B"/>
    <w:rsid w:val="00930C05"/>
    <w:rsid w:val="009428DD"/>
    <w:rsid w:val="009462F7"/>
    <w:rsid w:val="00950DE3"/>
    <w:rsid w:val="00980AA1"/>
    <w:rsid w:val="00992039"/>
    <w:rsid w:val="009B2379"/>
    <w:rsid w:val="009C3A82"/>
    <w:rsid w:val="009F7BB3"/>
    <w:rsid w:val="00A02746"/>
    <w:rsid w:val="00A14BB3"/>
    <w:rsid w:val="00A205AD"/>
    <w:rsid w:val="00A54285"/>
    <w:rsid w:val="00A67155"/>
    <w:rsid w:val="00A77DD5"/>
    <w:rsid w:val="00AA63FF"/>
    <w:rsid w:val="00AC2829"/>
    <w:rsid w:val="00AD4482"/>
    <w:rsid w:val="00B10947"/>
    <w:rsid w:val="00B23178"/>
    <w:rsid w:val="00B24FEF"/>
    <w:rsid w:val="00B27046"/>
    <w:rsid w:val="00B308C7"/>
    <w:rsid w:val="00B33451"/>
    <w:rsid w:val="00B419C2"/>
    <w:rsid w:val="00B62113"/>
    <w:rsid w:val="00BC2DB3"/>
    <w:rsid w:val="00BD5D26"/>
    <w:rsid w:val="00BE0461"/>
    <w:rsid w:val="00BE4D05"/>
    <w:rsid w:val="00BF0BC5"/>
    <w:rsid w:val="00BF65A8"/>
    <w:rsid w:val="00C01043"/>
    <w:rsid w:val="00C03093"/>
    <w:rsid w:val="00C118EE"/>
    <w:rsid w:val="00C13AB2"/>
    <w:rsid w:val="00C27C45"/>
    <w:rsid w:val="00C36F83"/>
    <w:rsid w:val="00C453EB"/>
    <w:rsid w:val="00C52B5D"/>
    <w:rsid w:val="00C668F7"/>
    <w:rsid w:val="00C83343"/>
    <w:rsid w:val="00C9559D"/>
    <w:rsid w:val="00C973D0"/>
    <w:rsid w:val="00CA2B9E"/>
    <w:rsid w:val="00CA3770"/>
    <w:rsid w:val="00CB47F5"/>
    <w:rsid w:val="00CB72B8"/>
    <w:rsid w:val="00CC4FCC"/>
    <w:rsid w:val="00CF33BD"/>
    <w:rsid w:val="00D1050F"/>
    <w:rsid w:val="00D32AF7"/>
    <w:rsid w:val="00D504CA"/>
    <w:rsid w:val="00D577EB"/>
    <w:rsid w:val="00D74FE3"/>
    <w:rsid w:val="00D87584"/>
    <w:rsid w:val="00D9410C"/>
    <w:rsid w:val="00DB5F8B"/>
    <w:rsid w:val="00E06E97"/>
    <w:rsid w:val="00E20179"/>
    <w:rsid w:val="00E20EC4"/>
    <w:rsid w:val="00E4520D"/>
    <w:rsid w:val="00E46951"/>
    <w:rsid w:val="00E65A70"/>
    <w:rsid w:val="00E74305"/>
    <w:rsid w:val="00E76A5B"/>
    <w:rsid w:val="00E77D1E"/>
    <w:rsid w:val="00E8189C"/>
    <w:rsid w:val="00E82680"/>
    <w:rsid w:val="00E90812"/>
    <w:rsid w:val="00EA0191"/>
    <w:rsid w:val="00EB7ED8"/>
    <w:rsid w:val="00EC63F6"/>
    <w:rsid w:val="00F82F1D"/>
    <w:rsid w:val="00F9173E"/>
    <w:rsid w:val="00F94048"/>
    <w:rsid w:val="00FA11D2"/>
    <w:rsid w:val="00FB7510"/>
    <w:rsid w:val="00FC71AE"/>
    <w:rsid w:val="00FD60B7"/>
    <w:rsid w:val="00FF1687"/>
    <w:rsid w:val="00FF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://www.must.ac.k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26</cp:revision>
  <cp:lastPrinted>2016-10-27T20:19:00Z</cp:lastPrinted>
  <dcterms:created xsi:type="dcterms:W3CDTF">2016-10-27T20:21:00Z</dcterms:created>
  <dcterms:modified xsi:type="dcterms:W3CDTF">2016-11-28T15:41:00Z</dcterms:modified>
</cp:coreProperties>
</file>