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DE2AE6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DE2AE6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E2AE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4D614E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ENTOMOLOGY AND PARASITOLOGY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D614E">
        <w:rPr>
          <w:rFonts w:ascii="Times New Roman" w:hAnsi="Times New Roman"/>
          <w:b/>
          <w:sz w:val="24"/>
          <w:szCs w:val="24"/>
        </w:rPr>
        <w:t>ZH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614E">
        <w:rPr>
          <w:rFonts w:ascii="Times New Roman" w:hAnsi="Times New Roman"/>
          <w:b/>
          <w:sz w:val="24"/>
          <w:szCs w:val="24"/>
        </w:rPr>
        <w:t>3301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4D614E">
        <w:rPr>
          <w:rFonts w:ascii="Times New Roman" w:hAnsi="Times New Roman"/>
          <w:b/>
          <w:sz w:val="24"/>
          <w:szCs w:val="24"/>
        </w:rPr>
        <w:t>DYNAMIC OF PARASITIC DISEASES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DE2AE6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AE6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DE2AE6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E2AE6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terms;</w:t>
      </w:r>
      <w:r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22450" w:rsidRDefault="00322450" w:rsidP="009D44B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Intermediate host</w:t>
      </w:r>
    </w:p>
    <w:p w:rsidR="00322450" w:rsidRDefault="00322450" w:rsidP="009D44B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Accidental parasite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medical importance of cryptosporidiosis.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epidemiology of African trypanosomiasis 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pathogenesis of </w:t>
      </w:r>
      <w:r w:rsidRPr="004F4ED1">
        <w:rPr>
          <w:rFonts w:ascii="Times New Roman" w:hAnsi="Times New Roman"/>
          <w:sz w:val="24"/>
          <w:szCs w:val="24"/>
          <w:u w:val="single"/>
        </w:rPr>
        <w:t>Gi</w:t>
      </w:r>
      <w:r w:rsidR="004F4ED1" w:rsidRPr="004F4ED1">
        <w:rPr>
          <w:rFonts w:ascii="Times New Roman" w:hAnsi="Times New Roman"/>
          <w:sz w:val="24"/>
          <w:szCs w:val="24"/>
          <w:u w:val="single"/>
        </w:rPr>
        <w:t>ar</w:t>
      </w:r>
      <w:r w:rsidRPr="004F4ED1">
        <w:rPr>
          <w:rFonts w:ascii="Times New Roman" w:hAnsi="Times New Roman"/>
          <w:sz w:val="24"/>
          <w:szCs w:val="24"/>
          <w:u w:val="single"/>
        </w:rPr>
        <w:t>dia intestinalis.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life cycle of taeniasis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transmission and control of schistosomiasis 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emerging and re-emerging parasitic diseases 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integrated control of parasitic diseases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live and killed vaccine</w:t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322450" w:rsidRPr="00322450" w:rsidRDefault="00322450" w:rsidP="009D44B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factors that influence the distribution of parasites </w:t>
      </w:r>
      <w:r w:rsidR="003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D7F3F" w:rsidRPr="00FD7F3F" w:rsidRDefault="00FD7F3F" w:rsidP="00FD7F3F">
      <w:pPr>
        <w:tabs>
          <w:tab w:val="left" w:pos="27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714D6" w:rsidRPr="003714D6" w:rsidRDefault="003714D6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causes of emerging and re-emerging animal parasitic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714D6" w:rsidRPr="003714D6" w:rsidRDefault="003714D6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intrinsic and extrinsic determinants of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714D6" w:rsidRPr="003714D6" w:rsidRDefault="003714D6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vaccine development against parasitic diseases.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52" w:rsidRDefault="00DC1852" w:rsidP="00383070">
      <w:pPr>
        <w:spacing w:after="0" w:line="240" w:lineRule="auto"/>
      </w:pPr>
      <w:r>
        <w:separator/>
      </w:r>
    </w:p>
  </w:endnote>
  <w:endnote w:type="continuationSeparator" w:id="1">
    <w:p w:rsidR="00DC1852" w:rsidRDefault="00DC185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E2AE6">
      <w:fldChar w:fldCharType="begin"/>
    </w:r>
    <w:r>
      <w:instrText xml:space="preserve"> PAGE   \* MERGEFORMAT </w:instrText>
    </w:r>
    <w:r w:rsidR="00DE2AE6">
      <w:fldChar w:fldCharType="separate"/>
    </w:r>
    <w:r w:rsidR="004F4ED1" w:rsidRPr="004F4ED1">
      <w:rPr>
        <w:rFonts w:asciiTheme="majorHAnsi" w:hAnsiTheme="majorHAnsi"/>
        <w:noProof/>
      </w:rPr>
      <w:t>1</w:t>
    </w:r>
    <w:r w:rsidR="00DE2AE6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52" w:rsidRDefault="00DC1852" w:rsidP="00383070">
      <w:pPr>
        <w:spacing w:after="0" w:line="240" w:lineRule="auto"/>
      </w:pPr>
      <w:r>
        <w:separator/>
      </w:r>
    </w:p>
  </w:footnote>
  <w:footnote w:type="continuationSeparator" w:id="1">
    <w:p w:rsidR="00DC1852" w:rsidRDefault="00DC185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75F92"/>
    <w:multiLevelType w:val="hybridMultilevel"/>
    <w:tmpl w:val="2180A8E2"/>
    <w:lvl w:ilvl="0" w:tplc="31C491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89604F"/>
    <w:multiLevelType w:val="hybridMultilevel"/>
    <w:tmpl w:val="ACEA4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D614E"/>
    <w:rsid w:val="004E101C"/>
    <w:rsid w:val="004F2586"/>
    <w:rsid w:val="004F4ED1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E36D8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A027F"/>
    <w:rsid w:val="007A12E3"/>
    <w:rsid w:val="007A3545"/>
    <w:rsid w:val="007E0E25"/>
    <w:rsid w:val="007F483E"/>
    <w:rsid w:val="007F57BC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D44BE"/>
    <w:rsid w:val="009E46B1"/>
    <w:rsid w:val="009E4AC9"/>
    <w:rsid w:val="009F5567"/>
    <w:rsid w:val="00A02411"/>
    <w:rsid w:val="00A15A7D"/>
    <w:rsid w:val="00A205AD"/>
    <w:rsid w:val="00A21871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62113"/>
    <w:rsid w:val="00B64FDE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D03FDA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1852"/>
    <w:rsid w:val="00DC6C4E"/>
    <w:rsid w:val="00DD3464"/>
    <w:rsid w:val="00DE2AE6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2016-11-02T18:28:00Z</cp:lastPrinted>
  <dcterms:created xsi:type="dcterms:W3CDTF">2016-11-02T18:31:00Z</dcterms:created>
  <dcterms:modified xsi:type="dcterms:W3CDTF">2016-11-28T14:10:00Z</dcterms:modified>
</cp:coreProperties>
</file>