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97" w:rsidRPr="00302979" w:rsidRDefault="00797A90" w:rsidP="00CB66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59.25pt;width:87.9pt;height:74.25pt;z-index:251660288;visibility:visible">
            <v:imagedata r:id="rId7" o:title="logo"/>
            <w10:wrap type="square"/>
          </v:shape>
        </w:pict>
      </w:r>
    </w:p>
    <w:p w:rsidR="00302979" w:rsidRDefault="00302979" w:rsidP="00CB669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CB6697" w:rsidRDefault="00CB6697" w:rsidP="00CB669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CB6697" w:rsidRDefault="00CB6697" w:rsidP="00CB669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CB6697" w:rsidRDefault="00CB6697" w:rsidP="00CB669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CB6697" w:rsidRDefault="00CB6697" w:rsidP="00CB669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CB6697" w:rsidRDefault="00CB6697" w:rsidP="00CB669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CB6697" w:rsidRDefault="00797A90" w:rsidP="00CB6697">
      <w:pPr>
        <w:jc w:val="center"/>
        <w:rPr>
          <w:rFonts w:ascii="Maiandra GD" w:hAnsi="Maiandra GD"/>
          <w:b/>
        </w:rPr>
      </w:pPr>
      <w:r w:rsidRPr="00797A9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CB6697" w:rsidRDefault="00CB6697" w:rsidP="00CB669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CB6697" w:rsidRDefault="00CB6697" w:rsidP="00CB66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DIPLOMA IN PURCHASING AND SUPPLIES MANAGEMENT</w:t>
      </w:r>
    </w:p>
    <w:p w:rsidR="00CB6697" w:rsidRDefault="00CB6697" w:rsidP="00CB669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BBD </w:t>
      </w:r>
      <w:proofErr w:type="gramStart"/>
      <w:r>
        <w:rPr>
          <w:rFonts w:ascii="Times New Roman" w:hAnsi="Times New Roman"/>
          <w:b/>
          <w:sz w:val="24"/>
          <w:szCs w:val="24"/>
        </w:rPr>
        <w:t>2251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PUBLIC AND INTERNATIONAL PROCUREMENT</w:t>
      </w:r>
    </w:p>
    <w:p w:rsidR="00CB6697" w:rsidRDefault="00797A90" w:rsidP="00CB6697">
      <w:pPr>
        <w:rPr>
          <w:rFonts w:ascii="Times New Roman" w:hAnsi="Times New Roman"/>
          <w:b/>
          <w:sz w:val="24"/>
          <w:szCs w:val="24"/>
        </w:rPr>
      </w:pPr>
      <w:r w:rsidRPr="00797A90">
        <w:pict>
          <v:shape id="_x0000_s1028" type="#_x0000_t32" style="position:absolute;margin-left:-1in;margin-top:23.5pt;width:612.45pt;height:0;z-index:251662336" o:connectortype="straight"/>
        </w:pict>
      </w:r>
      <w:r w:rsidR="00CB6697">
        <w:rPr>
          <w:rFonts w:ascii="Times New Roman" w:hAnsi="Times New Roman"/>
          <w:b/>
          <w:sz w:val="24"/>
          <w:szCs w:val="24"/>
        </w:rPr>
        <w:t>DATE: DECEMBER, 2016</w:t>
      </w:r>
      <w:r w:rsidR="00CB6697">
        <w:rPr>
          <w:rFonts w:ascii="Times New Roman" w:hAnsi="Times New Roman"/>
          <w:b/>
          <w:sz w:val="24"/>
          <w:szCs w:val="24"/>
        </w:rPr>
        <w:tab/>
      </w:r>
      <w:r w:rsidR="00CB6697">
        <w:rPr>
          <w:rFonts w:ascii="Times New Roman" w:hAnsi="Times New Roman"/>
          <w:b/>
          <w:sz w:val="24"/>
          <w:szCs w:val="24"/>
        </w:rPr>
        <w:tab/>
      </w:r>
      <w:r w:rsidR="00CB6697">
        <w:rPr>
          <w:rFonts w:ascii="Times New Roman" w:hAnsi="Times New Roman"/>
          <w:b/>
          <w:sz w:val="24"/>
          <w:szCs w:val="24"/>
        </w:rPr>
        <w:tab/>
      </w:r>
      <w:r w:rsidR="00CB6697">
        <w:rPr>
          <w:rFonts w:ascii="Times New Roman" w:hAnsi="Times New Roman"/>
          <w:b/>
          <w:sz w:val="24"/>
          <w:szCs w:val="24"/>
        </w:rPr>
        <w:tab/>
      </w:r>
      <w:r w:rsidR="00CB6697">
        <w:rPr>
          <w:rFonts w:ascii="Times New Roman" w:hAnsi="Times New Roman"/>
          <w:b/>
          <w:sz w:val="24"/>
          <w:szCs w:val="24"/>
        </w:rPr>
        <w:tab/>
      </w:r>
      <w:r w:rsidR="00CB6697">
        <w:rPr>
          <w:rFonts w:ascii="Times New Roman" w:hAnsi="Times New Roman"/>
          <w:b/>
          <w:sz w:val="24"/>
          <w:szCs w:val="24"/>
        </w:rPr>
        <w:tab/>
      </w:r>
      <w:r w:rsidR="00CB6697">
        <w:rPr>
          <w:rFonts w:ascii="Times New Roman" w:hAnsi="Times New Roman"/>
          <w:b/>
          <w:sz w:val="24"/>
          <w:szCs w:val="24"/>
        </w:rPr>
        <w:tab/>
        <w:t xml:space="preserve">TIME: 1½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CB6697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A06587" w:rsidRPr="00797A90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CB6697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CB6697">
        <w:rPr>
          <w:rFonts w:ascii="Times New Roman" w:hAnsi="Times New Roman"/>
          <w:b/>
          <w:sz w:val="24"/>
          <w:szCs w:val="24"/>
        </w:rPr>
        <w:t>HOURS</w:t>
      </w:r>
    </w:p>
    <w:p w:rsidR="00CB6697" w:rsidRDefault="00797A90" w:rsidP="00CB6697">
      <w:pPr>
        <w:rPr>
          <w:rFonts w:ascii="Times New Roman" w:hAnsi="Times New Roman"/>
          <w:i/>
          <w:sz w:val="24"/>
          <w:szCs w:val="24"/>
        </w:rPr>
      </w:pPr>
      <w:r w:rsidRPr="00797A90">
        <w:pict>
          <v:shape id="_x0000_s1029" type="#_x0000_t32" style="position:absolute;margin-left:-1in;margin-top:28.85pt;width:612.45pt;height:0;z-index:251663360" o:connectortype="straight"/>
        </w:pict>
      </w:r>
      <w:r w:rsidR="00CB6697">
        <w:rPr>
          <w:rFonts w:ascii="Times New Roman" w:hAnsi="Times New Roman"/>
          <w:b/>
          <w:sz w:val="24"/>
          <w:szCs w:val="24"/>
        </w:rPr>
        <w:t xml:space="preserve">INSTRUCTIONS:  </w:t>
      </w:r>
      <w:r w:rsidR="00CB6697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CB6697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CB6697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CB6697">
        <w:rPr>
          <w:rFonts w:ascii="Times New Roman" w:hAnsi="Times New Roman"/>
          <w:i/>
          <w:sz w:val="24"/>
          <w:szCs w:val="24"/>
        </w:rPr>
        <w:t xml:space="preserve">and any other </w:t>
      </w:r>
      <w:r w:rsidR="00CB6697">
        <w:rPr>
          <w:rFonts w:ascii="Times New Roman" w:hAnsi="Times New Roman"/>
          <w:b/>
          <w:i/>
          <w:sz w:val="24"/>
          <w:szCs w:val="24"/>
        </w:rPr>
        <w:t>two</w:t>
      </w:r>
      <w:r w:rsidR="00CB6697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CB6697" w:rsidRDefault="00CB6697" w:rsidP="00CB6697">
      <w:pPr>
        <w:rPr>
          <w:rFonts w:ascii="Times New Roman" w:hAnsi="Times New Roman"/>
          <w:sz w:val="24"/>
          <w:szCs w:val="24"/>
        </w:rPr>
      </w:pPr>
    </w:p>
    <w:p w:rsidR="00CB6697" w:rsidRDefault="00CB6697" w:rsidP="00CB669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CB6697" w:rsidRPr="007656CC" w:rsidRDefault="007656CC" w:rsidP="00CB6697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Briefly explain the objectives of Public Procurement.</w:t>
      </w:r>
      <w:r>
        <w:rPr>
          <w:rFonts w:ascii="Times New Roman" w:hAnsi="Times New Roman"/>
          <w:sz w:val="24"/>
          <w:szCs w:val="24"/>
        </w:rPr>
        <w:tab/>
      </w:r>
      <w:r w:rsidR="00CB6697">
        <w:rPr>
          <w:rFonts w:ascii="Times New Roman" w:hAnsi="Times New Roman"/>
          <w:sz w:val="24"/>
          <w:szCs w:val="24"/>
        </w:rPr>
        <w:tab/>
      </w:r>
      <w:r w:rsidR="00CB6697">
        <w:rPr>
          <w:rFonts w:ascii="Times New Roman" w:hAnsi="Times New Roman"/>
          <w:sz w:val="24"/>
          <w:szCs w:val="24"/>
        </w:rPr>
        <w:tab/>
      </w:r>
      <w:r w:rsidR="00CB6697">
        <w:rPr>
          <w:rFonts w:ascii="Times New Roman" w:hAnsi="Times New Roman"/>
          <w:sz w:val="24"/>
          <w:szCs w:val="24"/>
        </w:rPr>
        <w:tab/>
        <w:t>(8 Marks)</w:t>
      </w:r>
    </w:p>
    <w:p w:rsidR="007656CC" w:rsidRPr="007656CC" w:rsidRDefault="007656CC" w:rsidP="00CB6697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Many think that value for money is just about price; explain other factors that should be taken into account when assessing value for money.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656CC" w:rsidRPr="007656CC" w:rsidRDefault="007656CC" w:rsidP="00CB6697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Explain any four responsibilities of the procurement function in the public sector.(8 Marks)</w:t>
      </w:r>
    </w:p>
    <w:p w:rsidR="007656CC" w:rsidRDefault="007656CC" w:rsidP="00CB6697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Explain the ways in which a procuring entity can dispose scraps and unserviceable materials.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656CC" w:rsidRDefault="007656CC">
      <w:pPr>
        <w:rPr>
          <w:rFonts w:ascii="Times New Roman" w:hAnsi="Times New Roman"/>
          <w:b/>
          <w:sz w:val="24"/>
          <w:szCs w:val="24"/>
        </w:rPr>
      </w:pPr>
      <w:r w:rsidRPr="007656CC">
        <w:rPr>
          <w:rFonts w:ascii="Times New Roman" w:hAnsi="Times New Roman"/>
          <w:b/>
          <w:sz w:val="24"/>
          <w:szCs w:val="24"/>
        </w:rPr>
        <w:t>QUESTION TWO (20 MARKS)</w:t>
      </w:r>
    </w:p>
    <w:p w:rsidR="00E35857" w:rsidRDefault="007656CC" w:rsidP="007656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“Global sourcing is just becoming the way of life in Kenya today”.</w:t>
      </w:r>
    </w:p>
    <w:p w:rsidR="007656CC" w:rsidRDefault="007656CC" w:rsidP="00302979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procedures involved in global sourcing.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02979" w:rsidRDefault="007656CC" w:rsidP="00302979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key reasons for sourcing internationally.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02979" w:rsidRDefault="00302979" w:rsidP="00302979">
      <w:pPr>
        <w:rPr>
          <w:rFonts w:ascii="Times New Roman" w:hAnsi="Times New Roman"/>
          <w:b/>
          <w:sz w:val="24"/>
          <w:szCs w:val="24"/>
        </w:rPr>
      </w:pPr>
      <w:r w:rsidRPr="00302979">
        <w:rPr>
          <w:rFonts w:ascii="Times New Roman" w:hAnsi="Times New Roman"/>
          <w:b/>
          <w:sz w:val="24"/>
          <w:szCs w:val="24"/>
        </w:rPr>
        <w:t>QUESTION THREE (20 MARKS)</w:t>
      </w:r>
    </w:p>
    <w:p w:rsidR="007656CC" w:rsidRDefault="00302979" w:rsidP="00302979">
      <w:pPr>
        <w:pStyle w:val="ListParagraph"/>
        <w:numPr>
          <w:ilvl w:val="0"/>
          <w:numId w:val="9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and discuss any five documents used by the procuring entity to purchase goods and </w:t>
      </w:r>
      <w:proofErr w:type="gramStart"/>
      <w:r>
        <w:rPr>
          <w:rFonts w:ascii="Times New Roman" w:hAnsi="Times New Roman"/>
          <w:sz w:val="24"/>
          <w:szCs w:val="24"/>
        </w:rPr>
        <w:t>services  from</w:t>
      </w:r>
      <w:proofErr w:type="gramEnd"/>
      <w:r>
        <w:rPr>
          <w:rFonts w:ascii="Times New Roman" w:hAnsi="Times New Roman"/>
          <w:sz w:val="24"/>
          <w:szCs w:val="24"/>
        </w:rPr>
        <w:t xml:space="preserve"> the prospective supplier.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02979" w:rsidRDefault="00302979" w:rsidP="00302979">
      <w:pPr>
        <w:pStyle w:val="ListParagraph"/>
        <w:numPr>
          <w:ilvl w:val="0"/>
          <w:numId w:val="9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the differences between public and private procurement sector.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02979" w:rsidRDefault="00302979" w:rsidP="00302979">
      <w:pPr>
        <w:rPr>
          <w:rFonts w:ascii="Times New Roman" w:hAnsi="Times New Roman"/>
          <w:b/>
          <w:sz w:val="24"/>
          <w:szCs w:val="24"/>
        </w:rPr>
      </w:pPr>
    </w:p>
    <w:p w:rsidR="00302979" w:rsidRDefault="00302979" w:rsidP="00302979">
      <w:pPr>
        <w:rPr>
          <w:rFonts w:ascii="Times New Roman" w:hAnsi="Times New Roman"/>
          <w:b/>
          <w:sz w:val="24"/>
          <w:szCs w:val="24"/>
        </w:rPr>
      </w:pPr>
      <w:r w:rsidRPr="00302979">
        <w:rPr>
          <w:rFonts w:ascii="Times New Roman" w:hAnsi="Times New Roman"/>
          <w:b/>
          <w:sz w:val="24"/>
          <w:szCs w:val="24"/>
        </w:rPr>
        <w:t>QUESTION FOUR (20 MARKS)</w:t>
      </w:r>
    </w:p>
    <w:p w:rsidR="00302979" w:rsidRDefault="00302979" w:rsidP="00315AA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“Procurement is considered to be a process and not a one step process.” In view to this, explain the process involved in the procurement of goods, works and services by the procuring entity.</w:t>
      </w:r>
    </w:p>
    <w:p w:rsidR="00302979" w:rsidRDefault="00302979" w:rsidP="00302979">
      <w:pPr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(20 Marks)</w:t>
      </w:r>
    </w:p>
    <w:p w:rsidR="00302979" w:rsidRDefault="00302979" w:rsidP="00302979">
      <w:pPr>
        <w:rPr>
          <w:rFonts w:ascii="Times New Roman" w:hAnsi="Times New Roman"/>
          <w:b/>
          <w:sz w:val="24"/>
          <w:szCs w:val="24"/>
        </w:rPr>
      </w:pPr>
      <w:r w:rsidRPr="00302979">
        <w:rPr>
          <w:rFonts w:ascii="Times New Roman" w:hAnsi="Times New Roman"/>
          <w:b/>
          <w:sz w:val="24"/>
          <w:szCs w:val="24"/>
        </w:rPr>
        <w:t>QUESTION FIVE (20 MARKS)</w:t>
      </w:r>
    </w:p>
    <w:p w:rsidR="00302979" w:rsidRDefault="00302979" w:rsidP="00315AA9">
      <w:pPr>
        <w:pStyle w:val="ListParagraph"/>
        <w:numPr>
          <w:ilvl w:val="0"/>
          <w:numId w:val="11"/>
        </w:numPr>
        <w:tabs>
          <w:tab w:val="left" w:pos="63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</w:t>
      </w:r>
      <w:r w:rsidR="00315AA9">
        <w:rPr>
          <w:rFonts w:ascii="Times New Roman" w:hAnsi="Times New Roman"/>
          <w:sz w:val="24"/>
          <w:szCs w:val="24"/>
        </w:rPr>
        <w:t>e causes of unethical practices within the procuring entities.</w:t>
      </w:r>
      <w:r w:rsidR="00315AA9">
        <w:rPr>
          <w:rFonts w:ascii="Times New Roman" w:hAnsi="Times New Roman"/>
          <w:sz w:val="24"/>
          <w:szCs w:val="24"/>
        </w:rPr>
        <w:tab/>
        <w:t>(10 Marks)</w:t>
      </w:r>
    </w:p>
    <w:p w:rsidR="00315AA9" w:rsidRDefault="00315AA9" w:rsidP="00315AA9">
      <w:pPr>
        <w:pStyle w:val="ListParagraph"/>
        <w:numPr>
          <w:ilvl w:val="0"/>
          <w:numId w:val="11"/>
        </w:numPr>
        <w:tabs>
          <w:tab w:val="left" w:pos="63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short-explanatory notes on the following concepts that are conspicuous to public and international procurement.</w:t>
      </w:r>
    </w:p>
    <w:p w:rsidR="00315AA9" w:rsidRDefault="00315AA9" w:rsidP="00315AA9">
      <w:pPr>
        <w:pStyle w:val="ListParagraph"/>
        <w:numPr>
          <w:ilvl w:val="0"/>
          <w:numId w:val="12"/>
        </w:numPr>
        <w:tabs>
          <w:tab w:val="left" w:pos="63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Global sourcing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15AA9" w:rsidRDefault="00315AA9" w:rsidP="00315AA9">
      <w:pPr>
        <w:pStyle w:val="ListParagraph"/>
        <w:numPr>
          <w:ilvl w:val="0"/>
          <w:numId w:val="12"/>
        </w:numPr>
        <w:tabs>
          <w:tab w:val="left" w:pos="63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Bill of exchange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15AA9" w:rsidRDefault="00315AA9" w:rsidP="00315AA9">
      <w:pPr>
        <w:pStyle w:val="ListParagraph"/>
        <w:numPr>
          <w:ilvl w:val="0"/>
          <w:numId w:val="12"/>
        </w:numPr>
        <w:tabs>
          <w:tab w:val="left" w:pos="63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Letters of credit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15AA9" w:rsidRDefault="00A06587" w:rsidP="00315AA9">
      <w:pPr>
        <w:pStyle w:val="ListParagraph"/>
        <w:numPr>
          <w:ilvl w:val="0"/>
          <w:numId w:val="12"/>
        </w:numPr>
        <w:tabs>
          <w:tab w:val="left" w:pos="63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15AA9">
        <w:rPr>
          <w:rFonts w:ascii="Times New Roman" w:hAnsi="Times New Roman"/>
          <w:sz w:val="24"/>
          <w:szCs w:val="24"/>
        </w:rPr>
        <w:t>Rec</w:t>
      </w:r>
      <w:r>
        <w:rPr>
          <w:rFonts w:ascii="Times New Roman" w:hAnsi="Times New Roman"/>
          <w:sz w:val="24"/>
          <w:szCs w:val="24"/>
        </w:rPr>
        <w:t>i</w:t>
      </w:r>
      <w:r w:rsidR="00315AA9">
        <w:rPr>
          <w:rFonts w:ascii="Times New Roman" w:hAnsi="Times New Roman"/>
          <w:sz w:val="24"/>
          <w:szCs w:val="24"/>
        </w:rPr>
        <w:t>procal trading</w:t>
      </w:r>
      <w:r w:rsidR="00315AA9">
        <w:rPr>
          <w:rFonts w:ascii="Times New Roman" w:hAnsi="Times New Roman"/>
          <w:sz w:val="24"/>
          <w:szCs w:val="24"/>
        </w:rPr>
        <w:tab/>
      </w:r>
      <w:r w:rsidR="00315AA9">
        <w:rPr>
          <w:rFonts w:ascii="Times New Roman" w:hAnsi="Times New Roman"/>
          <w:sz w:val="24"/>
          <w:szCs w:val="24"/>
        </w:rPr>
        <w:tab/>
      </w:r>
      <w:r w:rsidR="00315AA9">
        <w:rPr>
          <w:rFonts w:ascii="Times New Roman" w:hAnsi="Times New Roman"/>
          <w:sz w:val="24"/>
          <w:szCs w:val="24"/>
        </w:rPr>
        <w:tab/>
      </w:r>
      <w:r w:rsidR="00315AA9">
        <w:rPr>
          <w:rFonts w:ascii="Times New Roman" w:hAnsi="Times New Roman"/>
          <w:sz w:val="24"/>
          <w:szCs w:val="24"/>
        </w:rPr>
        <w:tab/>
      </w:r>
      <w:r w:rsidR="00315AA9">
        <w:rPr>
          <w:rFonts w:ascii="Times New Roman" w:hAnsi="Times New Roman"/>
          <w:sz w:val="24"/>
          <w:szCs w:val="24"/>
        </w:rPr>
        <w:tab/>
      </w:r>
      <w:r w:rsidR="00315AA9">
        <w:rPr>
          <w:rFonts w:ascii="Times New Roman" w:hAnsi="Times New Roman"/>
          <w:sz w:val="24"/>
          <w:szCs w:val="24"/>
        </w:rPr>
        <w:tab/>
      </w:r>
      <w:r w:rsidR="00315AA9">
        <w:rPr>
          <w:rFonts w:ascii="Times New Roman" w:hAnsi="Times New Roman"/>
          <w:sz w:val="24"/>
          <w:szCs w:val="24"/>
        </w:rPr>
        <w:tab/>
        <w:t>(2 Marks)</w:t>
      </w:r>
    </w:p>
    <w:p w:rsidR="00315AA9" w:rsidRDefault="00A06587" w:rsidP="00315AA9">
      <w:pPr>
        <w:pStyle w:val="ListParagraph"/>
        <w:numPr>
          <w:ilvl w:val="0"/>
          <w:numId w:val="12"/>
        </w:numPr>
        <w:tabs>
          <w:tab w:val="left" w:pos="63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15AA9">
        <w:rPr>
          <w:rFonts w:ascii="Times New Roman" w:hAnsi="Times New Roman"/>
          <w:sz w:val="24"/>
          <w:szCs w:val="24"/>
        </w:rPr>
        <w:t xml:space="preserve">Public procurement </w:t>
      </w:r>
      <w:r w:rsidR="00315AA9">
        <w:rPr>
          <w:rFonts w:ascii="Times New Roman" w:hAnsi="Times New Roman"/>
          <w:sz w:val="24"/>
          <w:szCs w:val="24"/>
        </w:rPr>
        <w:tab/>
      </w:r>
      <w:r w:rsidR="00315AA9">
        <w:rPr>
          <w:rFonts w:ascii="Times New Roman" w:hAnsi="Times New Roman"/>
          <w:sz w:val="24"/>
          <w:szCs w:val="24"/>
        </w:rPr>
        <w:tab/>
      </w:r>
      <w:r w:rsidR="00315AA9">
        <w:rPr>
          <w:rFonts w:ascii="Times New Roman" w:hAnsi="Times New Roman"/>
          <w:sz w:val="24"/>
          <w:szCs w:val="24"/>
        </w:rPr>
        <w:tab/>
      </w:r>
      <w:r w:rsidR="00315AA9">
        <w:rPr>
          <w:rFonts w:ascii="Times New Roman" w:hAnsi="Times New Roman"/>
          <w:sz w:val="24"/>
          <w:szCs w:val="24"/>
        </w:rPr>
        <w:tab/>
      </w:r>
      <w:r w:rsidR="00315AA9">
        <w:rPr>
          <w:rFonts w:ascii="Times New Roman" w:hAnsi="Times New Roman"/>
          <w:sz w:val="24"/>
          <w:szCs w:val="24"/>
        </w:rPr>
        <w:tab/>
      </w:r>
      <w:r w:rsidR="00315AA9">
        <w:rPr>
          <w:rFonts w:ascii="Times New Roman" w:hAnsi="Times New Roman"/>
          <w:sz w:val="24"/>
          <w:szCs w:val="24"/>
        </w:rPr>
        <w:tab/>
      </w:r>
      <w:r w:rsidR="00315AA9">
        <w:rPr>
          <w:rFonts w:ascii="Times New Roman" w:hAnsi="Times New Roman"/>
          <w:sz w:val="24"/>
          <w:szCs w:val="24"/>
        </w:rPr>
        <w:tab/>
        <w:t>(2 Marks)</w:t>
      </w:r>
    </w:p>
    <w:p w:rsidR="00315AA9" w:rsidRPr="00315AA9" w:rsidRDefault="00315AA9" w:rsidP="00315AA9">
      <w:pPr>
        <w:tabs>
          <w:tab w:val="left" w:pos="630"/>
        </w:tabs>
        <w:rPr>
          <w:rFonts w:ascii="Times New Roman" w:hAnsi="Times New Roman"/>
          <w:sz w:val="24"/>
          <w:szCs w:val="24"/>
        </w:rPr>
      </w:pPr>
    </w:p>
    <w:sectPr w:rsidR="00315AA9" w:rsidRPr="00315AA9" w:rsidSect="00E3585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493" w:rsidRDefault="00B75493" w:rsidP="00CB6697">
      <w:pPr>
        <w:spacing w:after="0" w:line="240" w:lineRule="auto"/>
      </w:pPr>
      <w:r>
        <w:separator/>
      </w:r>
    </w:p>
  </w:endnote>
  <w:endnote w:type="continuationSeparator" w:id="0">
    <w:p w:rsidR="00B75493" w:rsidRDefault="00B75493" w:rsidP="00CB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697" w:rsidRDefault="00CB6697" w:rsidP="00CB6697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9001:2015 Certified</w:t>
    </w:r>
  </w:p>
  <w:p w:rsidR="00CB6697" w:rsidRPr="00264EE1" w:rsidRDefault="00CB6697" w:rsidP="00CB6697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A06587" w:rsidRPr="00A06587">
        <w:rPr>
          <w:rFonts w:ascii="Cambria" w:hAnsi="Cambria"/>
          <w:noProof/>
        </w:rPr>
        <w:t>2</w:t>
      </w:r>
    </w:fldSimple>
  </w:p>
  <w:p w:rsidR="00CB6697" w:rsidRPr="00CB6697" w:rsidRDefault="00CB6697" w:rsidP="00CB66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493" w:rsidRDefault="00B75493" w:rsidP="00CB6697">
      <w:pPr>
        <w:spacing w:after="0" w:line="240" w:lineRule="auto"/>
      </w:pPr>
      <w:r>
        <w:separator/>
      </w:r>
    </w:p>
  </w:footnote>
  <w:footnote w:type="continuationSeparator" w:id="0">
    <w:p w:rsidR="00B75493" w:rsidRDefault="00B75493" w:rsidP="00CB6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598"/>
    <w:multiLevelType w:val="hybridMultilevel"/>
    <w:tmpl w:val="399A33F8"/>
    <w:lvl w:ilvl="0" w:tplc="0BFAB6E6">
      <w:start w:val="1"/>
      <w:numFmt w:val="lowerRoman"/>
      <w:lvlText w:val="(%1)"/>
      <w:lvlJc w:val="left"/>
      <w:pPr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E0BC7"/>
    <w:multiLevelType w:val="hybridMultilevel"/>
    <w:tmpl w:val="F4E8FB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C4B3B"/>
    <w:multiLevelType w:val="hybridMultilevel"/>
    <w:tmpl w:val="A5B48D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47A8F"/>
    <w:multiLevelType w:val="hybridMultilevel"/>
    <w:tmpl w:val="0D5E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CE15BC"/>
    <w:multiLevelType w:val="hybridMultilevel"/>
    <w:tmpl w:val="DFA678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E53FB"/>
    <w:multiLevelType w:val="hybridMultilevel"/>
    <w:tmpl w:val="1ED29DAC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6F12FF5"/>
    <w:multiLevelType w:val="hybridMultilevel"/>
    <w:tmpl w:val="279CF9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C7242"/>
    <w:multiLevelType w:val="hybridMultilevel"/>
    <w:tmpl w:val="4CACB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5613E"/>
    <w:multiLevelType w:val="hybridMultilevel"/>
    <w:tmpl w:val="3E92D452"/>
    <w:lvl w:ilvl="0" w:tplc="F1A871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5E1F81"/>
    <w:multiLevelType w:val="hybridMultilevel"/>
    <w:tmpl w:val="96C0AC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697"/>
    <w:rsid w:val="00302979"/>
    <w:rsid w:val="00315AA9"/>
    <w:rsid w:val="007656CC"/>
    <w:rsid w:val="00797A90"/>
    <w:rsid w:val="00956D9F"/>
    <w:rsid w:val="00A06587"/>
    <w:rsid w:val="00B75493"/>
    <w:rsid w:val="00CB6697"/>
    <w:rsid w:val="00E3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B66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6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6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669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6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69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6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dcterms:created xsi:type="dcterms:W3CDTF">2016-11-07T09:27:00Z</dcterms:created>
  <dcterms:modified xsi:type="dcterms:W3CDTF">2016-11-22T09:23:00Z</dcterms:modified>
</cp:coreProperties>
</file>