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542" w:rsidRDefault="00515BD3" w:rsidP="002665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5BD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6" type="#_x0000_t75" alt="logo" style="position:absolute;margin-left:186pt;margin-top:-54.8pt;width:82.5pt;height:71.25pt;z-index:251655680;visibility:visible">
            <v:imagedata r:id="rId8" o:title="logo"/>
            <w10:wrap type="square"/>
          </v:shape>
        </w:pict>
      </w:r>
    </w:p>
    <w:p w:rsidR="00266542" w:rsidRDefault="00266542" w:rsidP="002665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66542" w:rsidRDefault="00266542" w:rsidP="0026654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266542" w:rsidRDefault="00266542" w:rsidP="00266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266542" w:rsidRDefault="00266542" w:rsidP="00266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266542" w:rsidRDefault="00266542" w:rsidP="00266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266542" w:rsidRDefault="00266542" w:rsidP="0026654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10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266542" w:rsidRDefault="00515BD3" w:rsidP="00266542">
      <w:pPr>
        <w:jc w:val="center"/>
        <w:rPr>
          <w:rFonts w:ascii="Times New Roman" w:hAnsi="Times New Roman"/>
          <w:b/>
          <w:sz w:val="24"/>
          <w:szCs w:val="24"/>
        </w:rPr>
      </w:pPr>
      <w:r w:rsidRPr="00515BD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6.9pt;width:470.25pt;height:0;z-index:251656704" o:connectortype="straight" strokeweight="2.5pt">
            <v:shadow color="#868686"/>
          </v:shape>
        </w:pict>
      </w:r>
      <w:r w:rsidRPr="00515BD3">
        <w:pict>
          <v:shape id="_x0000_s1028" type="#_x0000_t32" style="position:absolute;left:0;text-align:left;margin-left:0;margin-top:6.9pt;width:470.25pt;height:0;z-index:251657728" o:connectortype="straight" strokeweight="2.5pt">
            <v:shadow color="#868686"/>
          </v:shape>
        </w:pict>
      </w:r>
    </w:p>
    <w:p w:rsidR="00266542" w:rsidRDefault="00266542" w:rsidP="002665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2016/2017</w:t>
      </w:r>
    </w:p>
    <w:p w:rsidR="00266542" w:rsidRDefault="00266542" w:rsidP="0026654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THIRD YEAR, FIRST SEMESTER EXAMINATION FOR THE DEGREE OF BACHELOR OF SCIENCE PHYSICS AND BACHELOR OF EDUCATION SCIENCE</w:t>
      </w:r>
    </w:p>
    <w:p w:rsidR="00266542" w:rsidRDefault="00266542" w:rsidP="0026654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SPH 3303:   ELECTRONICS I</w:t>
      </w:r>
    </w:p>
    <w:p w:rsidR="00266542" w:rsidRDefault="00515BD3" w:rsidP="00266542">
      <w:pPr>
        <w:rPr>
          <w:rFonts w:ascii="Times New Roman" w:hAnsi="Times New Roman"/>
          <w:b/>
          <w:sz w:val="24"/>
          <w:szCs w:val="24"/>
        </w:rPr>
      </w:pPr>
      <w:r w:rsidRPr="00515BD3">
        <w:pict>
          <v:shape id="_x0000_s1029" type="#_x0000_t32" style="position:absolute;margin-left:-1in;margin-top:23.5pt;width:612.45pt;height:0;z-index:251658752" o:connectortype="straight"/>
        </w:pict>
      </w:r>
      <w:r w:rsidR="00266542">
        <w:rPr>
          <w:rFonts w:ascii="Times New Roman" w:hAnsi="Times New Roman"/>
          <w:b/>
          <w:sz w:val="24"/>
          <w:szCs w:val="24"/>
        </w:rPr>
        <w:t>DATE: December, 2016</w:t>
      </w:r>
      <w:r w:rsidR="00266542">
        <w:rPr>
          <w:rFonts w:ascii="Times New Roman" w:hAnsi="Times New Roman"/>
          <w:b/>
          <w:sz w:val="24"/>
          <w:szCs w:val="24"/>
        </w:rPr>
        <w:tab/>
      </w:r>
      <w:r w:rsidR="00266542">
        <w:rPr>
          <w:rFonts w:ascii="Times New Roman" w:hAnsi="Times New Roman"/>
          <w:b/>
          <w:sz w:val="24"/>
          <w:szCs w:val="24"/>
        </w:rPr>
        <w:tab/>
      </w:r>
      <w:r w:rsidR="00266542">
        <w:rPr>
          <w:rFonts w:ascii="Times New Roman" w:hAnsi="Times New Roman"/>
          <w:b/>
          <w:sz w:val="24"/>
          <w:szCs w:val="24"/>
        </w:rPr>
        <w:tab/>
      </w:r>
      <w:r w:rsidR="00266542">
        <w:rPr>
          <w:rFonts w:ascii="Times New Roman" w:hAnsi="Times New Roman"/>
          <w:b/>
          <w:sz w:val="24"/>
          <w:szCs w:val="24"/>
        </w:rPr>
        <w:tab/>
      </w:r>
      <w:r w:rsidR="00266542">
        <w:rPr>
          <w:rFonts w:ascii="Times New Roman" w:hAnsi="Times New Roman"/>
          <w:b/>
          <w:sz w:val="24"/>
          <w:szCs w:val="24"/>
        </w:rPr>
        <w:tab/>
      </w:r>
      <w:r w:rsidR="00266542">
        <w:rPr>
          <w:rFonts w:ascii="Times New Roman" w:hAnsi="Times New Roman"/>
          <w:b/>
          <w:sz w:val="24"/>
          <w:szCs w:val="24"/>
        </w:rPr>
        <w:tab/>
        <w:t xml:space="preserve">TIME: </w:t>
      </w:r>
      <w:r>
        <w:rPr>
          <w:rFonts w:ascii="Times New Roman" w:hAnsi="Times New Roman"/>
          <w:b/>
          <w:sz w:val="24"/>
          <w:szCs w:val="24"/>
        </w:rPr>
        <w:fldChar w:fldCharType="begin"/>
      </w:r>
      <w:r w:rsidR="00266542">
        <w:rPr>
          <w:rFonts w:ascii="Times New Roman" w:hAnsi="Times New Roman"/>
          <w:b/>
          <w:sz w:val="24"/>
          <w:szCs w:val="24"/>
        </w:rPr>
        <w:instrText xml:space="preserve"> QUOTE </w:instrText>
      </w:r>
      <w:r w:rsidR="00667454" w:rsidRPr="00515BD3">
        <w:rPr>
          <w:position w:val="-11"/>
        </w:rPr>
        <w:pict>
          <v:shape id="_x0000_i1025" type="#_x0000_t75" style="width:9.75pt;height:16.5pt" equationxml="&lt;">
            <v:imagedata r:id="rId11" o:title="" chromakey="white"/>
          </v:shape>
        </w:pict>
      </w:r>
      <w:r w:rsidR="00266542">
        <w:rPr>
          <w:rFonts w:ascii="Times New Roman" w:hAnsi="Times New Roman"/>
          <w:b/>
          <w:sz w:val="24"/>
          <w:szCs w:val="24"/>
        </w:rPr>
        <w:instrText xml:space="preserve"> </w:instrText>
      </w:r>
      <w:r>
        <w:rPr>
          <w:rFonts w:ascii="Times New Roman" w:hAnsi="Times New Roman"/>
          <w:b/>
          <w:sz w:val="24"/>
          <w:szCs w:val="24"/>
        </w:rPr>
        <w:fldChar w:fldCharType="separate"/>
      </w:r>
      <w:r w:rsidRPr="00515BD3">
        <w:rPr>
          <w:position w:val="-11"/>
        </w:rPr>
        <w:pict>
          <v:shape id="_x0000_i1026" type="#_x0000_t75" style="width:9.75pt;height:16.5pt" equationxml="&lt;">
            <v:imagedata r:id="rId11" o:title="" chromakey="white"/>
          </v:shape>
        </w:pict>
      </w:r>
      <w:r>
        <w:rPr>
          <w:rFonts w:ascii="Times New Roman" w:hAnsi="Times New Roman"/>
          <w:b/>
          <w:sz w:val="24"/>
          <w:szCs w:val="24"/>
        </w:rPr>
        <w:fldChar w:fldCharType="end"/>
      </w:r>
      <w:r w:rsidR="00266542">
        <w:rPr>
          <w:rFonts w:ascii="Times New Roman" w:hAnsi="Times New Roman"/>
          <w:b/>
          <w:sz w:val="24"/>
          <w:szCs w:val="24"/>
        </w:rPr>
        <w:t>HOURS</w:t>
      </w:r>
    </w:p>
    <w:p w:rsidR="00266542" w:rsidRDefault="00515BD3" w:rsidP="00266542">
      <w:pPr>
        <w:ind w:left="1890" w:hanging="1890"/>
        <w:rPr>
          <w:rFonts w:ascii="Times New Roman" w:hAnsi="Times New Roman"/>
          <w:i/>
          <w:sz w:val="24"/>
          <w:szCs w:val="24"/>
        </w:rPr>
      </w:pPr>
      <w:r w:rsidRPr="00515BD3">
        <w:pict>
          <v:shape id="_x0000_s1030" type="#_x0000_t32" style="position:absolute;left:0;text-align:left;margin-left:-1in;margin-top:29pt;width:612.45pt;height:0;z-index:251659776" o:connectortype="straight"/>
        </w:pict>
      </w:r>
      <w:r w:rsidR="00266542">
        <w:rPr>
          <w:rFonts w:ascii="Times New Roman" w:hAnsi="Times New Roman"/>
          <w:b/>
          <w:sz w:val="24"/>
          <w:szCs w:val="24"/>
        </w:rPr>
        <w:t xml:space="preserve">INSTRUCTIONS: </w:t>
      </w:r>
      <w:r w:rsidR="00266542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266542">
        <w:rPr>
          <w:rFonts w:ascii="Times New Roman" w:hAnsi="Times New Roman"/>
          <w:b/>
          <w:i/>
          <w:sz w:val="24"/>
          <w:szCs w:val="24"/>
        </w:rPr>
        <w:t>one</w:t>
      </w:r>
      <w:r w:rsidR="00266542">
        <w:rPr>
          <w:rFonts w:ascii="Times New Roman" w:hAnsi="Times New Roman"/>
          <w:i/>
          <w:sz w:val="24"/>
          <w:szCs w:val="24"/>
        </w:rPr>
        <w:t xml:space="preserve"> and any other </w:t>
      </w:r>
      <w:r w:rsidR="00266542">
        <w:rPr>
          <w:rFonts w:ascii="Times New Roman" w:hAnsi="Times New Roman"/>
          <w:b/>
          <w:i/>
          <w:sz w:val="24"/>
          <w:szCs w:val="24"/>
        </w:rPr>
        <w:t>two</w:t>
      </w:r>
      <w:r w:rsidR="00266542">
        <w:rPr>
          <w:rFonts w:ascii="Times New Roman" w:hAnsi="Times New Roman"/>
          <w:i/>
          <w:sz w:val="24"/>
          <w:szCs w:val="24"/>
        </w:rPr>
        <w:t xml:space="preserve"> questions.</w:t>
      </w:r>
    </w:p>
    <w:p w:rsidR="00266542" w:rsidRDefault="00266542" w:rsidP="0026654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266542" w:rsidRDefault="00266542" w:rsidP="00266542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types of classifications of vacuum tubes.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Determine the amplification factor of a trade valve if its plate resistance is 20,000</w:t>
      </w:r>
      <w:r>
        <w:rPr>
          <w:rFonts w:ascii="Cambria Math" w:hAnsi="Cambria Math"/>
          <w:sz w:val="24"/>
          <w:szCs w:val="24"/>
        </w:rPr>
        <w:t>𝛺</w:t>
      </w:r>
      <w:r>
        <w:rPr>
          <w:rFonts w:ascii="Times New Roman" w:hAnsi="Times New Roman"/>
          <w:sz w:val="24"/>
          <w:szCs w:val="24"/>
        </w:rPr>
        <w:t xml:space="preserve"> and the mutual conductance is 3mA/volt.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 as used in electronics.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66542" w:rsidRDefault="00266542" w:rsidP="002665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Insulators </w:t>
      </w:r>
    </w:p>
    <w:p w:rsidR="00266542" w:rsidRDefault="00266542" w:rsidP="002665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Conductors </w:t>
      </w:r>
    </w:p>
    <w:p w:rsidR="00266542" w:rsidRDefault="00266542" w:rsidP="002665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Semi-conductors</w:t>
      </w:r>
    </w:p>
    <w:p w:rsidR="00266542" w:rsidRDefault="00266542" w:rsidP="002665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Diodes</w:t>
      </w:r>
    </w:p>
    <w:p w:rsidR="00266542" w:rsidRDefault="00266542" w:rsidP="00266542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Transistors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 what range of input voltage will the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regulating circuit given below maintain 30 volts across the 2000 ohms resistor? Given that the maximum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current is 25mA an</w:t>
      </w:r>
      <w:r w:rsidR="00667454">
        <w:rPr>
          <w:rFonts w:ascii="Times New Roman" w:hAnsi="Times New Roman"/>
          <w:sz w:val="24"/>
          <w:szCs w:val="24"/>
        </w:rPr>
        <w:t>d the source resistance Rs = 20</w:t>
      </w:r>
      <w:r>
        <w:rPr>
          <w:rFonts w:ascii="Times New Roman" w:hAnsi="Times New Roman"/>
          <w:sz w:val="24"/>
          <w:szCs w:val="24"/>
        </w:rPr>
        <w:t>0</w:t>
      </w:r>
      <w:r w:rsidR="00667454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hms.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266542" w:rsidRDefault="00266542" w:rsidP="0026654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266542" w:rsidRDefault="00266542" w:rsidP="0026654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266542" w:rsidRDefault="00266542" w:rsidP="0026654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266542" w:rsidRDefault="00266542" w:rsidP="00266542">
      <w:pPr>
        <w:pStyle w:val="ListParagraph"/>
        <w:spacing w:line="360" w:lineRule="auto"/>
        <w:ind w:left="540"/>
        <w:rPr>
          <w:rFonts w:ascii="Times New Roman" w:hAnsi="Times New Roman"/>
          <w:sz w:val="24"/>
          <w:szCs w:val="24"/>
        </w:rPr>
      </w:pP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three basic characteristic of an operational amplifier.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the help of diagrams, distinguish between inverting and non-inverting operational amplifier configurations.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two advantages and two disadvantages of a common-base (CB) transistor amplifier</w:t>
      </w:r>
    </w:p>
    <w:p w:rsidR="00266542" w:rsidRDefault="00266542" w:rsidP="00266542">
      <w:pPr>
        <w:pStyle w:val="ListParagraph"/>
        <w:spacing w:line="360" w:lineRule="auto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 Marks)</w:t>
      </w:r>
    </w:p>
    <w:p w:rsidR="00266542" w:rsidRDefault="00266542" w:rsidP="00266542">
      <w:pPr>
        <w:pStyle w:val="ListParagraph"/>
        <w:numPr>
          <w:ilvl w:val="0"/>
          <w:numId w:val="1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the following terms;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66542" w:rsidRDefault="001318DE" w:rsidP="0026654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Transistor leakage current</w:t>
      </w:r>
    </w:p>
    <w:p w:rsidR="001318DE" w:rsidRDefault="001318DE" w:rsidP="0026654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P-type semiconductor</w:t>
      </w:r>
    </w:p>
    <w:p w:rsidR="001318DE" w:rsidRDefault="001318DE" w:rsidP="00266542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Dapletion</w:t>
      </w:r>
      <w:proofErr w:type="spellEnd"/>
      <w:r>
        <w:rPr>
          <w:rFonts w:ascii="Times New Roman" w:hAnsi="Times New Roman"/>
          <w:sz w:val="24"/>
          <w:szCs w:val="24"/>
        </w:rPr>
        <w:t xml:space="preserve"> region</w:t>
      </w:r>
    </w:p>
    <w:p w:rsidR="00266542" w:rsidRDefault="00266542" w:rsidP="00266542">
      <w:pPr>
        <w:pStyle w:val="ListParagraph"/>
        <w:ind w:left="540"/>
        <w:rPr>
          <w:rFonts w:ascii="Times New Roman" w:hAnsi="Times New Roman"/>
          <w:sz w:val="24"/>
          <w:szCs w:val="24"/>
        </w:rPr>
      </w:pPr>
    </w:p>
    <w:p w:rsidR="001965F7" w:rsidRDefault="001965F7">
      <w:pPr>
        <w:rPr>
          <w:rFonts w:ascii="Times New Roman" w:hAnsi="Times New Roman"/>
          <w:b/>
          <w:sz w:val="24"/>
          <w:szCs w:val="24"/>
        </w:rPr>
      </w:pPr>
      <w:r w:rsidRPr="001965F7">
        <w:rPr>
          <w:rFonts w:ascii="Times New Roman" w:hAnsi="Times New Roman"/>
          <w:b/>
          <w:sz w:val="24"/>
          <w:szCs w:val="24"/>
        </w:rPr>
        <w:t>QUESTION TWO (20 MARKS)</w:t>
      </w:r>
    </w:p>
    <w:p w:rsidR="00682DB1" w:rsidRDefault="001965F7" w:rsidP="00F23B97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Discuss the characteristics (forward and Reverse) of a semiconductor diode.</w:t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F23B97" w:rsidRDefault="001965F7" w:rsidP="00F23B97">
      <w:pPr>
        <w:pStyle w:val="ListParagraph"/>
        <w:numPr>
          <w:ilvl w:val="0"/>
          <w:numId w:val="16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silicon diode for which the reverse saturation current is 10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 xml:space="preserve">A is conducting </w:t>
      </w:r>
      <w:r w:rsidR="00F23B97">
        <w:rPr>
          <w:rFonts w:ascii="Times New Roman" w:hAnsi="Times New Roman"/>
          <w:sz w:val="24"/>
          <w:szCs w:val="24"/>
        </w:rPr>
        <w:t>1 ampere at 300k. Determine the forward voltage drop across it.</w:t>
      </w:r>
    </w:p>
    <w:p w:rsidR="001965F7" w:rsidRDefault="00F23B97" w:rsidP="00F23B97">
      <w:pPr>
        <w:tabs>
          <w:tab w:val="left" w:pos="1500"/>
        </w:tabs>
        <w:jc w:val="both"/>
        <w:rPr>
          <w:rFonts w:ascii="Times New Roman" w:hAnsi="Times New Roman"/>
          <w:sz w:val="24"/>
          <w:szCs w:val="24"/>
        </w:rPr>
      </w:pPr>
      <w:r>
        <w:t xml:space="preserve">        </w:t>
      </w:r>
      <w:r w:rsidR="00360AFF">
        <w:t xml:space="preserve"> </w:t>
      </w:r>
      <w:r>
        <w:t xml:space="preserve">  </w:t>
      </w:r>
      <w:r w:rsidRPr="00F23B97">
        <w:rPr>
          <w:rFonts w:ascii="Times New Roman" w:hAnsi="Times New Roman"/>
          <w:sz w:val="24"/>
          <w:szCs w:val="24"/>
        </w:rPr>
        <w:t xml:space="preserve">(Take K= 1.38 </w:t>
      </w:r>
      <w:proofErr w:type="gramStart"/>
      <w:r w:rsidRPr="00F23B97">
        <w:rPr>
          <w:rFonts w:ascii="Times New Roman" w:hAnsi="Times New Roman"/>
          <w:sz w:val="24"/>
          <w:szCs w:val="24"/>
        </w:rPr>
        <w:t xml:space="preserve">x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w:proofErr w:type="gramEnd"/>
            <m:r>
              <w:rPr>
                <w:rFonts w:ascii="Cambria Math" w:hAnsi="Times New Roman"/>
                <w:sz w:val="24"/>
                <w:szCs w:val="24"/>
              </w:rPr>
              <m:t>10</m:t>
            </m:r>
          </m:e>
          <m:sup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Times New Roman"/>
                <w:sz w:val="24"/>
                <w:szCs w:val="24"/>
              </w:rPr>
              <m:t>23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, </w:t>
      </w:r>
      <m:oMath>
        <m:r>
          <w:rPr>
            <w:rFonts w:ascii="Cambria Math" w:hAnsi="Cambria Math"/>
            <w:sz w:val="24"/>
            <w:szCs w:val="24"/>
          </w:rPr>
          <m:t>q = 1.6</m:t>
        </m:r>
      </m:oMath>
      <w:r>
        <w:rPr>
          <w:rFonts w:ascii="Times New Roman" w:hAnsi="Times New Roman"/>
          <w:sz w:val="24"/>
          <w:szCs w:val="24"/>
        </w:rPr>
        <w:t xml:space="preserve">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-19</m:t>
            </m:r>
          </m:sup>
        </m:sSup>
        <m:r>
          <w:rPr>
            <w:rFonts w:ascii="Cambria Math" w:hAnsi="Cambria Math"/>
            <w:sz w:val="24"/>
            <w:szCs w:val="24"/>
          </w:rPr>
          <m:t>J</m:t>
        </m:r>
        <m:r>
          <w:rPr>
            <w:rFonts w:ascii="Cambria Math" w:hAnsi="Cambria Math"/>
            <w:sz w:val="24"/>
            <w:szCs w:val="24"/>
          </w:rPr>
          <m:t>k)</m:t>
        </m:r>
      </m:oMath>
      <w:r w:rsidR="00360AFF">
        <w:rPr>
          <w:rFonts w:ascii="Times New Roman" w:hAnsi="Times New Roman"/>
          <w:sz w:val="24"/>
          <w:szCs w:val="24"/>
        </w:rPr>
        <w:tab/>
      </w:r>
      <w:r w:rsidR="00360AFF">
        <w:rPr>
          <w:rFonts w:ascii="Times New Roman" w:hAnsi="Times New Roman"/>
          <w:sz w:val="24"/>
          <w:szCs w:val="24"/>
        </w:rPr>
        <w:tab/>
      </w:r>
      <w:r w:rsidR="00360AFF">
        <w:rPr>
          <w:rFonts w:ascii="Times New Roman" w:hAnsi="Times New Roman"/>
          <w:sz w:val="24"/>
          <w:szCs w:val="24"/>
        </w:rPr>
        <w:tab/>
      </w:r>
      <w:r w:rsidR="00360AFF">
        <w:rPr>
          <w:rFonts w:ascii="Times New Roman" w:hAnsi="Times New Roman"/>
          <w:sz w:val="24"/>
          <w:szCs w:val="24"/>
        </w:rPr>
        <w:tab/>
      </w:r>
      <w:r w:rsidR="00360AFF">
        <w:rPr>
          <w:rFonts w:ascii="Times New Roman" w:hAnsi="Times New Roman"/>
          <w:sz w:val="24"/>
          <w:szCs w:val="24"/>
        </w:rPr>
        <w:tab/>
        <w:t>(5 Marks)</w:t>
      </w:r>
    </w:p>
    <w:p w:rsidR="00360AFF" w:rsidRDefault="00360AFF" w:rsidP="00360AFF">
      <w:pPr>
        <w:pStyle w:val="ListParagraph"/>
        <w:numPr>
          <w:ilvl w:val="0"/>
          <w:numId w:val="16"/>
        </w:numPr>
        <w:tabs>
          <w:tab w:val="left" w:pos="1500"/>
        </w:tabs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10V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diode along with a series resistance</w:t>
      </w:r>
      <w:r w:rsidR="004B4FFC">
        <w:rPr>
          <w:rFonts w:ascii="Times New Roman" w:hAnsi="Times New Roman"/>
          <w:sz w:val="24"/>
          <w:szCs w:val="24"/>
        </w:rPr>
        <w:t xml:space="preserve"> is connected across a 40V supply. Calculate the</w:t>
      </w:r>
      <w:r>
        <w:rPr>
          <w:rFonts w:ascii="Times New Roman" w:hAnsi="Times New Roman"/>
          <w:sz w:val="24"/>
          <w:szCs w:val="24"/>
        </w:rPr>
        <w:t xml:space="preserve"> minimum value of the resistance required, if the maximum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current is 50mA.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B4FFC">
        <w:rPr>
          <w:rFonts w:ascii="Times New Roman" w:hAnsi="Times New Roman"/>
          <w:sz w:val="24"/>
          <w:szCs w:val="24"/>
        </w:rPr>
        <w:tab/>
      </w:r>
      <w:r w:rsidR="004B4FFC">
        <w:rPr>
          <w:rFonts w:ascii="Times New Roman" w:hAnsi="Times New Roman"/>
          <w:sz w:val="24"/>
          <w:szCs w:val="24"/>
        </w:rPr>
        <w:tab/>
      </w:r>
      <w:r w:rsidR="004B4FFC">
        <w:rPr>
          <w:rFonts w:ascii="Times New Roman" w:hAnsi="Times New Roman"/>
          <w:sz w:val="24"/>
          <w:szCs w:val="24"/>
        </w:rPr>
        <w:tab/>
      </w:r>
      <w:r w:rsidR="004B4FFC">
        <w:rPr>
          <w:rFonts w:ascii="Times New Roman" w:hAnsi="Times New Roman"/>
          <w:sz w:val="24"/>
          <w:szCs w:val="24"/>
        </w:rPr>
        <w:tab/>
      </w:r>
      <w:r w:rsidR="004B4FF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360AFF" w:rsidRDefault="00360AFF" w:rsidP="00360AFF">
      <w:pPr>
        <w:pStyle w:val="ListParagraph"/>
        <w:numPr>
          <w:ilvl w:val="0"/>
          <w:numId w:val="16"/>
        </w:numPr>
        <w:tabs>
          <w:tab w:val="left" w:pos="1500"/>
        </w:tabs>
        <w:spacing w:line="360" w:lineRule="auto"/>
        <w:ind w:left="540" w:hanging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stabilized voltage of 12V across a load whose current varies from 5mA to 35mA with an unregulated </w:t>
      </w:r>
      <w:proofErr w:type="spellStart"/>
      <w:r>
        <w:rPr>
          <w:rFonts w:ascii="Times New Roman" w:hAnsi="Times New Roman"/>
          <w:sz w:val="24"/>
          <w:szCs w:val="24"/>
        </w:rPr>
        <w:t>d.c</w:t>
      </w:r>
      <w:proofErr w:type="spellEnd"/>
      <w:r>
        <w:rPr>
          <w:rFonts w:ascii="Times New Roman" w:hAnsi="Times New Roman"/>
          <w:sz w:val="24"/>
          <w:szCs w:val="24"/>
        </w:rPr>
        <w:t xml:space="preserve">. supply of 18V is to be obtained with a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diode of </w:t>
      </w:r>
      <w:proofErr w:type="spellStart"/>
      <w:r>
        <w:rPr>
          <w:rFonts w:ascii="Times New Roman" w:hAnsi="Times New Roman"/>
          <w:sz w:val="24"/>
          <w:szCs w:val="24"/>
        </w:rPr>
        <w:t>zener</w:t>
      </w:r>
      <w:proofErr w:type="spellEnd"/>
      <w:r>
        <w:rPr>
          <w:rFonts w:ascii="Times New Roman" w:hAnsi="Times New Roman"/>
          <w:sz w:val="24"/>
          <w:szCs w:val="24"/>
        </w:rPr>
        <w:t xml:space="preserve"> voltage 12V </w:t>
      </w:r>
      <w:proofErr w:type="gramStart"/>
      <w:r>
        <w:rPr>
          <w:rFonts w:ascii="Times New Roman" w:hAnsi="Times New Roman"/>
          <w:sz w:val="24"/>
          <w:szCs w:val="24"/>
        </w:rPr>
        <w:t xml:space="preserve">and </w:t>
      </w:r>
      <m:oMath>
        <w:proofErr w:type="gramEnd"/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I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z</m:t>
            </m:r>
          </m:sub>
        </m:sSub>
        <m:r>
          <w:rPr>
            <w:rFonts w:ascii="Cambria Math" w:hAnsi="Cambria Math"/>
            <w:sz w:val="24"/>
            <w:szCs w:val="24"/>
          </w:rPr>
          <m:t>=20mA</m:t>
        </m:r>
      </m:oMath>
      <w:r>
        <w:rPr>
          <w:rFonts w:ascii="Times New Roman" w:hAnsi="Times New Roman"/>
          <w:sz w:val="24"/>
          <w:szCs w:val="24"/>
        </w:rPr>
        <w:t>. Calculate the value of the current limiting resistance required for the same and the power dissipated in the resistance.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360AFF" w:rsidRDefault="00360AFF" w:rsidP="00360AFF">
      <w:pPr>
        <w:rPr>
          <w:rFonts w:ascii="Times New Roman" w:hAnsi="Times New Roman"/>
          <w:b/>
          <w:sz w:val="24"/>
          <w:szCs w:val="24"/>
        </w:rPr>
      </w:pPr>
      <w:r w:rsidRPr="00360AFF">
        <w:rPr>
          <w:rFonts w:ascii="Times New Roman" w:hAnsi="Times New Roman"/>
          <w:b/>
          <w:sz w:val="24"/>
          <w:szCs w:val="24"/>
        </w:rPr>
        <w:t>QUESTION THREE (20 MARKS)</w:t>
      </w:r>
    </w:p>
    <w:p w:rsidR="00360AFF" w:rsidRDefault="00360AFF" w:rsidP="00360AFF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Transistors can be used as amplifiers. Justify this statement by discussing with aid of diagrams the three basic circuits for transistor amplifiers.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(15 Marks)</w:t>
      </w:r>
    </w:p>
    <w:p w:rsidR="00360AFF" w:rsidRDefault="00360AFF" w:rsidP="00360AFF">
      <w:pPr>
        <w:pStyle w:val="ListParagraph"/>
        <w:numPr>
          <w:ilvl w:val="0"/>
          <w:numId w:val="18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transistor is connected in CE configuration. The voltage drop across 5k</w:t>
      </w:r>
      <w:r>
        <w:rPr>
          <w:rFonts w:ascii="Cambria Math" w:hAnsi="Cambria Math"/>
          <w:sz w:val="24"/>
          <w:szCs w:val="24"/>
        </w:rPr>
        <w:t>𝛺</w:t>
      </w:r>
      <w:r>
        <w:rPr>
          <w:rFonts w:ascii="Times New Roman" w:hAnsi="Times New Roman"/>
          <w:sz w:val="24"/>
          <w:szCs w:val="24"/>
        </w:rPr>
        <w:t xml:space="preserve"> resistance which is connected in the collector circuit is 5V. If </w:t>
      </w:r>
      <m:oMath>
        <m:r>
          <w:rPr>
            <w:rFonts w:ascii="Cambria Math" w:hAnsi="Cambria Math"/>
            <w:sz w:val="24"/>
            <w:szCs w:val="24"/>
          </w:rPr>
          <m:t xml:space="preserve">∝ </m:t>
        </m:r>
      </m:oMath>
      <w:r>
        <w:rPr>
          <w:rFonts w:ascii="Times New Roman" w:hAnsi="Times New Roman"/>
          <w:sz w:val="24"/>
          <w:szCs w:val="24"/>
        </w:rPr>
        <w:t>of the transistor is 0.998, calculate the base current.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(5 Marks)</w:t>
      </w:r>
    </w:p>
    <w:p w:rsidR="00BB0418" w:rsidRDefault="00360AFF" w:rsidP="00360AFF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B0418">
        <w:rPr>
          <w:rFonts w:ascii="Times New Roman" w:hAnsi="Times New Roman"/>
          <w:b/>
          <w:sz w:val="24"/>
          <w:szCs w:val="24"/>
        </w:rPr>
        <w:lastRenderedPageBreak/>
        <w:t>QUESTION FOUR (20 MARKS)</w:t>
      </w:r>
    </w:p>
    <w:p w:rsidR="00360AFF" w:rsidRDefault="00BB0418" w:rsidP="00BB0418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the operational amplifier connected as an integrat</w:t>
      </w:r>
      <w:r w:rsidR="00D81142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BB0418" w:rsidRPr="00BB0418" w:rsidRDefault="00BB0418" w:rsidP="00BB0418">
      <w:pPr>
        <w:pStyle w:val="ListParagraph"/>
        <w:numPr>
          <w:ilvl w:val="0"/>
          <w:numId w:val="19"/>
        </w:numPr>
        <w:spacing w:line="360" w:lineRule="auto"/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In the circuit below, at time t=0 the capacitor </w:t>
      </w:r>
      <m:oMath>
        <m:r>
          <w:rPr>
            <w:rFonts w:ascii="Cambria Math" w:hAnsi="Cambria Math"/>
            <w:sz w:val="24"/>
            <w:szCs w:val="24"/>
          </w:rPr>
          <m:t>C= 1μF</m:t>
        </m:r>
      </m:oMath>
      <w:r>
        <w:rPr>
          <w:rFonts w:ascii="Times New Roman" w:hAnsi="Times New Roman"/>
          <w:sz w:val="24"/>
          <w:szCs w:val="24"/>
        </w:rPr>
        <w:t xml:space="preserve"> is uncha</w:t>
      </w:r>
      <w:r w:rsidR="009D49C7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ged and the output voltage (</w:t>
      </w:r>
      <w:r w:rsidR="009D49C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out) is +14V. At a later time the voltmeter connected to the output shows that </w:t>
      </w:r>
      <w:proofErr w:type="spellStart"/>
      <w:r w:rsidR="009D49C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out</w:t>
      </w:r>
      <w:proofErr w:type="spellEnd"/>
      <w:r>
        <w:rPr>
          <w:rFonts w:ascii="Times New Roman" w:hAnsi="Times New Roman"/>
          <w:sz w:val="24"/>
          <w:szCs w:val="24"/>
        </w:rPr>
        <w:t xml:space="preserve"> has changed to -14V. Calculate the time at which </w:t>
      </w:r>
      <w:proofErr w:type="spellStart"/>
      <w:r>
        <w:rPr>
          <w:rFonts w:ascii="Times New Roman" w:hAnsi="Times New Roman"/>
          <w:sz w:val="24"/>
          <w:szCs w:val="24"/>
        </w:rPr>
        <w:t>Vout</w:t>
      </w:r>
      <w:proofErr w:type="spellEnd"/>
      <w:r>
        <w:rPr>
          <w:rFonts w:ascii="Times New Roman" w:hAnsi="Times New Roman"/>
          <w:sz w:val="24"/>
          <w:szCs w:val="24"/>
        </w:rPr>
        <w:t xml:space="preserve"> changes from +14V to -14v.</w:t>
      </w:r>
    </w:p>
    <w:p w:rsidR="00BB0418" w:rsidRDefault="00BB0418" w:rsidP="00BB0418">
      <w:pPr>
        <w:pStyle w:val="ListParagraph"/>
        <w:ind w:left="7740" w:firstLine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(8 Marks)</w:t>
      </w: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Default="00BB0418" w:rsidP="00BB0418">
      <w:pPr>
        <w:pStyle w:val="ListParagraph"/>
        <w:ind w:left="7020" w:firstLine="180"/>
        <w:rPr>
          <w:rFonts w:ascii="Times New Roman" w:hAnsi="Times New Roman"/>
          <w:sz w:val="24"/>
          <w:szCs w:val="24"/>
        </w:rPr>
      </w:pPr>
    </w:p>
    <w:p w:rsidR="00BB0418" w:rsidRPr="00BB0418" w:rsidRDefault="00BB0418" w:rsidP="00BB0418">
      <w:pPr>
        <w:pStyle w:val="ListParagraph"/>
        <w:ind w:left="7020" w:firstLine="180"/>
        <w:rPr>
          <w:oMath/>
          <w:rFonts w:ascii="Cambria Math" w:hAnsi="Cambria Math"/>
          <w:sz w:val="24"/>
          <w:szCs w:val="24"/>
        </w:rPr>
      </w:pPr>
    </w:p>
    <w:p w:rsidR="00BB0418" w:rsidRPr="00BB0418" w:rsidRDefault="00BB0418" w:rsidP="00BB0418">
      <w:pPr>
        <w:pStyle w:val="ListParagraph"/>
        <w:numPr>
          <w:ilvl w:val="0"/>
          <w:numId w:val="19"/>
        </w:numPr>
        <w:ind w:left="540" w:hanging="540"/>
        <w:rPr>
          <w:oMath/>
          <w:rFonts w:ascii="Cambria Math" w:hAnsi="Cambria Math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and explain the operation of the bridge rectifier.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(9 Marks)</w:t>
      </w:r>
    </w:p>
    <w:sectPr w:rsidR="00BB0418" w:rsidRPr="00BB0418" w:rsidSect="00682DB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6C5" w:rsidRDefault="004746C5" w:rsidP="00266542">
      <w:pPr>
        <w:spacing w:after="0" w:line="240" w:lineRule="auto"/>
      </w:pPr>
      <w:r>
        <w:separator/>
      </w:r>
    </w:p>
  </w:endnote>
  <w:endnote w:type="continuationSeparator" w:id="0">
    <w:p w:rsidR="004746C5" w:rsidRDefault="004746C5" w:rsidP="00266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542" w:rsidRDefault="00266542" w:rsidP="00266542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9001:2015 Certified</w:t>
    </w:r>
  </w:p>
  <w:p w:rsidR="00266542" w:rsidRPr="00050D85" w:rsidRDefault="00266542" w:rsidP="00266542">
    <w:pPr>
      <w:pStyle w:val="Footer"/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D49C7" w:rsidRPr="009D49C7">
        <w:rPr>
          <w:rFonts w:asciiTheme="majorHAnsi" w:hAnsiTheme="majorHAnsi"/>
          <w:noProof/>
        </w:rPr>
        <w:t>3</w:t>
      </w:r>
    </w:fldSimple>
  </w:p>
  <w:p w:rsidR="00266542" w:rsidRPr="00266542" w:rsidRDefault="00266542" w:rsidP="0026654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6C5" w:rsidRDefault="004746C5" w:rsidP="00266542">
      <w:pPr>
        <w:spacing w:after="0" w:line="240" w:lineRule="auto"/>
      </w:pPr>
      <w:r>
        <w:separator/>
      </w:r>
    </w:p>
  </w:footnote>
  <w:footnote w:type="continuationSeparator" w:id="0">
    <w:p w:rsidR="004746C5" w:rsidRDefault="004746C5" w:rsidP="00266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C63F3"/>
    <w:multiLevelType w:val="hybridMultilevel"/>
    <w:tmpl w:val="2E40DC42"/>
    <w:lvl w:ilvl="0" w:tplc="6AC235B2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F5CD6"/>
    <w:multiLevelType w:val="hybridMultilevel"/>
    <w:tmpl w:val="F0D6ED82"/>
    <w:lvl w:ilvl="0" w:tplc="35EA998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DD623E"/>
    <w:multiLevelType w:val="hybridMultilevel"/>
    <w:tmpl w:val="2B2CB3C4"/>
    <w:lvl w:ilvl="0" w:tplc="1406945C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2532F0"/>
    <w:multiLevelType w:val="hybridMultilevel"/>
    <w:tmpl w:val="CC8221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DA42EA"/>
    <w:multiLevelType w:val="hybridMultilevel"/>
    <w:tmpl w:val="99A24C16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B284655"/>
    <w:multiLevelType w:val="hybridMultilevel"/>
    <w:tmpl w:val="D5D00B3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2E51A4"/>
    <w:multiLevelType w:val="hybridMultilevel"/>
    <w:tmpl w:val="69AED174"/>
    <w:lvl w:ilvl="0" w:tplc="9B301F22">
      <w:start w:val="1"/>
      <w:numFmt w:val="lowerRoman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4B838DD"/>
    <w:multiLevelType w:val="hybridMultilevel"/>
    <w:tmpl w:val="84D6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D207B8"/>
    <w:multiLevelType w:val="hybridMultilevel"/>
    <w:tmpl w:val="A42845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8A5C7B"/>
    <w:multiLevelType w:val="hybridMultilevel"/>
    <w:tmpl w:val="DF9608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D209F8"/>
    <w:multiLevelType w:val="hybridMultilevel"/>
    <w:tmpl w:val="82FA12A2"/>
    <w:lvl w:ilvl="0" w:tplc="ED3C9C4C">
      <w:start w:val="1"/>
      <w:numFmt w:val="lowerRoman"/>
      <w:lvlText w:val="(%1)"/>
      <w:lvlJc w:val="left"/>
      <w:pPr>
        <w:ind w:left="126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7D2A32"/>
    <w:multiLevelType w:val="hybridMultilevel"/>
    <w:tmpl w:val="FB7A25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B4407"/>
    <w:multiLevelType w:val="hybridMultilevel"/>
    <w:tmpl w:val="79A299A8"/>
    <w:lvl w:ilvl="0" w:tplc="567C374A">
      <w:start w:val="1"/>
      <w:numFmt w:val="lowerRoman"/>
      <w:lvlText w:val="(%1)"/>
      <w:lvlJc w:val="left"/>
      <w:pPr>
        <w:ind w:left="19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E22CAE"/>
    <w:multiLevelType w:val="hybridMultilevel"/>
    <w:tmpl w:val="B5D89A4E"/>
    <w:lvl w:ilvl="0" w:tplc="1122A428">
      <w:start w:val="1"/>
      <w:numFmt w:val="lowerRoman"/>
      <w:lvlText w:val="(%1)"/>
      <w:lvlJc w:val="left"/>
      <w:pPr>
        <w:ind w:left="126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56C02"/>
    <w:multiLevelType w:val="hybridMultilevel"/>
    <w:tmpl w:val="BA62E11C"/>
    <w:lvl w:ilvl="0" w:tplc="A8F2C01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C771AD"/>
    <w:multiLevelType w:val="hybridMultilevel"/>
    <w:tmpl w:val="1DB4EDB2"/>
    <w:lvl w:ilvl="0" w:tplc="9B301F22">
      <w:start w:val="1"/>
      <w:numFmt w:val="lowerRoman"/>
      <w:lvlText w:val="(%1)"/>
      <w:lvlJc w:val="left"/>
      <w:pPr>
        <w:ind w:left="12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3"/>
  </w:num>
  <w:num w:numId="13">
    <w:abstractNumId w:val="1"/>
  </w:num>
  <w:num w:numId="14">
    <w:abstractNumId w:val="4"/>
  </w:num>
  <w:num w:numId="15">
    <w:abstractNumId w:val="6"/>
  </w:num>
  <w:num w:numId="16">
    <w:abstractNumId w:val="7"/>
  </w:num>
  <w:num w:numId="17">
    <w:abstractNumId w:val="11"/>
  </w:num>
  <w:num w:numId="18">
    <w:abstractNumId w:val="8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542"/>
    <w:rsid w:val="001318DE"/>
    <w:rsid w:val="001965F7"/>
    <w:rsid w:val="00266542"/>
    <w:rsid w:val="00360AFF"/>
    <w:rsid w:val="004746C5"/>
    <w:rsid w:val="004B4FFC"/>
    <w:rsid w:val="00515BD3"/>
    <w:rsid w:val="00667454"/>
    <w:rsid w:val="00682DB1"/>
    <w:rsid w:val="00796872"/>
    <w:rsid w:val="009D49C7"/>
    <w:rsid w:val="00BB0418"/>
    <w:rsid w:val="00C64C55"/>
    <w:rsid w:val="00D81142"/>
    <w:rsid w:val="00F23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_x0000_s1028"/>
        <o:r id="V:Rule6" type="connector" idref="#_x0000_s1029"/>
        <o:r id="V:Rule7" type="connector" idref="#_x0000_s1027"/>
        <o:r id="V:Rule8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5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26654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665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65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542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6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54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66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542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1965F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9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8CF7B8-FCFD-49FF-AF78-726E0DA4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10</cp:revision>
  <cp:lastPrinted>2016-11-02T08:01:00Z</cp:lastPrinted>
  <dcterms:created xsi:type="dcterms:W3CDTF">2016-11-02T07:14:00Z</dcterms:created>
  <dcterms:modified xsi:type="dcterms:W3CDTF">2016-11-24T08:50:00Z</dcterms:modified>
</cp:coreProperties>
</file>