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2B" w:rsidRPr="00DA06FA" w:rsidRDefault="00572F2B" w:rsidP="00572F2B">
      <w:pPr>
        <w:pStyle w:val="ListParagraph"/>
        <w:ind w:left="0"/>
        <w:jc w:val="left"/>
        <w:rPr>
          <w:b/>
          <w:sz w:val="24"/>
          <w:szCs w:val="24"/>
          <w:u w:val="single"/>
        </w:rPr>
      </w:pPr>
      <w:r w:rsidRPr="00DA06FA">
        <w:rPr>
          <w:b/>
          <w:sz w:val="24"/>
          <w:szCs w:val="24"/>
          <w:u w:val="single"/>
        </w:rPr>
        <w:t>SEXUAL</w:t>
      </w:r>
      <w:r>
        <w:rPr>
          <w:b/>
          <w:sz w:val="24"/>
          <w:szCs w:val="24"/>
          <w:u w:val="single"/>
        </w:rPr>
        <w:t>LY</w:t>
      </w:r>
      <w:r w:rsidRPr="00DA06FA">
        <w:rPr>
          <w:b/>
          <w:sz w:val="24"/>
          <w:szCs w:val="24"/>
          <w:u w:val="single"/>
        </w:rPr>
        <w:t xml:space="preserve"> TRANSMITTED </w:t>
      </w:r>
      <w:proofErr w:type="gramStart"/>
      <w:r w:rsidRPr="00DA06FA">
        <w:rPr>
          <w:b/>
          <w:sz w:val="24"/>
          <w:szCs w:val="24"/>
          <w:u w:val="single"/>
        </w:rPr>
        <w:t xml:space="preserve">INFECTIONS </w:t>
      </w:r>
      <w:r>
        <w:rPr>
          <w:b/>
          <w:sz w:val="24"/>
          <w:szCs w:val="24"/>
          <w:u w:val="single"/>
        </w:rPr>
        <w:t xml:space="preserve"> </w:t>
      </w:r>
      <w:r w:rsidRPr="00DA06FA">
        <w:rPr>
          <w:b/>
          <w:sz w:val="24"/>
          <w:szCs w:val="24"/>
          <w:u w:val="single"/>
        </w:rPr>
        <w:t>(</w:t>
      </w:r>
      <w:proofErr w:type="gramEnd"/>
      <w:r w:rsidRPr="00DA06FA">
        <w:rPr>
          <w:b/>
          <w:sz w:val="24"/>
          <w:szCs w:val="24"/>
          <w:u w:val="single"/>
        </w:rPr>
        <w:t xml:space="preserve">S.T.I.) </w:t>
      </w:r>
      <w:r>
        <w:rPr>
          <w:b/>
          <w:sz w:val="24"/>
          <w:szCs w:val="24"/>
          <w:u w:val="single"/>
        </w:rPr>
        <w:t xml:space="preserve"> I </w:t>
      </w:r>
    </w:p>
    <w:p w:rsidR="00572F2B" w:rsidRDefault="00572F2B" w:rsidP="00572F2B">
      <w:pPr>
        <w:pStyle w:val="ListParagraph"/>
        <w:ind w:left="0"/>
        <w:jc w:val="left"/>
        <w:rPr>
          <w:b/>
          <w:sz w:val="24"/>
          <w:szCs w:val="24"/>
          <w:u w:val="single"/>
        </w:rPr>
      </w:pPr>
      <w:r w:rsidRPr="00DA06FA">
        <w:rPr>
          <w:b/>
          <w:sz w:val="24"/>
          <w:szCs w:val="24"/>
          <w:u w:val="single"/>
        </w:rPr>
        <w:t xml:space="preserve">Use the case below to answer </w:t>
      </w:r>
    </w:p>
    <w:p w:rsidR="00572F2B" w:rsidRPr="009B51A5" w:rsidRDefault="00572F2B" w:rsidP="00572F2B">
      <w:pPr>
        <w:pStyle w:val="ListParagraph"/>
        <w:numPr>
          <w:ilvl w:val="0"/>
          <w:numId w:val="6"/>
        </w:numPr>
        <w:ind w:hanging="450"/>
        <w:jc w:val="both"/>
        <w:rPr>
          <w:sz w:val="24"/>
          <w:szCs w:val="24"/>
        </w:rPr>
      </w:pPr>
      <w:r w:rsidRPr="009B51A5">
        <w:rPr>
          <w:sz w:val="24"/>
          <w:szCs w:val="24"/>
        </w:rPr>
        <w:t>Home and community based care are fundamental elements in the care and treatment of persons living with Aids. Which of the following is the main goal of the above fundamental elements of care?</w:t>
      </w:r>
    </w:p>
    <w:p w:rsidR="00572F2B" w:rsidRPr="00DA06FA" w:rsidRDefault="00572F2B" w:rsidP="00572F2B">
      <w:pPr>
        <w:pStyle w:val="ListParagraph"/>
        <w:numPr>
          <w:ilvl w:val="1"/>
          <w:numId w:val="7"/>
        </w:numPr>
        <w:tabs>
          <w:tab w:val="left" w:pos="1440"/>
        </w:tabs>
        <w:ind w:hanging="90"/>
        <w:jc w:val="both"/>
        <w:rPr>
          <w:sz w:val="24"/>
          <w:szCs w:val="24"/>
        </w:rPr>
      </w:pPr>
      <w:r w:rsidRPr="00DA06FA">
        <w:rPr>
          <w:sz w:val="24"/>
          <w:szCs w:val="24"/>
        </w:rPr>
        <w:t>Facilitate client’s movement</w:t>
      </w:r>
    </w:p>
    <w:p w:rsidR="00572F2B" w:rsidRPr="00DA06FA" w:rsidRDefault="00572F2B" w:rsidP="00572F2B">
      <w:pPr>
        <w:pStyle w:val="ListParagraph"/>
        <w:numPr>
          <w:ilvl w:val="1"/>
          <w:numId w:val="7"/>
        </w:numPr>
        <w:tabs>
          <w:tab w:val="left" w:pos="1440"/>
        </w:tabs>
        <w:ind w:hanging="90"/>
        <w:jc w:val="both"/>
        <w:rPr>
          <w:sz w:val="24"/>
          <w:szCs w:val="24"/>
        </w:rPr>
      </w:pPr>
      <w:r w:rsidRPr="00DA06FA">
        <w:rPr>
          <w:sz w:val="24"/>
          <w:szCs w:val="24"/>
        </w:rPr>
        <w:t>Save family member’s money</w:t>
      </w:r>
    </w:p>
    <w:p w:rsidR="00572F2B" w:rsidRPr="00DA06FA" w:rsidRDefault="00572F2B" w:rsidP="00572F2B">
      <w:pPr>
        <w:pStyle w:val="ListParagraph"/>
        <w:numPr>
          <w:ilvl w:val="1"/>
          <w:numId w:val="7"/>
        </w:numPr>
        <w:tabs>
          <w:tab w:val="left" w:pos="1440"/>
        </w:tabs>
        <w:ind w:hanging="90"/>
        <w:jc w:val="both"/>
        <w:rPr>
          <w:sz w:val="24"/>
          <w:szCs w:val="24"/>
        </w:rPr>
      </w:pPr>
      <w:r w:rsidRPr="00DA06FA">
        <w:rPr>
          <w:sz w:val="24"/>
          <w:szCs w:val="24"/>
        </w:rPr>
        <w:t>Decongestion of health facilities</w:t>
      </w:r>
    </w:p>
    <w:p w:rsidR="00572F2B" w:rsidRDefault="00572F2B" w:rsidP="00572F2B">
      <w:pPr>
        <w:pStyle w:val="ListParagraph"/>
        <w:numPr>
          <w:ilvl w:val="1"/>
          <w:numId w:val="7"/>
        </w:numPr>
        <w:tabs>
          <w:tab w:val="left" w:pos="1440"/>
        </w:tabs>
        <w:ind w:hanging="90"/>
        <w:jc w:val="both"/>
        <w:rPr>
          <w:b/>
          <w:sz w:val="24"/>
          <w:szCs w:val="24"/>
        </w:rPr>
      </w:pPr>
      <w:r w:rsidRPr="00DA06FA">
        <w:rPr>
          <w:b/>
          <w:sz w:val="24"/>
          <w:szCs w:val="24"/>
        </w:rPr>
        <w:t>Involvement of family members in the care</w:t>
      </w:r>
    </w:p>
    <w:p w:rsidR="00572F2B" w:rsidRDefault="00572F2B" w:rsidP="00572F2B">
      <w:pPr>
        <w:pStyle w:val="ListParagraph"/>
        <w:tabs>
          <w:tab w:val="left" w:pos="1440"/>
        </w:tabs>
        <w:ind w:left="1080"/>
        <w:jc w:val="both"/>
        <w:rPr>
          <w:b/>
          <w:sz w:val="24"/>
          <w:szCs w:val="24"/>
        </w:rPr>
      </w:pPr>
    </w:p>
    <w:p w:rsidR="00572F2B" w:rsidRPr="00643610" w:rsidRDefault="00572F2B" w:rsidP="00572F2B">
      <w:pPr>
        <w:pStyle w:val="ListParagraph"/>
        <w:numPr>
          <w:ilvl w:val="0"/>
          <w:numId w:val="6"/>
        </w:numPr>
        <w:tabs>
          <w:tab w:val="left" w:pos="1440"/>
        </w:tabs>
        <w:jc w:val="both"/>
        <w:rPr>
          <w:b/>
          <w:sz w:val="24"/>
          <w:szCs w:val="24"/>
        </w:rPr>
      </w:pPr>
      <w:r w:rsidRPr="00643610">
        <w:rPr>
          <w:sz w:val="24"/>
          <w:szCs w:val="24"/>
        </w:rPr>
        <w:t>Opportunistic infections in HIV &amp; AIDS refer to;</w:t>
      </w:r>
    </w:p>
    <w:p w:rsidR="00572F2B" w:rsidRPr="00DA06FA" w:rsidRDefault="00572F2B" w:rsidP="00572F2B">
      <w:pPr>
        <w:pStyle w:val="ListParagraph"/>
        <w:numPr>
          <w:ilvl w:val="1"/>
          <w:numId w:val="8"/>
        </w:numPr>
        <w:jc w:val="both"/>
        <w:rPr>
          <w:sz w:val="24"/>
          <w:szCs w:val="24"/>
        </w:rPr>
      </w:pPr>
      <w:r w:rsidRPr="00DA06FA">
        <w:rPr>
          <w:sz w:val="24"/>
          <w:szCs w:val="24"/>
        </w:rPr>
        <w:t>Illnesses caused by an organism that might not cause a disease in a healthy person</w:t>
      </w:r>
    </w:p>
    <w:p w:rsidR="00572F2B" w:rsidRPr="00DA06FA" w:rsidRDefault="00572F2B" w:rsidP="00572F2B">
      <w:pPr>
        <w:pStyle w:val="ListParagraph"/>
        <w:numPr>
          <w:ilvl w:val="1"/>
          <w:numId w:val="8"/>
        </w:numPr>
        <w:jc w:val="both"/>
        <w:rPr>
          <w:sz w:val="24"/>
          <w:szCs w:val="24"/>
        </w:rPr>
      </w:pPr>
      <w:r w:rsidRPr="00DA06FA">
        <w:rPr>
          <w:sz w:val="24"/>
          <w:szCs w:val="24"/>
        </w:rPr>
        <w:t>Tuberculosis</w:t>
      </w:r>
    </w:p>
    <w:p w:rsidR="00572F2B" w:rsidRDefault="00572F2B" w:rsidP="00572F2B">
      <w:pPr>
        <w:pStyle w:val="ListParagraph"/>
        <w:numPr>
          <w:ilvl w:val="1"/>
          <w:numId w:val="8"/>
        </w:numPr>
        <w:jc w:val="both"/>
        <w:rPr>
          <w:b/>
          <w:sz w:val="24"/>
          <w:szCs w:val="24"/>
        </w:rPr>
      </w:pPr>
      <w:r w:rsidRPr="00DA06FA">
        <w:rPr>
          <w:b/>
          <w:sz w:val="24"/>
          <w:szCs w:val="24"/>
        </w:rPr>
        <w:t>Diseases that appear in people living with HIV and AIDS due to reduced immunity</w:t>
      </w:r>
    </w:p>
    <w:p w:rsidR="00572F2B" w:rsidRDefault="00572F2B" w:rsidP="00572F2B">
      <w:pPr>
        <w:pStyle w:val="ListParagraph"/>
        <w:numPr>
          <w:ilvl w:val="1"/>
          <w:numId w:val="8"/>
        </w:numPr>
        <w:jc w:val="both"/>
        <w:rPr>
          <w:sz w:val="24"/>
          <w:szCs w:val="24"/>
        </w:rPr>
      </w:pPr>
      <w:r w:rsidRPr="00643610">
        <w:rPr>
          <w:sz w:val="24"/>
          <w:szCs w:val="24"/>
        </w:rPr>
        <w:t>Infections during stages III and IV of HIV disease</w:t>
      </w:r>
    </w:p>
    <w:p w:rsidR="00572F2B" w:rsidRPr="00643610" w:rsidRDefault="00572F2B" w:rsidP="00572F2B">
      <w:pPr>
        <w:pStyle w:val="ListParagraph"/>
        <w:ind w:left="1440"/>
        <w:jc w:val="both"/>
        <w:rPr>
          <w:sz w:val="24"/>
          <w:szCs w:val="24"/>
        </w:rPr>
      </w:pPr>
    </w:p>
    <w:p w:rsidR="00572F2B" w:rsidRPr="00DA06FA" w:rsidRDefault="00572F2B" w:rsidP="00572F2B">
      <w:pPr>
        <w:pStyle w:val="ListParagraph"/>
        <w:numPr>
          <w:ilvl w:val="0"/>
          <w:numId w:val="6"/>
        </w:numPr>
        <w:jc w:val="left"/>
        <w:rPr>
          <w:sz w:val="24"/>
          <w:szCs w:val="24"/>
        </w:rPr>
      </w:pPr>
      <w:r w:rsidRPr="00DA06FA">
        <w:rPr>
          <w:sz w:val="24"/>
          <w:szCs w:val="24"/>
        </w:rPr>
        <w:t>A middle-aged man of Cushitic descent  known to be a drug addict complains of pain and itch in his pubic area for one week after having had a unprotected sex with a commercial sex worker. On your examination you find an inflamed pubic region with dark spots. On further interrogation, he tells you that the pain and itch has improved after he shaved his pubic area. What is his diagnosis?</w:t>
      </w:r>
    </w:p>
    <w:p w:rsidR="00572F2B" w:rsidRPr="00DA06FA" w:rsidRDefault="00572F2B" w:rsidP="00572F2B">
      <w:pPr>
        <w:pStyle w:val="ListParagraph"/>
        <w:numPr>
          <w:ilvl w:val="1"/>
          <w:numId w:val="4"/>
        </w:numPr>
        <w:ind w:left="1440"/>
        <w:jc w:val="left"/>
        <w:rPr>
          <w:sz w:val="24"/>
          <w:szCs w:val="24"/>
        </w:rPr>
      </w:pPr>
      <w:r w:rsidRPr="00DA06FA">
        <w:rPr>
          <w:sz w:val="24"/>
          <w:szCs w:val="24"/>
        </w:rPr>
        <w:t>Herpes Simplex</w:t>
      </w:r>
    </w:p>
    <w:p w:rsidR="00572F2B" w:rsidRPr="00DA06FA" w:rsidRDefault="00572F2B" w:rsidP="00572F2B">
      <w:pPr>
        <w:pStyle w:val="ListParagraph"/>
        <w:numPr>
          <w:ilvl w:val="1"/>
          <w:numId w:val="4"/>
        </w:numPr>
        <w:ind w:left="1440"/>
        <w:jc w:val="left"/>
        <w:rPr>
          <w:sz w:val="24"/>
          <w:szCs w:val="24"/>
        </w:rPr>
      </w:pPr>
      <w:r w:rsidRPr="00DA06FA">
        <w:rPr>
          <w:sz w:val="24"/>
          <w:szCs w:val="24"/>
        </w:rPr>
        <w:t>Pelvic inflammatory disease</w:t>
      </w:r>
    </w:p>
    <w:p w:rsidR="00572F2B" w:rsidRPr="00DA06FA" w:rsidRDefault="00572F2B" w:rsidP="00572F2B">
      <w:pPr>
        <w:pStyle w:val="ListParagraph"/>
        <w:numPr>
          <w:ilvl w:val="1"/>
          <w:numId w:val="4"/>
        </w:numPr>
        <w:ind w:left="1440"/>
        <w:jc w:val="left"/>
        <w:rPr>
          <w:b/>
          <w:sz w:val="24"/>
          <w:szCs w:val="24"/>
        </w:rPr>
      </w:pPr>
      <w:proofErr w:type="spellStart"/>
      <w:r w:rsidRPr="00DA06FA">
        <w:rPr>
          <w:b/>
          <w:sz w:val="24"/>
          <w:szCs w:val="24"/>
        </w:rPr>
        <w:t>Pediculosis</w:t>
      </w:r>
      <w:proofErr w:type="spellEnd"/>
      <w:r w:rsidRPr="00DA06FA">
        <w:rPr>
          <w:b/>
          <w:sz w:val="24"/>
          <w:szCs w:val="24"/>
        </w:rPr>
        <w:t xml:space="preserve"> pubis</w:t>
      </w:r>
    </w:p>
    <w:p w:rsidR="00572F2B" w:rsidRDefault="00572F2B" w:rsidP="00572F2B">
      <w:pPr>
        <w:pStyle w:val="ListParagraph"/>
        <w:numPr>
          <w:ilvl w:val="1"/>
          <w:numId w:val="4"/>
        </w:numPr>
        <w:ind w:left="1440"/>
        <w:jc w:val="left"/>
        <w:rPr>
          <w:sz w:val="24"/>
          <w:szCs w:val="24"/>
        </w:rPr>
      </w:pPr>
      <w:proofErr w:type="spellStart"/>
      <w:r w:rsidRPr="00DA06FA">
        <w:rPr>
          <w:sz w:val="24"/>
          <w:szCs w:val="24"/>
        </w:rPr>
        <w:t>Gonorrhorea</w:t>
      </w:r>
      <w:proofErr w:type="spellEnd"/>
      <w:r w:rsidRPr="00DA06FA">
        <w:rPr>
          <w:sz w:val="24"/>
          <w:szCs w:val="24"/>
        </w:rPr>
        <w:t xml:space="preserve">  </w:t>
      </w:r>
    </w:p>
    <w:p w:rsidR="00572F2B" w:rsidRDefault="00572F2B" w:rsidP="00572F2B">
      <w:pPr>
        <w:pStyle w:val="ListParagraph"/>
        <w:ind w:left="1440"/>
        <w:rPr>
          <w:sz w:val="24"/>
          <w:szCs w:val="24"/>
        </w:rPr>
      </w:pPr>
    </w:p>
    <w:p w:rsidR="00572F2B" w:rsidRPr="00E909FA" w:rsidRDefault="00572F2B" w:rsidP="00572F2B">
      <w:pPr>
        <w:pStyle w:val="ListParagraph"/>
        <w:numPr>
          <w:ilvl w:val="0"/>
          <w:numId w:val="6"/>
        </w:numPr>
        <w:jc w:val="left"/>
        <w:rPr>
          <w:sz w:val="24"/>
          <w:szCs w:val="24"/>
        </w:rPr>
      </w:pPr>
      <w:r w:rsidRPr="00E909FA">
        <w:rPr>
          <w:sz w:val="24"/>
          <w:szCs w:val="24"/>
        </w:rPr>
        <w:t xml:space="preserve">Alexander - 36 years complains of dysuria, </w:t>
      </w:r>
      <w:proofErr w:type="spellStart"/>
      <w:r w:rsidRPr="00E909FA">
        <w:rPr>
          <w:sz w:val="24"/>
          <w:szCs w:val="24"/>
        </w:rPr>
        <w:t>seroppurulent</w:t>
      </w:r>
      <w:proofErr w:type="spellEnd"/>
      <w:r w:rsidRPr="00E909FA">
        <w:rPr>
          <w:sz w:val="24"/>
          <w:szCs w:val="24"/>
        </w:rPr>
        <w:t xml:space="preserve"> discharge and scalding urethral pain when urinating after having  sex with a beauty from a neighboring country one week </w:t>
      </w:r>
      <w:proofErr w:type="spellStart"/>
      <w:r w:rsidRPr="00E909FA">
        <w:rPr>
          <w:sz w:val="24"/>
          <w:szCs w:val="24"/>
        </w:rPr>
        <w:t>ago.What</w:t>
      </w:r>
      <w:proofErr w:type="spellEnd"/>
      <w:r w:rsidRPr="00E909FA">
        <w:rPr>
          <w:sz w:val="24"/>
          <w:szCs w:val="24"/>
        </w:rPr>
        <w:t xml:space="preserve"> is Alexander’s diagnosis?</w:t>
      </w:r>
    </w:p>
    <w:p w:rsidR="00572F2B" w:rsidRPr="00DA06FA" w:rsidRDefault="00572F2B" w:rsidP="00572F2B">
      <w:pPr>
        <w:pStyle w:val="ListParagraph"/>
        <w:numPr>
          <w:ilvl w:val="1"/>
          <w:numId w:val="3"/>
        </w:numPr>
        <w:ind w:left="1440"/>
        <w:jc w:val="left"/>
        <w:rPr>
          <w:b/>
          <w:sz w:val="24"/>
          <w:szCs w:val="24"/>
        </w:rPr>
      </w:pPr>
      <w:r w:rsidRPr="00DA06FA">
        <w:rPr>
          <w:b/>
          <w:sz w:val="24"/>
          <w:szCs w:val="24"/>
        </w:rPr>
        <w:t>Gonorrhea</w:t>
      </w:r>
    </w:p>
    <w:p w:rsidR="00572F2B" w:rsidRPr="00DA06FA" w:rsidRDefault="00572F2B" w:rsidP="00572F2B">
      <w:pPr>
        <w:pStyle w:val="ListParagraph"/>
        <w:numPr>
          <w:ilvl w:val="1"/>
          <w:numId w:val="3"/>
        </w:numPr>
        <w:ind w:left="1440"/>
        <w:jc w:val="left"/>
        <w:rPr>
          <w:sz w:val="24"/>
          <w:szCs w:val="24"/>
        </w:rPr>
      </w:pPr>
      <w:proofErr w:type="spellStart"/>
      <w:r w:rsidRPr="00DA06FA">
        <w:rPr>
          <w:sz w:val="24"/>
          <w:szCs w:val="24"/>
        </w:rPr>
        <w:t>Trichomoniasis</w:t>
      </w:r>
      <w:proofErr w:type="spellEnd"/>
      <w:r w:rsidRPr="00DA06FA">
        <w:rPr>
          <w:sz w:val="24"/>
          <w:szCs w:val="24"/>
        </w:rPr>
        <w:t xml:space="preserve"> </w:t>
      </w:r>
    </w:p>
    <w:p w:rsidR="00572F2B" w:rsidRPr="00DA06FA" w:rsidRDefault="00572F2B" w:rsidP="00572F2B">
      <w:pPr>
        <w:pStyle w:val="ListParagraph"/>
        <w:numPr>
          <w:ilvl w:val="1"/>
          <w:numId w:val="3"/>
        </w:numPr>
        <w:ind w:left="1440"/>
        <w:jc w:val="left"/>
        <w:rPr>
          <w:sz w:val="24"/>
          <w:szCs w:val="24"/>
        </w:rPr>
      </w:pPr>
      <w:proofErr w:type="spellStart"/>
      <w:r w:rsidRPr="00DA06FA">
        <w:rPr>
          <w:sz w:val="24"/>
          <w:szCs w:val="24"/>
        </w:rPr>
        <w:t>Pediculosis</w:t>
      </w:r>
      <w:proofErr w:type="spellEnd"/>
      <w:r w:rsidRPr="00DA06FA">
        <w:rPr>
          <w:sz w:val="24"/>
          <w:szCs w:val="24"/>
        </w:rPr>
        <w:t xml:space="preserve"> pubis </w:t>
      </w:r>
    </w:p>
    <w:p w:rsidR="00572F2B" w:rsidRDefault="00572F2B" w:rsidP="00572F2B">
      <w:pPr>
        <w:pStyle w:val="ListParagraph"/>
        <w:numPr>
          <w:ilvl w:val="1"/>
          <w:numId w:val="3"/>
        </w:numPr>
        <w:ind w:left="1440"/>
        <w:jc w:val="left"/>
        <w:rPr>
          <w:sz w:val="24"/>
          <w:szCs w:val="24"/>
        </w:rPr>
      </w:pPr>
      <w:r w:rsidRPr="00DA06FA">
        <w:rPr>
          <w:sz w:val="24"/>
          <w:szCs w:val="24"/>
        </w:rPr>
        <w:t xml:space="preserve">Urethritis </w:t>
      </w:r>
    </w:p>
    <w:p w:rsidR="00572F2B" w:rsidRDefault="00572F2B" w:rsidP="00572F2B">
      <w:pPr>
        <w:pStyle w:val="ListParagraph"/>
        <w:ind w:left="1800"/>
        <w:rPr>
          <w:sz w:val="24"/>
          <w:szCs w:val="24"/>
        </w:rPr>
      </w:pPr>
    </w:p>
    <w:p w:rsidR="00572F2B" w:rsidRPr="00E909FA" w:rsidRDefault="00572F2B" w:rsidP="00572F2B">
      <w:pPr>
        <w:pStyle w:val="ListParagraph"/>
        <w:numPr>
          <w:ilvl w:val="0"/>
          <w:numId w:val="6"/>
        </w:numPr>
        <w:jc w:val="left"/>
        <w:rPr>
          <w:sz w:val="24"/>
          <w:szCs w:val="24"/>
        </w:rPr>
      </w:pPr>
      <w:r w:rsidRPr="00E909FA">
        <w:rPr>
          <w:sz w:val="24"/>
          <w:szCs w:val="24"/>
        </w:rPr>
        <w:t>Which of the following is not a goal of nutritional care for persons living with Aids (PLWAs)?</w:t>
      </w:r>
    </w:p>
    <w:p w:rsidR="00572F2B" w:rsidRPr="00DA06FA" w:rsidRDefault="00572F2B" w:rsidP="00572F2B">
      <w:pPr>
        <w:pStyle w:val="ListParagraph"/>
        <w:numPr>
          <w:ilvl w:val="1"/>
          <w:numId w:val="5"/>
        </w:numPr>
        <w:ind w:firstLine="0"/>
        <w:jc w:val="both"/>
        <w:rPr>
          <w:b/>
          <w:sz w:val="24"/>
          <w:szCs w:val="24"/>
        </w:rPr>
      </w:pPr>
      <w:r w:rsidRPr="00DA06FA">
        <w:rPr>
          <w:b/>
          <w:sz w:val="24"/>
          <w:szCs w:val="24"/>
        </w:rPr>
        <w:t>To assist those who are overweight to reduce their weight</w:t>
      </w:r>
    </w:p>
    <w:p w:rsidR="00572F2B" w:rsidRPr="00DA06FA" w:rsidRDefault="00572F2B" w:rsidP="00572F2B">
      <w:pPr>
        <w:pStyle w:val="ListParagraph"/>
        <w:numPr>
          <w:ilvl w:val="1"/>
          <w:numId w:val="5"/>
        </w:numPr>
        <w:ind w:firstLine="0"/>
        <w:jc w:val="both"/>
        <w:rPr>
          <w:sz w:val="24"/>
          <w:szCs w:val="24"/>
        </w:rPr>
      </w:pPr>
      <w:r w:rsidRPr="00DA06FA">
        <w:rPr>
          <w:sz w:val="24"/>
          <w:szCs w:val="24"/>
        </w:rPr>
        <w:t>To maintain normal nutritional status</w:t>
      </w:r>
    </w:p>
    <w:p w:rsidR="00572F2B" w:rsidRPr="00DA06FA" w:rsidRDefault="00572F2B" w:rsidP="00572F2B">
      <w:pPr>
        <w:pStyle w:val="ListParagraph"/>
        <w:numPr>
          <w:ilvl w:val="1"/>
          <w:numId w:val="5"/>
        </w:numPr>
        <w:ind w:firstLine="0"/>
        <w:jc w:val="both"/>
        <w:rPr>
          <w:sz w:val="24"/>
          <w:szCs w:val="24"/>
        </w:rPr>
      </w:pPr>
      <w:r w:rsidRPr="00DA06FA">
        <w:rPr>
          <w:sz w:val="24"/>
          <w:szCs w:val="24"/>
        </w:rPr>
        <w:t>To prevent weight loss</w:t>
      </w:r>
    </w:p>
    <w:p w:rsidR="00572F2B" w:rsidRDefault="00572F2B" w:rsidP="00572F2B">
      <w:pPr>
        <w:pStyle w:val="ListParagraph"/>
        <w:numPr>
          <w:ilvl w:val="1"/>
          <w:numId w:val="5"/>
        </w:numPr>
        <w:ind w:firstLine="0"/>
        <w:jc w:val="both"/>
        <w:rPr>
          <w:sz w:val="24"/>
          <w:szCs w:val="24"/>
        </w:rPr>
      </w:pPr>
      <w:r w:rsidRPr="00DA06FA">
        <w:rPr>
          <w:sz w:val="24"/>
          <w:szCs w:val="24"/>
        </w:rPr>
        <w:lastRenderedPageBreak/>
        <w:t>None of the above</w:t>
      </w:r>
    </w:p>
    <w:p w:rsidR="00572F2B" w:rsidRDefault="00572F2B" w:rsidP="00572F2B">
      <w:pPr>
        <w:spacing w:after="0"/>
        <w:jc w:val="both"/>
        <w:rPr>
          <w:b/>
          <w:sz w:val="24"/>
          <w:szCs w:val="24"/>
          <w:u w:val="single"/>
        </w:rPr>
      </w:pPr>
    </w:p>
    <w:p w:rsidR="00572F2B" w:rsidRDefault="00572F2B" w:rsidP="00572F2B">
      <w:pPr>
        <w:spacing w:after="0"/>
        <w:jc w:val="both"/>
        <w:rPr>
          <w:b/>
          <w:sz w:val="24"/>
          <w:szCs w:val="24"/>
          <w:u w:val="single"/>
        </w:rPr>
      </w:pPr>
    </w:p>
    <w:p w:rsidR="00572F2B" w:rsidRDefault="00572F2B" w:rsidP="00572F2B">
      <w:pPr>
        <w:spacing w:after="0"/>
        <w:jc w:val="both"/>
        <w:rPr>
          <w:b/>
          <w:sz w:val="24"/>
          <w:szCs w:val="24"/>
          <w:u w:val="single"/>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662E"/>
    <w:multiLevelType w:val="hybridMultilevel"/>
    <w:tmpl w:val="5A920A88"/>
    <w:lvl w:ilvl="0" w:tplc="C52CCFA4">
      <w:start w:val="5"/>
      <w:numFmt w:val="decimal"/>
      <w:lvlText w:val="%1."/>
      <w:lvlJc w:val="left"/>
      <w:pPr>
        <w:ind w:left="360" w:hanging="360"/>
      </w:pPr>
      <w:rPr>
        <w:rFonts w:hint="default"/>
      </w:rPr>
    </w:lvl>
    <w:lvl w:ilvl="1" w:tplc="C1AEC1F6">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F7470"/>
    <w:multiLevelType w:val="hybridMultilevel"/>
    <w:tmpl w:val="4D3C7792"/>
    <w:lvl w:ilvl="0" w:tplc="525872A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7D7975"/>
    <w:multiLevelType w:val="hybridMultilevel"/>
    <w:tmpl w:val="B65C6BB6"/>
    <w:lvl w:ilvl="0" w:tplc="C52CCFA4">
      <w:start w:val="5"/>
      <w:numFmt w:val="decimal"/>
      <w:lvlText w:val="%1."/>
      <w:lvlJc w:val="left"/>
      <w:pPr>
        <w:ind w:left="360" w:hanging="360"/>
      </w:pPr>
      <w:rPr>
        <w:rFonts w:hint="default"/>
      </w:rPr>
    </w:lvl>
    <w:lvl w:ilvl="1" w:tplc="C1AEC1F6">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393DB8"/>
    <w:multiLevelType w:val="hybridMultilevel"/>
    <w:tmpl w:val="F718075E"/>
    <w:lvl w:ilvl="0" w:tplc="AC98AD38">
      <w:start w:val="1"/>
      <w:numFmt w:val="decimal"/>
      <w:lvlText w:val="%1."/>
      <w:lvlJc w:val="left"/>
      <w:pPr>
        <w:ind w:left="1080" w:hanging="360"/>
      </w:pPr>
      <w:rPr>
        <w:rFonts w:hint="default"/>
      </w:rPr>
    </w:lvl>
    <w:lvl w:ilvl="1" w:tplc="C1AEC1F6">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A326BE"/>
    <w:multiLevelType w:val="hybridMultilevel"/>
    <w:tmpl w:val="148A70B8"/>
    <w:lvl w:ilvl="0" w:tplc="C4EACC16">
      <w:start w:val="2"/>
      <w:numFmt w:val="decimal"/>
      <w:lvlText w:val="%1."/>
      <w:lvlJc w:val="left"/>
      <w:pPr>
        <w:ind w:left="720" w:hanging="360"/>
      </w:pPr>
      <w:rPr>
        <w:rFonts w:hint="default"/>
      </w:rPr>
    </w:lvl>
    <w:lvl w:ilvl="1" w:tplc="C1AEC1F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67B91"/>
    <w:multiLevelType w:val="hybridMultilevel"/>
    <w:tmpl w:val="0BD2F90C"/>
    <w:lvl w:ilvl="0" w:tplc="E1BCA0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263EF"/>
    <w:multiLevelType w:val="hybridMultilevel"/>
    <w:tmpl w:val="1A76A93E"/>
    <w:lvl w:ilvl="0" w:tplc="AC98AD38">
      <w:start w:val="1"/>
      <w:numFmt w:val="decimal"/>
      <w:lvlText w:val="%1."/>
      <w:lvlJc w:val="left"/>
      <w:pPr>
        <w:ind w:left="1080" w:hanging="360"/>
      </w:pPr>
      <w:rPr>
        <w:rFonts w:hint="default"/>
      </w:rPr>
    </w:lvl>
    <w:lvl w:ilvl="1" w:tplc="C1AEC1F6">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FC4B8B"/>
    <w:multiLevelType w:val="hybridMultilevel"/>
    <w:tmpl w:val="5C56D0F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2B"/>
    <w:rsid w:val="00572F2B"/>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2B"/>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2B"/>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1404</Characters>
  <Application>Microsoft Office Word</Application>
  <DocSecurity>0</DocSecurity>
  <Lines>11</Lines>
  <Paragraphs>3</Paragraphs>
  <ScaleCrop>false</ScaleCrop>
  <Company>Hewlett-Packard</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2014-10-28T16:35:00Z</dcterms:created>
  <dcterms:modified xsi:type="dcterms:W3CDTF">2014-10-28T16:36:00Z</dcterms:modified>
</cp:coreProperties>
</file>