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48" w:rsidRPr="002A62E1" w:rsidRDefault="001C7D48" w:rsidP="001C7D48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2A62E1"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6130" cy="6273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D48" w:rsidRPr="002A62E1" w:rsidRDefault="001C7D48" w:rsidP="001C7D4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1C7D48" w:rsidRPr="002A62E1" w:rsidRDefault="001C7D48" w:rsidP="001C7D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1C7D48" w:rsidRPr="002A62E1" w:rsidRDefault="001C7D48" w:rsidP="001C7D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1C7D48" w:rsidRPr="002A62E1" w:rsidRDefault="001C7D48" w:rsidP="001C7D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YEAR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2016/2017</w:t>
      </w:r>
      <w:r w:rsidRPr="002A62E1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1C7D48" w:rsidRPr="002A62E1" w:rsidRDefault="001C7D48" w:rsidP="001C7D4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REGULAR</w:t>
      </w:r>
      <w:r>
        <w:rPr>
          <w:rFonts w:ascii="Times New Roman" w:hAnsi="Times New Roman"/>
          <w:b/>
          <w:sz w:val="24"/>
          <w:szCs w:val="24"/>
        </w:rPr>
        <w:t xml:space="preserve"> (MAIN)</w:t>
      </w:r>
    </w:p>
    <w:p w:rsidR="001C7D48" w:rsidRPr="002A62E1" w:rsidRDefault="001C7D48" w:rsidP="001C7D48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4"/>
          <w:szCs w:val="24"/>
        </w:rPr>
        <w:t>SAC 203</w:t>
      </w:r>
    </w:p>
    <w:p w:rsidR="001C7D48" w:rsidRPr="002A62E1" w:rsidRDefault="001C7D48" w:rsidP="001C7D48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 xml:space="preserve">FUNDAMENTALS OF ACTUARIAL MATHEMATICS 11 </w:t>
      </w:r>
    </w:p>
    <w:p w:rsidR="001C7D48" w:rsidRPr="003E0882" w:rsidRDefault="001C7D48" w:rsidP="001C7D48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STREAM: (</w:t>
      </w:r>
      <w:proofErr w:type="spellStart"/>
      <w:r>
        <w:rPr>
          <w:rFonts w:ascii="Times New Roman" w:hAnsi="Times New Roman"/>
          <w:b/>
          <w:sz w:val="24"/>
          <w:szCs w:val="24"/>
        </w:rPr>
        <w:t>BSc</w:t>
      </w:r>
      <w:proofErr w:type="spellEnd"/>
      <w:r>
        <w:rPr>
          <w:rFonts w:ascii="Times New Roman" w:hAnsi="Times New Roman"/>
          <w:b/>
          <w:sz w:val="24"/>
          <w:szCs w:val="24"/>
        </w:rPr>
        <w:t>. Actuarial)</w:t>
      </w:r>
      <w:r>
        <w:rPr>
          <w:rFonts w:ascii="Times New Roman" w:hAnsi="Times New Roman"/>
          <w:b/>
          <w:sz w:val="24"/>
          <w:szCs w:val="24"/>
        </w:rPr>
        <w:tab/>
      </w:r>
    </w:p>
    <w:p w:rsidR="001C7D48" w:rsidRDefault="001C7D48" w:rsidP="001C7D48">
      <w:pPr>
        <w:pStyle w:val="BodyText2"/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DATE: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</w:t>
      </w:r>
      <w:r>
        <w:rPr>
          <w:rFonts w:ascii="Times New Roman" w:hAnsi="Times New Roman"/>
          <w:b/>
          <w:sz w:val="24"/>
        </w:rPr>
        <w:tab/>
        <w:t xml:space="preserve">     EXAM SESSION: </w:t>
      </w:r>
    </w:p>
    <w:p w:rsidR="001C7D48" w:rsidRDefault="001C7D48" w:rsidP="001C7D48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2.00 HOURS </w:t>
      </w:r>
    </w:p>
    <w:p w:rsidR="001C7D48" w:rsidRPr="002A62E1" w:rsidRDefault="001C7D48" w:rsidP="001C7D48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sz w:val="24"/>
        </w:rPr>
      </w:pPr>
    </w:p>
    <w:p w:rsidR="001C7D48" w:rsidRPr="002A62E1" w:rsidRDefault="001C7D48" w:rsidP="001C7D48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62E1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C7D48" w:rsidRPr="002A62E1" w:rsidRDefault="001C7D48" w:rsidP="001C7D4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1C7D48" w:rsidRPr="002A62E1" w:rsidRDefault="001C7D48" w:rsidP="001C7D4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1C7D48" w:rsidRPr="002A62E1" w:rsidRDefault="001C7D48" w:rsidP="001C7D4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C7D48" w:rsidRPr="002A62E1" w:rsidRDefault="001C7D48" w:rsidP="001C7D48">
      <w:pPr>
        <w:rPr>
          <w:rFonts w:ascii="Times New Roman" w:hAnsi="Times New Roman"/>
          <w:b/>
          <w:u w:val="single"/>
        </w:rPr>
      </w:pPr>
    </w:p>
    <w:p w:rsidR="001C7D48" w:rsidRPr="002A62E1" w:rsidRDefault="001C7D48" w:rsidP="001C7D48">
      <w:pPr>
        <w:rPr>
          <w:rFonts w:ascii="Times New Roman" w:hAnsi="Times New Roman"/>
          <w:b/>
          <w:u w:val="single"/>
        </w:rPr>
      </w:pPr>
    </w:p>
    <w:p w:rsidR="001C7D48" w:rsidRPr="002A62E1" w:rsidRDefault="001C7D48" w:rsidP="001C7D48">
      <w:pPr>
        <w:rPr>
          <w:rFonts w:ascii="Times New Roman" w:hAnsi="Times New Roman"/>
          <w:b/>
          <w:u w:val="single"/>
        </w:rPr>
      </w:pPr>
    </w:p>
    <w:p w:rsidR="001C7D48" w:rsidRPr="002A62E1" w:rsidRDefault="001C7D48" w:rsidP="001C7D48">
      <w:pPr>
        <w:rPr>
          <w:rFonts w:ascii="Times New Roman" w:hAnsi="Times New Roman"/>
          <w:b/>
          <w:u w:val="single"/>
        </w:rPr>
      </w:pPr>
    </w:p>
    <w:p w:rsidR="001C7D48" w:rsidRDefault="001C7D48" w:rsidP="001C7D48">
      <w:bookmarkStart w:id="0" w:name="_GoBack"/>
      <w:bookmarkEnd w:id="0"/>
    </w:p>
    <w:p w:rsidR="001C7D48" w:rsidRDefault="001C7D48" w:rsidP="001C7D48"/>
    <w:p w:rsidR="001C7D48" w:rsidRDefault="001C7D48" w:rsidP="001C7D48">
      <w:pPr>
        <w:rPr>
          <w:rFonts w:eastAsia="Times New Roman"/>
        </w:rPr>
      </w:pPr>
      <w:r w:rsidRPr="00C6653D">
        <w:rPr>
          <w:rFonts w:eastAsia="Times New Roman"/>
          <w:b/>
          <w:u w:val="single"/>
        </w:rPr>
        <w:lastRenderedPageBreak/>
        <w:t>QUESTION 1 [30 Marks</w:t>
      </w:r>
      <w:r>
        <w:rPr>
          <w:rFonts w:eastAsia="Times New Roman"/>
        </w:rPr>
        <w:t>]</w:t>
      </w:r>
    </w:p>
    <w:p w:rsidR="001C7D48" w:rsidRDefault="001C7D48" w:rsidP="001C7D48"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).Given  </w:t>
      </w:r>
      <w:r w:rsidRPr="00FE58B7">
        <w:rPr>
          <w:position w:val="-24"/>
        </w:rPr>
        <w:object w:dxaOrig="21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9pt;height:32.75pt" o:ole="">
            <v:imagedata r:id="rId6" o:title=""/>
          </v:shape>
          <o:OLEObject Type="Embed" ProgID="Equation.DSMT4" ShapeID="_x0000_i1025" DrawAspect="Content" ObjectID="_1551615729" r:id="rId7"/>
        </w:object>
      </w:r>
      <w:r>
        <w:t xml:space="preserve"> for </w:t>
      </w:r>
      <w:r w:rsidRPr="00FE58B7">
        <w:rPr>
          <w:position w:val="-6"/>
        </w:rPr>
        <w:object w:dxaOrig="1400" w:dyaOrig="279">
          <v:shape id="_x0000_i1026" type="#_x0000_t75" style="width:70.2pt;height:13.7pt" o:ole="">
            <v:imagedata r:id="rId8" o:title=""/>
          </v:shape>
          <o:OLEObject Type="Embed" ProgID="Equation.DSMT4" ShapeID="_x0000_i1026" DrawAspect="Content" ObjectID="_1551615730" r:id="rId9"/>
        </w:object>
      </w:r>
    </w:p>
    <w:p w:rsidR="001C7D48" w:rsidRDefault="001C7D48" w:rsidP="001C7D48">
      <w:proofErr w:type="spellStart"/>
      <w:r>
        <w:t>i</w:t>
      </w:r>
      <w:proofErr w:type="spellEnd"/>
      <w:r>
        <w:t xml:space="preserve">) Find </w:t>
      </w:r>
      <w:r w:rsidRPr="00FE58B7">
        <w:rPr>
          <w:position w:val="-12"/>
        </w:rPr>
        <w:object w:dxaOrig="520" w:dyaOrig="360">
          <v:shape id="_x0000_i1027" type="#_x0000_t75" style="width:26.2pt;height:17.85pt" o:ole="">
            <v:imagedata r:id="rId10" o:title=""/>
          </v:shape>
          <o:OLEObject Type="Embed" ProgID="Equation.DSMT4" ShapeID="_x0000_i1027" DrawAspect="Content" ObjectID="_1551615731" r:id="rId11"/>
        </w:object>
      </w:r>
      <w:r>
        <w:t xml:space="preserve"> and </w:t>
      </w:r>
      <w:r w:rsidRPr="00FE58B7">
        <w:rPr>
          <w:position w:val="-12"/>
        </w:rPr>
        <w:object w:dxaOrig="440" w:dyaOrig="360">
          <v:shape id="_x0000_i1028" type="#_x0000_t75" style="width:22pt;height:17.85pt" o:ole="">
            <v:imagedata r:id="rId12" o:title=""/>
          </v:shape>
          <o:OLEObject Type="Embed" ProgID="Equation.DSMT4" ShapeID="_x0000_i1028" DrawAspect="Content" ObjectID="_1551615732" r:id="rId13"/>
        </w:object>
      </w:r>
      <w:r>
        <w:t xml:space="preserve"> and hence find </w:t>
      </w:r>
      <w:r w:rsidRPr="00FE58B7">
        <w:rPr>
          <w:position w:val="-12"/>
        </w:rPr>
        <w:object w:dxaOrig="440" w:dyaOrig="360">
          <v:shape id="_x0000_i1029" type="#_x0000_t75" style="width:22pt;height:17.85pt" o:ole="">
            <v:imagedata r:id="rId14" o:title=""/>
          </v:shape>
          <o:OLEObject Type="Embed" ProgID="Equation.DSMT4" ShapeID="_x0000_i1029" DrawAspect="Content" ObjectID="_1551615733" r:id="rId15"/>
        </w:object>
      </w:r>
      <w:r>
        <w:t xml:space="preserve">                                                                                            [4 marks]</w:t>
      </w:r>
    </w:p>
    <w:p w:rsidR="001C7D48" w:rsidRDefault="001C7D48" w:rsidP="001C7D48">
      <w:r>
        <w:t>ii</w:t>
      </w:r>
      <w:proofErr w:type="gramStart"/>
      <w:r>
        <w:t>)Find</w:t>
      </w:r>
      <w:proofErr w:type="gramEnd"/>
      <w:r>
        <w:t xml:space="preserve"> </w:t>
      </w:r>
      <w:r w:rsidRPr="00FE58B7">
        <w:rPr>
          <w:position w:val="-12"/>
        </w:rPr>
        <w:object w:dxaOrig="499" w:dyaOrig="360">
          <v:shape id="_x0000_i1030" type="#_x0000_t75" style="width:25pt;height:17.85pt" o:ole="">
            <v:imagedata r:id="rId16" o:title=""/>
          </v:shape>
          <o:OLEObject Type="Embed" ProgID="Equation.DSMT4" ShapeID="_x0000_i1030" DrawAspect="Content" ObjectID="_1551615734" r:id="rId17"/>
        </w:object>
      </w:r>
      <w:r>
        <w:t xml:space="preserve"> and then  </w:t>
      </w:r>
      <w:r w:rsidRPr="00FE58B7">
        <w:rPr>
          <w:position w:val="-12"/>
        </w:rPr>
        <w:object w:dxaOrig="360" w:dyaOrig="360">
          <v:shape id="_x0000_i1031" type="#_x0000_t75" style="width:17.85pt;height:17.85pt" o:ole="">
            <v:imagedata r:id="rId18" o:title=""/>
          </v:shape>
          <o:OLEObject Type="Embed" ProgID="Equation.DSMT4" ShapeID="_x0000_i1031" DrawAspect="Content" ObjectID="_1551615735" r:id="rId19"/>
        </w:object>
      </w:r>
      <w:r>
        <w:t xml:space="preserve"> and </w:t>
      </w:r>
      <w:r w:rsidRPr="00FE58B7">
        <w:rPr>
          <w:position w:val="-12"/>
        </w:rPr>
        <w:object w:dxaOrig="360" w:dyaOrig="360">
          <v:shape id="_x0000_i1032" type="#_x0000_t75" style="width:17.85pt;height:17.85pt" o:ole="">
            <v:imagedata r:id="rId20" o:title=""/>
          </v:shape>
          <o:OLEObject Type="Embed" ProgID="Equation.DSMT4" ShapeID="_x0000_i1032" DrawAspect="Content" ObjectID="_1551615736" r:id="rId21"/>
        </w:object>
      </w:r>
      <w:r>
        <w:t xml:space="preserve">                                                                                                          [4 marks]</w:t>
      </w:r>
    </w:p>
    <w:p w:rsidR="001C7D48" w:rsidRDefault="001C7D48" w:rsidP="001C7D48">
      <w:r>
        <w:t>iii</w:t>
      </w:r>
      <w:proofErr w:type="gramStart"/>
      <w:r>
        <w:t>)Calculate</w:t>
      </w:r>
      <w:proofErr w:type="gramEnd"/>
      <w:r>
        <w:t xml:space="preserve"> </w:t>
      </w:r>
      <w:r w:rsidRPr="00FE58B7">
        <w:rPr>
          <w:position w:val="-12"/>
        </w:rPr>
        <w:object w:dxaOrig="499" w:dyaOrig="360">
          <v:shape id="_x0000_i1033" type="#_x0000_t75" style="width:25pt;height:17.85pt" o:ole="">
            <v:imagedata r:id="rId22" o:title=""/>
          </v:shape>
          <o:OLEObject Type="Embed" ProgID="Equation.DSMT4" ShapeID="_x0000_i1033" DrawAspect="Content" ObjectID="_1551615737" r:id="rId23"/>
        </w:object>
      </w:r>
      <w:r>
        <w:t xml:space="preserve"> assuming  </w:t>
      </w:r>
      <w:r w:rsidRPr="00FE58B7">
        <w:rPr>
          <w:position w:val="-12"/>
        </w:rPr>
        <w:object w:dxaOrig="360" w:dyaOrig="360">
          <v:shape id="_x0000_i1034" type="#_x0000_t75" style="width:17.85pt;height:17.85pt" o:ole="">
            <v:imagedata r:id="rId24" o:title=""/>
          </v:shape>
          <o:OLEObject Type="Embed" ProgID="Equation.DSMT4" ShapeID="_x0000_i1034" DrawAspect="Content" ObjectID="_1551615738" r:id="rId25"/>
        </w:object>
      </w:r>
      <w:r>
        <w:t xml:space="preserve"> to be constant between ages 40 and 41                                        [2 marks]</w:t>
      </w:r>
    </w:p>
    <w:p w:rsidR="001C7D48" w:rsidRDefault="001C7D48" w:rsidP="001C7D48">
      <w:r>
        <w:t>b)</w:t>
      </w:r>
      <w:r w:rsidRPr="00A01B2D">
        <w:t>.</w:t>
      </w:r>
      <w:r>
        <w:t xml:space="preserve">For a 20 year pure </w:t>
      </w:r>
      <w:proofErr w:type="spellStart"/>
      <w:r>
        <w:t>endownment</w:t>
      </w:r>
      <w:proofErr w:type="spellEnd"/>
      <w:r>
        <w:t xml:space="preserve"> of 1 on (x), you are given that:</w:t>
      </w:r>
    </w:p>
    <w:p w:rsidR="001C7D48" w:rsidRDefault="001C7D48" w:rsidP="001C7D48">
      <w:proofErr w:type="spellStart"/>
      <w:proofErr w:type="gramStart"/>
      <w:r>
        <w:t>i</w:t>
      </w:r>
      <w:proofErr w:type="spellEnd"/>
      <w:r>
        <w:t>)Z</w:t>
      </w:r>
      <w:proofErr w:type="gramEnd"/>
      <w:r>
        <w:t xml:space="preserve"> is the present value random variable at the issue of the benefit payment</w:t>
      </w:r>
    </w:p>
    <w:p w:rsidR="001C7D48" w:rsidRDefault="001C7D48" w:rsidP="001C7D48">
      <w:r>
        <w:t>ii</w:t>
      </w:r>
      <w:proofErr w:type="gramStart"/>
      <w:r>
        <w:t>)</w:t>
      </w:r>
      <w:proofErr w:type="spellStart"/>
      <w:r>
        <w:t>Var</w:t>
      </w:r>
      <w:proofErr w:type="spellEnd"/>
      <w:proofErr w:type="gramEnd"/>
      <w:r>
        <w:t xml:space="preserve">(Z)=0.05E(Z)          and  iii) </w:t>
      </w:r>
      <w:r w:rsidRPr="00151923">
        <w:rPr>
          <w:position w:val="-12"/>
        </w:rPr>
        <w:object w:dxaOrig="1140" w:dyaOrig="360">
          <v:shape id="_x0000_i1035" type="#_x0000_t75" style="width:57.1pt;height:17.85pt" o:ole="">
            <v:imagedata r:id="rId26" o:title=""/>
          </v:shape>
          <o:OLEObject Type="Embed" ProgID="Equation.DSMT4" ShapeID="_x0000_i1035" DrawAspect="Content" ObjectID="_1551615739" r:id="rId27"/>
        </w:object>
      </w:r>
    </w:p>
    <w:p w:rsidR="001C7D48" w:rsidRDefault="001C7D48" w:rsidP="001C7D48">
      <w:r>
        <w:t xml:space="preserve">Calculate </w:t>
      </w:r>
      <w:proofErr w:type="spellStart"/>
      <w:r>
        <w:t>i</w:t>
      </w:r>
      <w:proofErr w:type="spellEnd"/>
      <w:r>
        <w:t xml:space="preserve">                                                                                                                                                        [5 marks]</w:t>
      </w:r>
    </w:p>
    <w:p w:rsidR="001C7D48" w:rsidRDefault="001C7D48" w:rsidP="001C7D48">
      <w:r>
        <w:t>c).A life aged exactly 50 buys a 15 year term assurance policy with a sum assured of kshs.100</w:t>
      </w:r>
      <w:proofErr w:type="gramStart"/>
      <w:r>
        <w:t>,000</w:t>
      </w:r>
      <w:proofErr w:type="gramEnd"/>
      <w:r>
        <w:t xml:space="preserve"> payable at the end of year of  death. Level of premiums are payable monthly in advance .Calculating the monthly premium, assuming </w:t>
      </w:r>
      <w:proofErr w:type="gramStart"/>
      <w:r>
        <w:t>AM92  ultimate</w:t>
      </w:r>
      <w:proofErr w:type="gramEnd"/>
      <w:r>
        <w:t xml:space="preserve"> mortality  at 6 % interest. Ignore the expenses.  [8 marks]                                                                                                                                                       </w:t>
      </w:r>
    </w:p>
    <w:p w:rsidR="001C7D48" w:rsidRDefault="001C7D48" w:rsidP="001C7D48">
      <w:proofErr w:type="gramStart"/>
      <w:r>
        <w:t>d)</w:t>
      </w:r>
      <w:proofErr w:type="spellStart"/>
      <w:proofErr w:type="gramEnd"/>
      <w:r>
        <w:t>i.Given</w:t>
      </w:r>
      <w:proofErr w:type="spellEnd"/>
      <w:r>
        <w:t xml:space="preserve"> that </w:t>
      </w:r>
      <w:r w:rsidRPr="00826EAD">
        <w:rPr>
          <w:position w:val="-12"/>
        </w:rPr>
        <w:object w:dxaOrig="780" w:dyaOrig="360">
          <v:shape id="_x0000_i1036" type="#_x0000_t75" style="width:39.25pt;height:17.85pt" o:ole="">
            <v:imagedata r:id="rId28" o:title=""/>
          </v:shape>
          <o:OLEObject Type="Embed" ProgID="Equation.DSMT4" ShapeID="_x0000_i1036" DrawAspect="Content" ObjectID="_1551615740" r:id="rId29"/>
        </w:object>
      </w:r>
      <w:r>
        <w:t xml:space="preserve">, </w:t>
      </w:r>
      <w:r w:rsidRPr="00826EAD">
        <w:rPr>
          <w:position w:val="-12"/>
        </w:rPr>
        <w:object w:dxaOrig="840" w:dyaOrig="360">
          <v:shape id="_x0000_i1037" type="#_x0000_t75" style="width:42.25pt;height:17.85pt" o:ole="">
            <v:imagedata r:id="rId30" o:title=""/>
          </v:shape>
          <o:OLEObject Type="Embed" ProgID="Equation.DSMT4" ShapeID="_x0000_i1037" DrawAspect="Content" ObjectID="_1551615741" r:id="rId31"/>
        </w:object>
      </w:r>
      <w:r>
        <w:t xml:space="preserve">, and </w:t>
      </w:r>
      <w:r w:rsidRPr="00826EAD">
        <w:rPr>
          <w:position w:val="-12"/>
        </w:rPr>
        <w:object w:dxaOrig="800" w:dyaOrig="360">
          <v:shape id="_x0000_i1038" type="#_x0000_t75" style="width:39.85pt;height:17.85pt" o:ole="">
            <v:imagedata r:id="rId32" o:title=""/>
          </v:shape>
          <o:OLEObject Type="Embed" ProgID="Equation.DSMT4" ShapeID="_x0000_i1038" DrawAspect="Content" ObjectID="_1551615742" r:id="rId33"/>
        </w:object>
      </w:r>
      <w:r>
        <w:t xml:space="preserve">,find the values of </w:t>
      </w:r>
      <w:r w:rsidRPr="00826EAD">
        <w:rPr>
          <w:position w:val="-12"/>
        </w:rPr>
        <w:object w:dxaOrig="440" w:dyaOrig="360">
          <v:shape id="_x0000_i1039" type="#_x0000_t75" style="width:22pt;height:17.85pt" o:ole="">
            <v:imagedata r:id="rId34" o:title=""/>
          </v:shape>
          <o:OLEObject Type="Embed" ProgID="Equation.DSMT4" ShapeID="_x0000_i1039" DrawAspect="Content" ObjectID="_1551615743" r:id="rId35"/>
        </w:object>
      </w:r>
      <w:r>
        <w:t xml:space="preserve"> and </w:t>
      </w:r>
      <w:r w:rsidRPr="00826EAD">
        <w:rPr>
          <w:position w:val="-18"/>
        </w:rPr>
        <w:object w:dxaOrig="580" w:dyaOrig="620">
          <v:shape id="_x0000_i1040" type="#_x0000_t75" style="width:29.15pt;height:30.95pt" o:ole="">
            <v:imagedata r:id="rId36" o:title=""/>
          </v:shape>
          <o:OLEObject Type="Embed" ProgID="Equation.DSMT4" ShapeID="_x0000_i1040" DrawAspect="Content" ObjectID="_1551615744" r:id="rId37"/>
        </w:object>
      </w:r>
      <w:r>
        <w:t xml:space="preserve">                      [5 marks]        </w:t>
      </w:r>
    </w:p>
    <w:p w:rsidR="001C7D48" w:rsidRDefault="001C7D48" w:rsidP="001C7D48">
      <w:proofErr w:type="spellStart"/>
      <w:proofErr w:type="gramStart"/>
      <w:r>
        <w:t>ii.If</w:t>
      </w:r>
      <w:proofErr w:type="spellEnd"/>
      <w:r>
        <w:t xml:space="preserve"> </w:t>
      </w:r>
      <w:proofErr w:type="gramEnd"/>
      <w:r w:rsidRPr="00511885">
        <w:rPr>
          <w:position w:val="-22"/>
        </w:rPr>
        <w:object w:dxaOrig="800" w:dyaOrig="460">
          <v:shape id="_x0000_i1041" type="#_x0000_t75" style="width:39.85pt;height:23.2pt" o:ole="">
            <v:imagedata r:id="rId38" o:title=""/>
          </v:shape>
          <o:OLEObject Type="Embed" ProgID="Equation.DSMT4" ShapeID="_x0000_i1041" DrawAspect="Content" ObjectID="_1551615745" r:id="rId39"/>
        </w:object>
      </w:r>
      <w:r>
        <w:t xml:space="preserve">, </w:t>
      </w:r>
      <w:r w:rsidRPr="00511885">
        <w:rPr>
          <w:position w:val="-12"/>
        </w:rPr>
        <w:object w:dxaOrig="780" w:dyaOrig="360">
          <v:shape id="_x0000_i1042" type="#_x0000_t75" style="width:39.25pt;height:17.85pt" o:ole="">
            <v:imagedata r:id="rId40" o:title=""/>
          </v:shape>
          <o:OLEObject Type="Embed" ProgID="Equation.DSMT4" ShapeID="_x0000_i1042" DrawAspect="Content" ObjectID="_1551615746" r:id="rId41"/>
        </w:object>
      </w:r>
      <w:r>
        <w:t xml:space="preserve"> and </w:t>
      </w:r>
      <w:r w:rsidRPr="00511885">
        <w:rPr>
          <w:position w:val="-12"/>
        </w:rPr>
        <w:object w:dxaOrig="840" w:dyaOrig="360">
          <v:shape id="_x0000_i1043" type="#_x0000_t75" style="width:42.25pt;height:17.85pt" o:ole="">
            <v:imagedata r:id="rId42" o:title=""/>
          </v:shape>
          <o:OLEObject Type="Embed" ProgID="Equation.DSMT4" ShapeID="_x0000_i1043" DrawAspect="Content" ObjectID="_1551615747" r:id="rId43"/>
        </w:object>
      </w:r>
      <w:r>
        <w:t xml:space="preserve">find </w:t>
      </w:r>
      <w:r w:rsidRPr="00511885">
        <w:rPr>
          <w:position w:val="-12"/>
        </w:rPr>
        <w:object w:dxaOrig="300" w:dyaOrig="360">
          <v:shape id="_x0000_i1044" type="#_x0000_t75" style="width:14.9pt;height:17.85pt" o:ole="">
            <v:imagedata r:id="rId44" o:title=""/>
          </v:shape>
          <o:OLEObject Type="Embed" ProgID="Equation.DSMT4" ShapeID="_x0000_i1044" DrawAspect="Content" ObjectID="_1551615748" r:id="rId45"/>
        </w:object>
      </w:r>
      <w:r>
        <w:t xml:space="preserve"> in terms of a, b, c                                                          [2 marks]</w:t>
      </w:r>
    </w:p>
    <w:p w:rsidR="001C7D48" w:rsidRDefault="001C7D48" w:rsidP="001C7D48"/>
    <w:p w:rsidR="001C7D48" w:rsidRDefault="001C7D48" w:rsidP="001C7D48">
      <w:r>
        <w:t>3)</w:t>
      </w:r>
      <w:r w:rsidRPr="00133820">
        <w:t xml:space="preserve"> </w:t>
      </w:r>
      <w:r>
        <w:t>A life office issued a 20 year endowment assurance to a person aged 25.The sum assured is $10,000 payable immediately of death or on survival for 20 years, Using A1967-70 ultimate 6 % and ignoring expenses, Calculate the standard deviation of the benefit                                                                    [7 marks]</w:t>
      </w:r>
    </w:p>
    <w:p w:rsidR="001C7D48" w:rsidRDefault="001C7D48" w:rsidP="001C7D48">
      <w:pPr>
        <w:pStyle w:val="ListParagraph"/>
      </w:pPr>
    </w:p>
    <w:p w:rsidR="001C7D48" w:rsidRDefault="001C7D48" w:rsidP="001C7D48">
      <w:pPr>
        <w:pStyle w:val="ListParagraph"/>
        <w:ind w:left="0"/>
        <w:rPr>
          <w:b/>
          <w:u w:val="single"/>
        </w:rPr>
      </w:pPr>
    </w:p>
    <w:p w:rsidR="001C7D48" w:rsidRPr="00EF76C8" w:rsidRDefault="001C7D48" w:rsidP="001C7D48">
      <w:pPr>
        <w:pStyle w:val="ListParagraph"/>
        <w:ind w:left="0"/>
      </w:pPr>
      <w:r w:rsidRPr="00EF76C8">
        <w:rPr>
          <w:b/>
          <w:u w:val="single"/>
        </w:rPr>
        <w:t>QUESTION 2[20 marks]</w:t>
      </w:r>
    </w:p>
    <w:p w:rsidR="001C7D48" w:rsidRDefault="001C7D48" w:rsidP="001C7D4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a)You</w:t>
      </w:r>
      <w:proofErr w:type="gramEnd"/>
      <w:r>
        <w:rPr>
          <w:rFonts w:ascii="Times New Roman" w:hAnsi="Times New Roman"/>
        </w:rPr>
        <w:t xml:space="preserve"> are given the following:</w:t>
      </w:r>
    </w:p>
    <w:p w:rsidR="001C7D48" w:rsidRDefault="001C7D48" w:rsidP="001C7D48">
      <w:r w:rsidRPr="0058329F">
        <w:rPr>
          <w:position w:val="-12"/>
        </w:rPr>
        <w:object w:dxaOrig="1280" w:dyaOrig="360">
          <v:shape id="_x0000_i1045" type="#_x0000_t75" style="width:64.25pt;height:17.85pt" o:ole="">
            <v:imagedata r:id="rId46" o:title=""/>
          </v:shape>
          <o:OLEObject Type="Embed" ProgID="Equation.DSMT4" ShapeID="_x0000_i1045" DrawAspect="Content" ObjectID="_1551615749" r:id="rId47"/>
        </w:object>
      </w:r>
      <w:r>
        <w:t xml:space="preserve"> , </w:t>
      </w:r>
      <w:r w:rsidRPr="0058329F">
        <w:rPr>
          <w:position w:val="-12"/>
        </w:rPr>
        <w:object w:dxaOrig="1280" w:dyaOrig="360">
          <v:shape id="_x0000_i1046" type="#_x0000_t75" style="width:64.25pt;height:17.85pt" o:ole="">
            <v:imagedata r:id="rId48" o:title=""/>
          </v:shape>
          <o:OLEObject Type="Embed" ProgID="Equation.DSMT4" ShapeID="_x0000_i1046" DrawAspect="Content" ObjectID="_1551615750" r:id="rId49"/>
        </w:object>
      </w:r>
      <w:r>
        <w:t xml:space="preserve"> and  </w:t>
      </w:r>
      <w:r w:rsidRPr="0058329F">
        <w:rPr>
          <w:position w:val="-12"/>
        </w:rPr>
        <w:object w:dxaOrig="1280" w:dyaOrig="360">
          <v:shape id="_x0000_i1047" type="#_x0000_t75" style="width:64.25pt;height:17.85pt" o:ole="">
            <v:imagedata r:id="rId50" o:title=""/>
          </v:shape>
          <o:OLEObject Type="Embed" ProgID="Equation.DSMT4" ShapeID="_x0000_i1047" DrawAspect="Content" ObjectID="_1551615751" r:id="rId51"/>
        </w:object>
      </w:r>
    </w:p>
    <w:p w:rsidR="001C7D48" w:rsidRDefault="001C7D48" w:rsidP="001C7D48">
      <w:r>
        <w:t xml:space="preserve">Calculate </w:t>
      </w:r>
      <w:r w:rsidRPr="0058329F">
        <w:rPr>
          <w:position w:val="-18"/>
        </w:rPr>
        <w:object w:dxaOrig="420" w:dyaOrig="420">
          <v:shape id="_x0000_i1048" type="#_x0000_t75" style="width:20.85pt;height:20.85pt" o:ole="">
            <v:imagedata r:id="rId52" o:title=""/>
          </v:shape>
          <o:OLEObject Type="Embed" ProgID="Equation.DSMT4" ShapeID="_x0000_i1048" DrawAspect="Content" ObjectID="_1551615752" r:id="rId53"/>
        </w:object>
      </w:r>
      <w:r>
        <w:t xml:space="preserve"> and interpret this value                                                                                                      [6 marks]</w:t>
      </w:r>
    </w:p>
    <w:p w:rsidR="001C7D48" w:rsidRDefault="001C7D48" w:rsidP="001C7D48"/>
    <w:p w:rsidR="001C7D48" w:rsidRDefault="001C7D48" w:rsidP="001C7D48">
      <w:r>
        <w:lastRenderedPageBreak/>
        <w:t>b).</w:t>
      </w:r>
      <w:r w:rsidRPr="007969DC">
        <w:t xml:space="preserve"> </w:t>
      </w:r>
      <w:r>
        <w:t xml:space="preserve">A life office issued a certain policy to a life aged 40.The benefits </w:t>
      </w:r>
      <w:proofErr w:type="gramStart"/>
      <w:r>
        <w:t>under  this</w:t>
      </w:r>
      <w:proofErr w:type="gramEnd"/>
      <w:r>
        <w:t xml:space="preserve"> contract are as follows:</w:t>
      </w:r>
    </w:p>
    <w:p w:rsidR="001C7D48" w:rsidRDefault="001C7D48" w:rsidP="001C7D48">
      <w:r>
        <w:t xml:space="preserve">On death before age </w:t>
      </w:r>
      <w:proofErr w:type="gramStart"/>
      <w:r>
        <w:t>60 :an</w:t>
      </w:r>
      <w:proofErr w:type="gramEnd"/>
      <w:r>
        <w:t xml:space="preserve"> immediate lump sum of $ 1,000</w:t>
      </w:r>
    </w:p>
    <w:p w:rsidR="001C7D48" w:rsidRDefault="001C7D48" w:rsidP="001C7D48">
      <w:r>
        <w:t>On survival to age 60</w:t>
      </w:r>
      <w:proofErr w:type="gramStart"/>
      <w:r>
        <w:t>:An</w:t>
      </w:r>
      <w:proofErr w:type="gramEnd"/>
      <w:r>
        <w:t xml:space="preserve"> annuity of $ 500 </w:t>
      </w:r>
      <w:proofErr w:type="spellStart"/>
      <w:r>
        <w:t>p.a</w:t>
      </w:r>
      <w:proofErr w:type="spellEnd"/>
      <w:r>
        <w:t xml:space="preserve"> payable continuously for the remaining lifetime of the policy holder.</w:t>
      </w:r>
    </w:p>
    <w:p w:rsidR="001C7D48" w:rsidRDefault="001C7D48" w:rsidP="001C7D48">
      <w:r>
        <w:t>Level annual premiums are payable continuously until age 60 or earlier death. Premiums are calculated according to the following basis:</w:t>
      </w:r>
    </w:p>
    <w:p w:rsidR="001C7D48" w:rsidRDefault="001C7D48" w:rsidP="001C7D48">
      <w:proofErr w:type="gramStart"/>
      <w:r>
        <w:t>Mortality :AM92</w:t>
      </w:r>
      <w:proofErr w:type="gramEnd"/>
    </w:p>
    <w:p w:rsidR="001C7D48" w:rsidRDefault="001C7D48" w:rsidP="001C7D48">
      <w:r>
        <w:t>Interest</w:t>
      </w:r>
      <w:proofErr w:type="gramStart"/>
      <w:r>
        <w:t>:4</w:t>
      </w:r>
      <w:proofErr w:type="gramEnd"/>
      <w:r>
        <w:t>% pa        ;</w:t>
      </w:r>
      <w:proofErr w:type="spellStart"/>
      <w:r>
        <w:t>Expenses:Nil</w:t>
      </w:r>
      <w:proofErr w:type="spellEnd"/>
    </w:p>
    <w:p w:rsidR="001C7D48" w:rsidRDefault="001C7D48" w:rsidP="001C7D48">
      <w:r>
        <w:t>Calculate the annual premium                                                                                                                    [6 marks]</w:t>
      </w:r>
    </w:p>
    <w:p w:rsidR="001C7D48" w:rsidRDefault="001C7D48" w:rsidP="001C7D48">
      <w:r>
        <w:t xml:space="preserve">c).An office issues a large number of 25 year </w:t>
      </w:r>
      <w:proofErr w:type="spellStart"/>
      <w:r>
        <w:t>endownment</w:t>
      </w:r>
      <w:proofErr w:type="spellEnd"/>
      <w:r>
        <w:t xml:space="preserve"> assurance to lives aged exactly 40.Level annual premiums are payable throughout the term and the sum assured of each policy is $ 10,000 payable at the end of year of death or on survival to the end of the </w:t>
      </w:r>
      <w:proofErr w:type="spellStart"/>
      <w:r>
        <w:t>term.The</w:t>
      </w:r>
      <w:proofErr w:type="spellEnd"/>
      <w:r>
        <w:t xml:space="preserve"> office premium basis is:</w:t>
      </w:r>
    </w:p>
    <w:p w:rsidR="001C7D48" w:rsidRDefault="001C7D48" w:rsidP="001C7D48">
      <w:r>
        <w:t xml:space="preserve">                                                                                                                                                                Mortality</w:t>
      </w:r>
      <w:proofErr w:type="gramStart"/>
      <w:r>
        <w:t>:AM92</w:t>
      </w:r>
      <w:proofErr w:type="gramEnd"/>
      <w:r>
        <w:t xml:space="preserve"> ultimate</w:t>
      </w:r>
    </w:p>
    <w:p w:rsidR="001C7D48" w:rsidRDefault="001C7D48" w:rsidP="001C7D48">
      <w:r>
        <w:t>Rate</w:t>
      </w:r>
      <w:proofErr w:type="gramStart"/>
      <w:r>
        <w:t>:4</w:t>
      </w:r>
      <w:proofErr w:type="gramEnd"/>
      <w:r>
        <w:t>%</w:t>
      </w:r>
    </w:p>
    <w:p w:rsidR="001C7D48" w:rsidRDefault="001C7D48" w:rsidP="001C7D48">
      <w:r>
        <w:t>Expenses</w:t>
      </w:r>
      <w:proofErr w:type="gramStart"/>
      <w:r>
        <w:t>:5</w:t>
      </w:r>
      <w:proofErr w:type="gramEnd"/>
      <w:r>
        <w:t>% of each annual premium including the first with additional expenses of 1% of the sum assured                                                                                                                                                             [6 marks]</w:t>
      </w:r>
    </w:p>
    <w:p w:rsidR="001C7D48" w:rsidRDefault="001C7D48" w:rsidP="001C7D48">
      <w:proofErr w:type="gramStart"/>
      <w:r>
        <w:t>d</w:t>
      </w:r>
      <w:proofErr w:type="gramEnd"/>
      <w:r>
        <w:t>).State the conditions under which the prospective and the retrospective reserves will be equal              [2 marks]</w:t>
      </w:r>
    </w:p>
    <w:p w:rsidR="001C7D48" w:rsidRDefault="001C7D48" w:rsidP="001C7D48">
      <w:r>
        <w:rPr>
          <w:rFonts w:ascii="Times New Roman" w:hAnsi="Times New Roman"/>
          <w:b/>
          <w:u w:val="single"/>
        </w:rPr>
        <w:t>QUESTION THREE [2</w:t>
      </w:r>
      <w:r w:rsidRPr="00753EF6">
        <w:rPr>
          <w:rFonts w:ascii="Times New Roman" w:hAnsi="Times New Roman"/>
          <w:b/>
          <w:u w:val="single"/>
        </w:rPr>
        <w:t>0 MARKS</w:t>
      </w:r>
      <w:r w:rsidRPr="00753EF6">
        <w:rPr>
          <w:rFonts w:ascii="Times New Roman" w:hAnsi="Times New Roman"/>
          <w:b/>
        </w:rPr>
        <w:t>]</w:t>
      </w:r>
      <w:r w:rsidRPr="00C933CD">
        <w:t xml:space="preserve"> </w:t>
      </w:r>
    </w:p>
    <w:p w:rsidR="001C7D48" w:rsidRDefault="001C7D48" w:rsidP="001C7D48">
      <w:r>
        <w:t>a)Ten years ago a life office issued a 30 year endowment assurance without profits to a person aged 35.The sum assured is $10,000 payable at the end of year of death or on survival for 30 years, and premiums are payable annually in advance. Using AM92 ultimate 6 % and ignoring expenses, Calculate</w:t>
      </w:r>
    </w:p>
    <w:p w:rsidR="001C7D48" w:rsidRDefault="001C7D48" w:rsidP="001C7D48">
      <w:pPr>
        <w:pStyle w:val="ListParagraph"/>
        <w:numPr>
          <w:ilvl w:val="0"/>
          <w:numId w:val="4"/>
        </w:numPr>
      </w:pPr>
      <w:r>
        <w:t>The annual premium                                                                                                                       [4 marks]</w:t>
      </w:r>
    </w:p>
    <w:p w:rsidR="001C7D48" w:rsidRDefault="001C7D48" w:rsidP="001C7D48">
      <w:pPr>
        <w:pStyle w:val="ListParagraph"/>
        <w:numPr>
          <w:ilvl w:val="0"/>
          <w:numId w:val="4"/>
        </w:numPr>
      </w:pPr>
      <w:r>
        <w:t>The reserve ,assuming that premium now due has been paid                                                [3 marks]</w:t>
      </w:r>
    </w:p>
    <w:p w:rsidR="001C7D48" w:rsidRDefault="001C7D48" w:rsidP="001C7D48">
      <w:proofErr w:type="spellStart"/>
      <w:proofErr w:type="gramStart"/>
      <w:r>
        <w:t>b.You</w:t>
      </w:r>
      <w:proofErr w:type="spellEnd"/>
      <w:proofErr w:type="gramEnd"/>
      <w:r>
        <w:t xml:space="preserve"> are given the following values:</w:t>
      </w:r>
    </w:p>
    <w:p w:rsidR="001C7D48" w:rsidRDefault="001C7D48" w:rsidP="001C7D48">
      <w:r w:rsidRPr="00511885">
        <w:rPr>
          <w:position w:val="-12"/>
        </w:rPr>
        <w:object w:dxaOrig="1219" w:dyaOrig="360">
          <v:shape id="_x0000_i1049" type="#_x0000_t75" style="width:60.7pt;height:17.85pt" o:ole="">
            <v:imagedata r:id="rId54" o:title=""/>
          </v:shape>
          <o:OLEObject Type="Embed" ProgID="Equation.DSMT4" ShapeID="_x0000_i1049" DrawAspect="Content" ObjectID="_1551615753" r:id="rId55"/>
        </w:object>
      </w:r>
      <w:r>
        <w:t xml:space="preserve">  </w:t>
      </w:r>
      <w:proofErr w:type="gramStart"/>
      <w:r>
        <w:t xml:space="preserve">, </w:t>
      </w:r>
      <w:r w:rsidRPr="00511885">
        <w:rPr>
          <w:position w:val="-12"/>
        </w:rPr>
        <w:object w:dxaOrig="1460" w:dyaOrig="360">
          <v:shape id="_x0000_i1050" type="#_x0000_t75" style="width:73.2pt;height:17.85pt" o:ole="">
            <v:imagedata r:id="rId56" o:title=""/>
          </v:shape>
          <o:OLEObject Type="Embed" ProgID="Equation.DSMT4" ShapeID="_x0000_i1050" DrawAspect="Content" ObjectID="_1551615754" r:id="rId57"/>
        </w:object>
      </w:r>
      <w:r>
        <w:t xml:space="preserve">  ,</w:t>
      </w:r>
      <w:proofErr w:type="gramEnd"/>
      <w:r>
        <w:t xml:space="preserve"> </w:t>
      </w:r>
      <w:r w:rsidRPr="00511885">
        <w:rPr>
          <w:position w:val="-22"/>
        </w:rPr>
        <w:object w:dxaOrig="1380" w:dyaOrig="460">
          <v:shape id="_x0000_i1051" type="#_x0000_t75" style="width:69pt;height:23.2pt" o:ole="">
            <v:imagedata r:id="rId58" o:title=""/>
          </v:shape>
          <o:OLEObject Type="Embed" ProgID="Equation.DSMT4" ShapeID="_x0000_i1051" DrawAspect="Content" ObjectID="_1551615755" r:id="rId59"/>
        </w:object>
      </w:r>
      <w:r>
        <w:t xml:space="preserve"> and </w:t>
      </w:r>
      <w:proofErr w:type="spellStart"/>
      <w:r>
        <w:t>i</w:t>
      </w:r>
      <w:proofErr w:type="spellEnd"/>
      <w:r>
        <w:t>=0.07</w:t>
      </w:r>
    </w:p>
    <w:p w:rsidR="001C7D48" w:rsidRDefault="001C7D48" w:rsidP="001C7D48">
      <w:r>
        <w:t xml:space="preserve">Find  </w:t>
      </w:r>
      <w:r w:rsidRPr="00511885">
        <w:rPr>
          <w:position w:val="-6"/>
        </w:rPr>
        <w:object w:dxaOrig="460" w:dyaOrig="440">
          <v:shape id="_x0000_i1052" type="#_x0000_t75" style="width:23.2pt;height:22pt" o:ole="">
            <v:imagedata r:id="rId60" o:title=""/>
          </v:shape>
          <o:OLEObject Type="Embed" ProgID="Equation.DSMT4" ShapeID="_x0000_i1052" DrawAspect="Content" ObjectID="_1551615756" r:id="rId61"/>
        </w:object>
      </w:r>
      <w:r>
        <w:t xml:space="preserve">                                                                                                                                                        [4 marks]</w:t>
      </w:r>
    </w:p>
    <w:p w:rsidR="001C7D48" w:rsidRDefault="001C7D48" w:rsidP="001C7D48">
      <w:proofErr w:type="spellStart"/>
      <w:proofErr w:type="gramStart"/>
      <w:r>
        <w:lastRenderedPageBreak/>
        <w:t>c</w:t>
      </w:r>
      <w:r w:rsidRPr="00043481">
        <w:rPr>
          <w:rFonts w:ascii="Times New Roman" w:hAnsi="Times New Roman"/>
        </w:rPr>
        <w:t>.Calculate</w:t>
      </w:r>
      <w:proofErr w:type="spellEnd"/>
      <w:r w:rsidRPr="00043481">
        <w:rPr>
          <w:rFonts w:ascii="Times New Roman" w:hAnsi="Times New Roman"/>
        </w:rPr>
        <w:t xml:space="preserve">  by</w:t>
      </w:r>
      <w:proofErr w:type="gramEnd"/>
      <w:r w:rsidRPr="00043481">
        <w:rPr>
          <w:rFonts w:ascii="Times New Roman" w:hAnsi="Times New Roman"/>
        </w:rPr>
        <w:t xml:space="preserve">  means of commutation fu</w:t>
      </w:r>
      <w:r>
        <w:rPr>
          <w:rFonts w:ascii="Times New Roman" w:hAnsi="Times New Roman"/>
        </w:rPr>
        <w:t xml:space="preserve">nctions on the basis of AM92 tables at 4% </w:t>
      </w:r>
      <w:r w:rsidRPr="00043481">
        <w:rPr>
          <w:rFonts w:ascii="Times New Roman" w:hAnsi="Times New Roman"/>
        </w:rPr>
        <w:t xml:space="preserve"> the value of :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t>i</w:t>
      </w:r>
      <w:proofErr w:type="spellEnd"/>
      <w:r>
        <w:t>.</w:t>
      </w:r>
      <w:r>
        <w:object w:dxaOrig="760" w:dyaOrig="380">
          <v:shape id="_x0000_i1053" type="#_x0000_t75" style="width:38.1pt;height:19.05pt" o:ole="">
            <v:imagedata r:id="rId62" o:title=""/>
          </v:shape>
          <o:OLEObject Type="Embed" ProgID="Unknown" ShapeID="_x0000_i1053" DrawAspect="Content" ObjectID="_1551615757" r:id="rId63"/>
        </w:object>
      </w:r>
      <w:r>
        <w:rPr>
          <w:rFonts w:ascii="Times New Roman" w:hAnsi="Times New Roman"/>
        </w:rPr>
        <w:t xml:space="preserve">           </w:t>
      </w:r>
      <w:r>
        <w:t xml:space="preserve">                 ii.</w:t>
      </w:r>
      <w:r w:rsidRPr="00570D6C">
        <w:t xml:space="preserve"> </w:t>
      </w:r>
      <w:r w:rsidRPr="005F16D3">
        <w:rPr>
          <w:position w:val="-6"/>
        </w:rPr>
        <w:object w:dxaOrig="540" w:dyaOrig="440">
          <v:shape id="_x0000_i1054" type="#_x0000_t75" style="width:26.8pt;height:22pt" o:ole="">
            <v:imagedata r:id="rId64" o:title=""/>
          </v:shape>
          <o:OLEObject Type="Embed" ProgID="Equation.DSMT4" ShapeID="_x0000_i1054" DrawAspect="Content" ObjectID="_1551615758" r:id="rId65"/>
        </w:object>
      </w:r>
      <w:r>
        <w:t xml:space="preserve">                                                                                                            [2 marks]</w:t>
      </w:r>
    </w:p>
    <w:p w:rsidR="001C7D48" w:rsidRDefault="001C7D48" w:rsidP="001C7D48">
      <w:r>
        <w:t xml:space="preserve">  </w:t>
      </w:r>
      <w:proofErr w:type="gramStart"/>
      <w:r>
        <w:t>5.A</w:t>
      </w:r>
      <w:proofErr w:type="gramEnd"/>
      <w:r>
        <w:t xml:space="preserve"> life aged exactly 60 wishes to arrange for payment  to be made to charity in 10 years time. If he is still alive at that date ,the payment will be $ 10,000.If he dies before the payment date, the amount given will be $ 500.Assuming an effective rate of 6% per annum and mortality according to AM92 select males. Calculate the standard deviation of the present value of the liability                                  [7 marks]           </w:t>
      </w:r>
    </w:p>
    <w:p w:rsidR="001C7D48" w:rsidRDefault="001C7D48" w:rsidP="001C7D48"/>
    <w:p w:rsidR="001C7D48" w:rsidRPr="00255439" w:rsidRDefault="001C7D48" w:rsidP="001C7D48">
      <w:pPr>
        <w:rPr>
          <w:rFonts w:ascii="Times New Roman" w:hAnsi="Times New Roman"/>
        </w:rPr>
      </w:pPr>
    </w:p>
    <w:p w:rsidR="001C7D48" w:rsidRDefault="001C7D48" w:rsidP="001C7D48">
      <w:r>
        <w:rPr>
          <w:rFonts w:ascii="Times New Roman" w:hAnsi="Times New Roman"/>
          <w:b/>
          <w:u w:val="single"/>
        </w:rPr>
        <w:t xml:space="preserve">QUESTION </w:t>
      </w:r>
      <w:proofErr w:type="gramStart"/>
      <w:r>
        <w:rPr>
          <w:rFonts w:ascii="Times New Roman" w:hAnsi="Times New Roman"/>
          <w:b/>
          <w:u w:val="single"/>
        </w:rPr>
        <w:t>FOUR  [</w:t>
      </w:r>
      <w:proofErr w:type="gramEnd"/>
      <w:r>
        <w:rPr>
          <w:rFonts w:ascii="Times New Roman" w:hAnsi="Times New Roman"/>
          <w:b/>
          <w:u w:val="single"/>
        </w:rPr>
        <w:t>2</w:t>
      </w:r>
      <w:r w:rsidRPr="00753EF6">
        <w:rPr>
          <w:rFonts w:ascii="Times New Roman" w:hAnsi="Times New Roman"/>
          <w:b/>
          <w:u w:val="single"/>
        </w:rPr>
        <w:t>0 MARKS</w:t>
      </w:r>
      <w:r w:rsidRPr="00753EF6">
        <w:rPr>
          <w:rFonts w:ascii="Times New Roman" w:hAnsi="Times New Roman"/>
          <w:b/>
        </w:rPr>
        <w:t>]</w:t>
      </w:r>
      <w:r w:rsidRPr="00C933CD">
        <w:t xml:space="preserve"> </w:t>
      </w:r>
    </w:p>
    <w:p w:rsidR="001C7D48" w:rsidRPr="00946225" w:rsidRDefault="001C7D48" w:rsidP="001C7D48">
      <w:proofErr w:type="gramStart"/>
      <w:r>
        <w:t>a</w:t>
      </w:r>
      <w:proofErr w:type="gramEnd"/>
      <w:r w:rsidRPr="00946225">
        <w:t xml:space="preserve">). Given that </w:t>
      </w:r>
      <w:r w:rsidRPr="00946225">
        <w:rPr>
          <w:position w:val="-54"/>
        </w:rPr>
        <w:object w:dxaOrig="1700" w:dyaOrig="920">
          <v:shape id="_x0000_i1055" type="#_x0000_t75" style="width:84.5pt;height:45.8pt" o:ole="">
            <v:imagedata r:id="rId66" o:title=""/>
          </v:shape>
          <o:OLEObject Type="Embed" ProgID="Equation.DSMT4" ShapeID="_x0000_i1055" DrawAspect="Content" ObjectID="_1551615759" r:id="rId67"/>
        </w:object>
      </w:r>
      <w:r w:rsidRPr="00946225">
        <w:t xml:space="preserve"> in the usual life table notation, determine </w:t>
      </w:r>
      <w:r w:rsidRPr="00946225">
        <w:rPr>
          <w:position w:val="-12"/>
        </w:rPr>
        <w:object w:dxaOrig="320" w:dyaOrig="360">
          <v:shape id="_x0000_i1056" type="#_x0000_t75" style="width:15.45pt;height:17.85pt" o:ole="">
            <v:imagedata r:id="rId68" o:title=""/>
          </v:shape>
          <o:OLEObject Type="Embed" ProgID="Equation.DSMT4" ShapeID="_x0000_i1056" DrawAspect="Content" ObjectID="_1551615760" r:id="rId69"/>
        </w:object>
      </w:r>
      <w:r w:rsidRPr="00946225">
        <w:t xml:space="preserve"> in terms of  </w:t>
      </w:r>
      <w:r w:rsidRPr="00946225">
        <w:rPr>
          <w:position w:val="-12"/>
        </w:rPr>
        <w:object w:dxaOrig="279" w:dyaOrig="360">
          <v:shape id="_x0000_i1057" type="#_x0000_t75" style="width:14.3pt;height:17.85pt" o:ole="">
            <v:imagedata r:id="rId70" o:title=""/>
          </v:shape>
          <o:OLEObject Type="Embed" ProgID="Equation.DSMT4" ShapeID="_x0000_i1057" DrawAspect="Content" ObjectID="_1551615761" r:id="rId71"/>
        </w:object>
      </w:r>
      <w:r w:rsidRPr="00946225">
        <w:t xml:space="preserve">and hence show that  </w:t>
      </w:r>
      <w:r w:rsidRPr="00946225">
        <w:rPr>
          <w:position w:val="-30"/>
        </w:rPr>
        <w:object w:dxaOrig="1240" w:dyaOrig="680">
          <v:shape id="_x0000_i1058" type="#_x0000_t75" style="width:62.5pt;height:33.9pt" o:ole="">
            <v:imagedata r:id="rId72" o:title=""/>
          </v:shape>
          <o:OLEObject Type="Embed" ProgID="Equation.DSMT4" ShapeID="_x0000_i1058" DrawAspect="Content" ObjectID="_1551615762" r:id="rId73"/>
        </w:object>
      </w:r>
      <w:r w:rsidRPr="00946225">
        <w:t xml:space="preserve">                                                                                                                 [5 marks]</w:t>
      </w:r>
    </w:p>
    <w:p w:rsidR="001C7D48" w:rsidRDefault="001C7D48" w:rsidP="001C7D48"/>
    <w:p w:rsidR="001C7D48" w:rsidRDefault="001C7D48" w:rsidP="001C7D48">
      <w:proofErr w:type="gramStart"/>
      <w:r>
        <w:t>b</w:t>
      </w:r>
      <w:proofErr w:type="gramEnd"/>
      <w:r>
        <w:t>). A mortality table is defined such that</w:t>
      </w:r>
    </w:p>
    <w:p w:rsidR="001C7D48" w:rsidRDefault="001C7D48" w:rsidP="001C7D48">
      <w:r w:rsidRPr="002B3C15">
        <w:rPr>
          <w:position w:val="-28"/>
        </w:rPr>
        <w:object w:dxaOrig="2000" w:dyaOrig="740">
          <v:shape id="_x0000_i1059" type="#_x0000_t75" style="width:99.95pt;height:36.9pt" o:ole="">
            <v:imagedata r:id="rId74" o:title=""/>
          </v:shape>
          <o:OLEObject Type="Embed" ProgID="Equation.DSMT4" ShapeID="_x0000_i1059" DrawAspect="Content" ObjectID="_1551615763" r:id="rId75"/>
        </w:object>
      </w:r>
      <w:r>
        <w:t xml:space="preserve">     </w:t>
      </w:r>
      <w:proofErr w:type="gramStart"/>
      <w:r>
        <w:t>for</w:t>
      </w:r>
      <w:proofErr w:type="gramEnd"/>
      <w:r>
        <w:t xml:space="preserve"> x&lt; 110, t&lt;110-x</w:t>
      </w:r>
    </w:p>
    <w:p w:rsidR="001C7D48" w:rsidRDefault="001C7D48" w:rsidP="001C7D48">
      <w:r>
        <w:t xml:space="preserve">And  </w:t>
      </w:r>
      <w:r w:rsidRPr="002B3C15">
        <w:rPr>
          <w:position w:val="-12"/>
        </w:rPr>
        <w:object w:dxaOrig="380" w:dyaOrig="360">
          <v:shape id="_x0000_i1060" type="#_x0000_t75" style="width:19.05pt;height:17.85pt" o:ole="">
            <v:imagedata r:id="rId76" o:title=""/>
          </v:shape>
          <o:OLEObject Type="Embed" ProgID="Equation.DSMT4" ShapeID="_x0000_i1060" DrawAspect="Content" ObjectID="_1551615764" r:id="rId77"/>
        </w:object>
      </w:r>
      <w:r>
        <w:t xml:space="preserve"> = 0   , for t </w:t>
      </w:r>
      <w:r w:rsidRPr="002B3C15">
        <w:rPr>
          <w:position w:val="-4"/>
        </w:rPr>
        <w:object w:dxaOrig="200" w:dyaOrig="240">
          <v:shape id="_x0000_i1061" type="#_x0000_t75" style="width:9.5pt;height:11.9pt" o:ole="">
            <v:imagedata r:id="rId78" o:title=""/>
          </v:shape>
          <o:OLEObject Type="Embed" ProgID="Equation.DSMT4" ShapeID="_x0000_i1061" DrawAspect="Content" ObjectID="_1551615765" r:id="rId79"/>
        </w:object>
      </w:r>
      <w:r>
        <w:t>110-x</w:t>
      </w:r>
    </w:p>
    <w:p w:rsidR="001C7D48" w:rsidRDefault="001C7D48" w:rsidP="001C7D48">
      <w:r>
        <w:t>Calculate:</w:t>
      </w:r>
    </w:p>
    <w:p w:rsidR="001C7D48" w:rsidRDefault="001C7D48" w:rsidP="001C7D48">
      <w:pPr>
        <w:numPr>
          <w:ilvl w:val="0"/>
          <w:numId w:val="2"/>
        </w:numPr>
      </w:pPr>
      <w:r>
        <w:t>The complete expectation of life at exact age 45                                                                      [4 marks]</w:t>
      </w:r>
    </w:p>
    <w:p w:rsidR="001C7D48" w:rsidRDefault="001C7D48" w:rsidP="001C7D48">
      <w:pPr>
        <w:numPr>
          <w:ilvl w:val="0"/>
          <w:numId w:val="2"/>
        </w:numPr>
      </w:pPr>
      <w:r>
        <w:t>The force of mortality at age 45                                                                                                    [4 marks]</w:t>
      </w:r>
    </w:p>
    <w:p w:rsidR="001C7D48" w:rsidRDefault="001C7D48" w:rsidP="001C7D48">
      <w:pPr>
        <w:ind w:left="720"/>
      </w:pPr>
    </w:p>
    <w:p w:rsidR="001C7D48" w:rsidRPr="00FB67EF" w:rsidRDefault="001C7D48" w:rsidP="001C7D48">
      <w:pPr>
        <w:rPr>
          <w:rFonts w:ascii="Times New Roman" w:hAnsi="Times New Roman"/>
        </w:rPr>
      </w:pPr>
      <w:r w:rsidRPr="00FB67EF">
        <w:rPr>
          <w:rFonts w:eastAsia="Times New Roman"/>
        </w:rPr>
        <w:t xml:space="preserve">3) In a certain </w:t>
      </w:r>
      <w:proofErr w:type="gramStart"/>
      <w:r w:rsidRPr="00FB67EF">
        <w:rPr>
          <w:rFonts w:eastAsia="Times New Roman"/>
        </w:rPr>
        <w:t>population ,</w:t>
      </w:r>
      <m:oMath>
        <w:proofErr w:type="gramEnd"/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μ</m:t>
            </m:r>
          </m:e>
          <m:sub>
            <m:r>
              <w:rPr>
                <w:rFonts w:ascii="Cambria Math" w:eastAsia="Times New Roman" w:hAnsi="Cambria Math"/>
              </w:rPr>
              <m:t>x</m:t>
            </m:r>
          </m:sub>
        </m:sSub>
      </m:oMath>
      <w:r w:rsidRPr="00FB67EF">
        <w:rPr>
          <w:rFonts w:eastAsia="Times New Roman"/>
        </w:rPr>
        <w:t xml:space="preserve"> is given by</w:t>
      </w:r>
    </w:p>
    <w:p w:rsidR="001C7D48" w:rsidRDefault="001C7D48" w:rsidP="001C7D48">
      <w:pPr>
        <w:ind w:left="720"/>
        <w:rPr>
          <w:rFonts w:eastAsia="Times New Roman"/>
        </w:rPr>
      </w:pPr>
      <w:r w:rsidRPr="006D7668">
        <w:rPr>
          <w:rFonts w:eastAsia="Times New Roman"/>
        </w:rPr>
        <w:t xml:space="preserve">   Interval        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μ</m:t>
            </m:r>
          </m:e>
          <m:sub>
            <m:r>
              <w:rPr>
                <w:rFonts w:ascii="Cambria Math" w:eastAsia="Times New Roman" w:hAnsi="Cambria Math"/>
              </w:rPr>
              <m:t>x</m:t>
            </m:r>
          </m:sub>
        </m:sSub>
      </m:oMath>
    </w:p>
    <w:p w:rsidR="001C7D48" w:rsidRPr="006D7668" w:rsidRDefault="001C7D48" w:rsidP="001C7D48">
      <w:pPr>
        <w:ind w:left="720"/>
        <w:rPr>
          <w:rFonts w:eastAsia="Times New Roman"/>
        </w:rPr>
      </w:pPr>
      <w:r w:rsidRPr="006D7668">
        <w:rPr>
          <w:rFonts w:eastAsia="Times New Roman"/>
        </w:rPr>
        <w:t>60</w:t>
      </w:r>
      <m:oMath>
        <m:r>
          <w:rPr>
            <w:rFonts w:ascii="Cambria Math" w:eastAsia="Times New Roman" w:hAnsi="Cambria Math"/>
          </w:rPr>
          <m:t>≤x≤70</m:t>
        </m:r>
      </m:oMath>
      <w:r w:rsidRPr="006D7668">
        <w:rPr>
          <w:rFonts w:eastAsia="Times New Roman"/>
        </w:rPr>
        <w:t xml:space="preserve">                            0.01</w:t>
      </w:r>
    </w:p>
    <w:p w:rsidR="001C7D48" w:rsidRPr="006D7668" w:rsidRDefault="001C7D48" w:rsidP="001C7D48">
      <w:pPr>
        <w:ind w:left="720"/>
        <w:rPr>
          <w:rFonts w:eastAsia="Times New Roman"/>
        </w:rPr>
      </w:pPr>
      <w:r w:rsidRPr="006D7668">
        <w:rPr>
          <w:rFonts w:eastAsia="Times New Roman"/>
        </w:rPr>
        <w:t>70</w:t>
      </w:r>
      <m:oMath>
        <m:r>
          <w:rPr>
            <w:rFonts w:ascii="Cambria Math" w:eastAsia="Times New Roman" w:hAnsi="Cambria Math"/>
          </w:rPr>
          <m:t>≤x≤80</m:t>
        </m:r>
      </m:oMath>
      <w:r w:rsidRPr="006D7668">
        <w:rPr>
          <w:rFonts w:eastAsia="Times New Roman"/>
        </w:rPr>
        <w:t xml:space="preserve">                           0.015</w:t>
      </w:r>
    </w:p>
    <w:p w:rsidR="001C7D48" w:rsidRPr="006D7668" w:rsidRDefault="001C7D48" w:rsidP="001C7D48">
      <w:pPr>
        <w:ind w:left="720"/>
        <w:rPr>
          <w:rFonts w:eastAsia="Times New Roman"/>
        </w:rPr>
      </w:pPr>
      <w:proofErr w:type="gramStart"/>
      <w:r w:rsidRPr="006D7668">
        <w:rPr>
          <w:rFonts w:eastAsia="Times New Roman"/>
        </w:rPr>
        <w:t>x</w:t>
      </w:r>
      <w:proofErr w:type="gramEnd"/>
      <w:r w:rsidRPr="006D7668">
        <w:rPr>
          <w:rFonts w:eastAsia="Times New Roman"/>
        </w:rPr>
        <w:t xml:space="preserve"> &gt; 80                                    0.025</w:t>
      </w:r>
    </w:p>
    <w:p w:rsidR="001C7D48" w:rsidRDefault="001C7D48" w:rsidP="001C7D48">
      <w:pPr>
        <w:rPr>
          <w:rFonts w:eastAsia="Times New Roman"/>
        </w:rPr>
      </w:pPr>
      <w:r w:rsidRPr="006D7668">
        <w:rPr>
          <w:rFonts w:eastAsia="Times New Roman"/>
        </w:rPr>
        <w:lastRenderedPageBreak/>
        <w:t xml:space="preserve">Calculate the probability that a life aged exactly 65 will die between ages 80 and 83                    </w:t>
      </w:r>
      <w:r>
        <w:rPr>
          <w:rFonts w:eastAsia="Times New Roman"/>
        </w:rPr>
        <w:t>[3 marks]</w:t>
      </w:r>
    </w:p>
    <w:p w:rsidR="001C7D48" w:rsidRDefault="001C7D48" w:rsidP="001C7D48">
      <w:pPr>
        <w:pStyle w:val="Standard"/>
      </w:pPr>
      <w:r>
        <w:rPr>
          <w:rFonts w:eastAsia="Times New Roman"/>
        </w:rPr>
        <w:t>4.</w:t>
      </w:r>
      <w:proofErr w:type="gramStart"/>
      <w:r>
        <w:t>)Suppose</w:t>
      </w:r>
      <w:proofErr w:type="gramEnd"/>
      <w:r>
        <w:t xml:space="preserve"> that  </w:t>
      </w:r>
      <w:r w:rsidRPr="002B3C15">
        <w:rPr>
          <w:position w:val="-14"/>
        </w:rPr>
        <w:object w:dxaOrig="1700" w:dyaOrig="440">
          <v:shape id="_x0000_i1062" type="#_x0000_t75" style="width:84.5pt;height:22pt" o:ole="">
            <v:imagedata r:id="rId80" o:title=""/>
          </v:shape>
          <o:OLEObject Type="Embed" ProgID="Equation.DSMT4" ShapeID="_x0000_i1062" DrawAspect="Content" ObjectID="_1551615766" r:id="rId81"/>
        </w:object>
      </w:r>
    </w:p>
    <w:p w:rsidR="001C7D48" w:rsidRDefault="001C7D48" w:rsidP="001C7D48">
      <w:pPr>
        <w:pStyle w:val="Standard"/>
      </w:pPr>
      <w:r>
        <w:t xml:space="preserve">Give simple formulae for                                                                                                                               </w:t>
      </w:r>
    </w:p>
    <w:p w:rsidR="001C7D48" w:rsidRDefault="001C7D48" w:rsidP="001C7D48">
      <w:pPr>
        <w:pStyle w:val="Standard"/>
        <w:numPr>
          <w:ilvl w:val="0"/>
          <w:numId w:val="3"/>
        </w:numPr>
      </w:pPr>
      <w:r w:rsidRPr="002B3C15">
        <w:rPr>
          <w:position w:val="-18"/>
        </w:rPr>
        <w:object w:dxaOrig="400" w:dyaOrig="460">
          <v:shape id="_x0000_i1063" type="#_x0000_t75" style="width:20.25pt;height:23.2pt" o:ole="">
            <v:imagedata r:id="rId82" o:title=""/>
          </v:shape>
          <o:OLEObject Type="Embed" ProgID="Equation.DSMT4" ShapeID="_x0000_i1063" DrawAspect="Content" ObjectID="_1551615767" r:id="rId83"/>
        </w:object>
      </w:r>
      <w:r>
        <w:t xml:space="preserve">                                                                                                                                                      [2 mark]</w:t>
      </w:r>
    </w:p>
    <w:p w:rsidR="001C7D48" w:rsidRDefault="001C7D48" w:rsidP="001C7D48">
      <w:pPr>
        <w:pStyle w:val="Standard"/>
        <w:numPr>
          <w:ilvl w:val="0"/>
          <w:numId w:val="3"/>
        </w:numPr>
      </w:pPr>
      <w:r w:rsidRPr="002B3C15">
        <w:rPr>
          <w:position w:val="-14"/>
        </w:rPr>
        <w:object w:dxaOrig="300" w:dyaOrig="540">
          <v:shape id="_x0000_i1064" type="#_x0000_t75" style="width:14.9pt;height:26.8pt" o:ole="">
            <v:imagedata r:id="rId84" o:title=""/>
          </v:shape>
          <o:OLEObject Type="Embed" ProgID="Equation.DSMT4" ShapeID="_x0000_i1064" DrawAspect="Content" ObjectID="_1551615768" r:id="rId85"/>
        </w:object>
      </w:r>
      <w:r>
        <w:t xml:space="preserve">                                                                                                                                                      [2 marks]</w:t>
      </w:r>
    </w:p>
    <w:p w:rsidR="001C7D48" w:rsidRDefault="001C7D48" w:rsidP="001C7D48">
      <w:r>
        <w:rPr>
          <w:rFonts w:ascii="Times New Roman" w:hAnsi="Times New Roman"/>
          <w:b/>
          <w:u w:val="single"/>
        </w:rPr>
        <w:t>QUESTION FIVE [2</w:t>
      </w:r>
      <w:r w:rsidRPr="00753EF6">
        <w:rPr>
          <w:rFonts w:ascii="Times New Roman" w:hAnsi="Times New Roman"/>
          <w:b/>
          <w:u w:val="single"/>
        </w:rPr>
        <w:t>0 MARKS</w:t>
      </w:r>
      <w:r w:rsidRPr="00753EF6">
        <w:rPr>
          <w:rFonts w:ascii="Times New Roman" w:hAnsi="Times New Roman"/>
          <w:b/>
        </w:rPr>
        <w:t>]</w:t>
      </w:r>
      <w:r w:rsidRPr="00C933CD">
        <w:t xml:space="preserve"> </w:t>
      </w:r>
      <w:r>
        <w:t>a</w:t>
      </w:r>
    </w:p>
    <w:p w:rsidR="001C7D48" w:rsidRDefault="001C7D48" w:rsidP="001C7D48">
      <w:proofErr w:type="gramStart"/>
      <w:r>
        <w:t>a</w:t>
      </w:r>
      <w:proofErr w:type="gramEnd"/>
      <w:r w:rsidRPr="00A01B2D">
        <w:t>.</w:t>
      </w:r>
      <w:r>
        <w:t>)</w:t>
      </w:r>
      <w:proofErr w:type="gramStart"/>
      <w:r>
        <w:t xml:space="preserve">Suppose </w:t>
      </w:r>
      <w:r w:rsidRPr="000711C8">
        <w:rPr>
          <w:position w:val="-12"/>
        </w:rPr>
        <w:object w:dxaOrig="980" w:dyaOrig="360">
          <v:shape id="_x0000_i1065" type="#_x0000_t75" style="width:48.8pt;height:17.85pt" o:ole="">
            <v:imagedata r:id="rId86" o:title=""/>
          </v:shape>
          <o:OLEObject Type="Embed" ProgID="Equation.DSMT4" ShapeID="_x0000_i1065" DrawAspect="Content" ObjectID="_1551615769" r:id="rId87"/>
        </w:object>
      </w:r>
      <w:r>
        <w:t>,</w:t>
      </w:r>
      <w:proofErr w:type="gramEnd"/>
      <w:r w:rsidRPr="000711C8">
        <w:rPr>
          <w:position w:val="-12"/>
        </w:rPr>
        <w:object w:dxaOrig="1140" w:dyaOrig="360">
          <v:shape id="_x0000_i1066" type="#_x0000_t75" style="width:57.1pt;height:17.85pt" o:ole="">
            <v:imagedata r:id="rId88" o:title=""/>
          </v:shape>
          <o:OLEObject Type="Embed" ProgID="Equation.DSMT4" ShapeID="_x0000_i1066" DrawAspect="Content" ObjectID="_1551615770" r:id="rId89"/>
        </w:object>
      </w:r>
      <w:r>
        <w:t xml:space="preserve">and </w:t>
      </w:r>
      <w:r w:rsidRPr="000711C8">
        <w:rPr>
          <w:position w:val="-12"/>
        </w:rPr>
        <w:object w:dxaOrig="1140" w:dyaOrig="360">
          <v:shape id="_x0000_i1067" type="#_x0000_t75" style="width:57.1pt;height:17.85pt" o:ole="">
            <v:imagedata r:id="rId90" o:title=""/>
          </v:shape>
          <o:OLEObject Type="Embed" ProgID="Equation.DSMT4" ShapeID="_x0000_i1067" DrawAspect="Content" ObjectID="_1551615771" r:id="rId91"/>
        </w:object>
      </w:r>
      <w:r>
        <w:t xml:space="preserve">.Compute  </w:t>
      </w:r>
      <w:r w:rsidRPr="00A63CA1">
        <w:rPr>
          <w:position w:val="-18"/>
        </w:rPr>
        <w:object w:dxaOrig="440" w:dyaOrig="420">
          <v:shape id="_x0000_i1068" type="#_x0000_t75" style="width:22pt;height:20.85pt" o:ole="">
            <v:imagedata r:id="rId92" o:title=""/>
          </v:shape>
          <o:OLEObject Type="Embed" ProgID="Equation.DSMT4" ShapeID="_x0000_i1068" DrawAspect="Content" ObjectID="_1551615772" r:id="rId93"/>
        </w:object>
      </w:r>
      <w:r>
        <w:t xml:space="preserve">and </w:t>
      </w:r>
      <w:r w:rsidRPr="00A63CA1">
        <w:rPr>
          <w:position w:val="-18"/>
        </w:rPr>
        <w:object w:dxaOrig="440" w:dyaOrig="420">
          <v:shape id="_x0000_i1069" type="#_x0000_t75" style="width:22pt;height:20.85pt" o:ole="">
            <v:imagedata r:id="rId94" o:title=""/>
          </v:shape>
          <o:OLEObject Type="Embed" ProgID="Equation.DSMT4" ShapeID="_x0000_i1069" DrawAspect="Content" ObjectID="_1551615773" r:id="rId95"/>
        </w:object>
      </w:r>
      <w:r>
        <w:t xml:space="preserve">                             [4 marks]</w:t>
      </w:r>
    </w:p>
    <w:p w:rsidR="001C7D48" w:rsidRDefault="001C7D48" w:rsidP="001C7D4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b).Using English life table no.15 –male calculate</w:t>
      </w:r>
    </w:p>
    <w:p w:rsidR="001C7D48" w:rsidRDefault="001C7D48" w:rsidP="001C7D48">
      <w:proofErr w:type="spellStart"/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</w:rPr>
        <w:t>.</w:t>
      </w:r>
      <w:r>
        <w:object w:dxaOrig="380" w:dyaOrig="380">
          <v:shape id="_x0000_i1070" type="#_x0000_t75" style="width:21.4pt;height:21.4pt" o:ole="">
            <v:imagedata r:id="rId96" o:title=""/>
          </v:shape>
          <o:OLEObject Type="Embed" ProgID="Unknown" ShapeID="_x0000_i1070" DrawAspect="Content" ObjectID="_1551615774" r:id="rId97"/>
        </w:object>
      </w:r>
      <w:r>
        <w:t xml:space="preserve">                                                                                                                                                                [2 marks]</w:t>
      </w:r>
    </w:p>
    <w:p w:rsidR="001C7D48" w:rsidRDefault="001C7D48" w:rsidP="001C7D48">
      <w:r>
        <w:t>ii.</w:t>
      </w:r>
      <w:r w:rsidRPr="00D5418A">
        <w:t xml:space="preserve"> </w:t>
      </w:r>
      <w:r>
        <w:object w:dxaOrig="320" w:dyaOrig="360">
          <v:shape id="_x0000_i1071" type="#_x0000_t75" style="width:16.05pt;height:17.85pt" o:ole="">
            <v:imagedata r:id="rId98" o:title=""/>
          </v:shape>
          <o:OLEObject Type="Embed" ProgID="Unknown" ShapeID="_x0000_i1071" DrawAspect="Content" ObjectID="_1551615775" r:id="rId99"/>
        </w:object>
      </w:r>
      <w:r>
        <w:t xml:space="preserve">                                                                                                                                                                 [2 marks</w:t>
      </w:r>
    </w:p>
    <w:p w:rsidR="001C7D48" w:rsidRDefault="001C7D48" w:rsidP="001C7D48">
      <w:r>
        <w:t xml:space="preserve">4. A life insurance company   for many years has </w:t>
      </w:r>
      <w:proofErr w:type="gramStart"/>
      <w:r>
        <w:t>recruited ,uniformly</w:t>
      </w:r>
      <w:proofErr w:type="gramEnd"/>
      <w:r>
        <w:t xml:space="preserve"> over each year,100 staff members on their 21</w:t>
      </w:r>
      <w:r w:rsidRPr="008A7E1F">
        <w:rPr>
          <w:vertAlign w:val="superscript"/>
        </w:rPr>
        <w:t>st</w:t>
      </w:r>
      <w:r>
        <w:t xml:space="preserve"> birthdays and a fixed number of additional employees on their 25</w:t>
      </w:r>
      <w:r w:rsidRPr="00955B53">
        <w:rPr>
          <w:vertAlign w:val="superscript"/>
        </w:rPr>
        <w:t>th</w:t>
      </w:r>
      <w:r>
        <w:t xml:space="preserve"> birthdays. Mortality follows English Life table no.-15 males. Employees may retire on their 60</w:t>
      </w:r>
      <w:r w:rsidRPr="00955B53">
        <w:rPr>
          <w:vertAlign w:val="superscript"/>
        </w:rPr>
        <w:t>th</w:t>
      </w:r>
      <w:r>
        <w:t xml:space="preserve"> or 65</w:t>
      </w:r>
      <w:r w:rsidRPr="00955B53">
        <w:rPr>
          <w:vertAlign w:val="superscript"/>
        </w:rPr>
        <w:t>th</w:t>
      </w:r>
      <w:r>
        <w:t xml:space="preserve"> birthdays, and one third of employees reaching their 60</w:t>
      </w:r>
      <w:r w:rsidRPr="00955B53">
        <w:rPr>
          <w:vertAlign w:val="superscript"/>
        </w:rPr>
        <w:t>th</w:t>
      </w:r>
      <w:r>
        <w:t xml:space="preserve"> birthdays retire on that date. Employees leave the company only through death or </w:t>
      </w:r>
      <w:proofErr w:type="gramStart"/>
      <w:r>
        <w:t>retirement ,and</w:t>
      </w:r>
      <w:proofErr w:type="gramEnd"/>
      <w:r>
        <w:t xml:space="preserve"> the total number of employees is 10,000.Find the total number of new recruits each year                                                                                                                                           [6 marks]</w:t>
      </w:r>
    </w:p>
    <w:p w:rsidR="001C7D48" w:rsidRDefault="001C7D48" w:rsidP="001C7D48">
      <w:r>
        <w:t xml:space="preserve">5.A large manufacturing company has for many years staffed one of its division by the recruitment , uniformly over each year , of 1,000 staff at exact age 20.At the end of one year in the job, new staff are examined for suitability, and 20% are dismissed. All employees are assessed at age </w:t>
      </w:r>
      <w:proofErr w:type="gramStart"/>
      <w:r>
        <w:t>35 ,</w:t>
      </w:r>
      <w:proofErr w:type="gramEnd"/>
      <w:r>
        <w:t xml:space="preserve"> and 50% are immediately moved out of the division. At age </w:t>
      </w:r>
      <w:proofErr w:type="gramStart"/>
      <w:r>
        <w:t>40 ,</w:t>
      </w:r>
      <w:proofErr w:type="gramEnd"/>
      <w:r>
        <w:t xml:space="preserve"> all the remaining employees are moved out of the division. Death is the only other reason for leaving the division .Staff experience mortality according to English Life table No.15 –males. </w:t>
      </w:r>
      <w:proofErr w:type="gramStart"/>
      <w:r>
        <w:t>Calculate  the</w:t>
      </w:r>
      <w:proofErr w:type="gramEnd"/>
      <w:r>
        <w:t xml:space="preserve"> number of staff in the division                                [6 marks]                                                                                                                    </w:t>
      </w:r>
    </w:p>
    <w:p w:rsidR="001C7D48" w:rsidRDefault="001C7D48" w:rsidP="001C7D48"/>
    <w:p w:rsidR="001C7D48" w:rsidRPr="00121D9B" w:rsidRDefault="001C7D48" w:rsidP="001C7D48"/>
    <w:p w:rsidR="00A424A7" w:rsidRDefault="00A424A7"/>
    <w:sectPr w:rsidR="00A424A7" w:rsidSect="00007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2ED3"/>
    <w:multiLevelType w:val="hybridMultilevel"/>
    <w:tmpl w:val="0A7A5A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2225D"/>
    <w:multiLevelType w:val="hybridMultilevel"/>
    <w:tmpl w:val="27BCBF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655906"/>
    <w:multiLevelType w:val="hybridMultilevel"/>
    <w:tmpl w:val="FA260F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C7D48"/>
    <w:rsid w:val="001C7D48"/>
    <w:rsid w:val="00A4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D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D4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1C7D48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7D48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C7D48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customStyle="1" w:styleId="Standard">
    <w:name w:val="Standard"/>
    <w:rsid w:val="001C7D48"/>
    <w:pPr>
      <w:suppressAutoHyphens/>
      <w:autoSpaceDN w:val="0"/>
      <w:textAlignment w:val="baseline"/>
    </w:pPr>
    <w:rPr>
      <w:rFonts w:ascii="Calibri" w:eastAsia="DejaVu Sans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97" Type="http://schemas.openxmlformats.org/officeDocument/2006/relationships/oleObject" Target="embeddings/oleObject4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1556</Words>
  <Characters>8874</Characters>
  <Application>Microsoft Office Word</Application>
  <DocSecurity>0</DocSecurity>
  <Lines>73</Lines>
  <Paragraphs>20</Paragraphs>
  <ScaleCrop>false</ScaleCrop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2017-03-21T12:34:00Z</dcterms:created>
  <dcterms:modified xsi:type="dcterms:W3CDTF">2017-03-21T12:36:00Z</dcterms:modified>
</cp:coreProperties>
</file>