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56" w:rsidRPr="003A7856" w:rsidRDefault="003A7856" w:rsidP="003A7856">
      <w:pPr>
        <w:spacing w:line="360" w:lineRule="auto"/>
        <w:jc w:val="center"/>
        <w:rPr>
          <w:rFonts w:ascii="Times New Roman" w:hAnsi="Times New Roman" w:cs="Times New Roman"/>
          <w:b/>
        </w:rPr>
      </w:pPr>
      <w:r w:rsidRPr="003A7856">
        <w:rPr>
          <w:rFonts w:ascii="Times New Roman" w:hAnsi="Times New Roman" w:cs="Times New Roman"/>
          <w:b/>
        </w:rPr>
        <w:t>BACHELOR OF SCIENCE IN OCCUPATON</w:t>
      </w:r>
      <w:r>
        <w:rPr>
          <w:rFonts w:ascii="Times New Roman" w:hAnsi="Times New Roman" w:cs="Times New Roman"/>
          <w:b/>
        </w:rPr>
        <w:t>AL HEALTH AND SAFETY</w:t>
      </w:r>
      <w:bookmarkStart w:id="0" w:name="_GoBack"/>
      <w:bookmarkEnd w:id="0"/>
    </w:p>
    <w:p w:rsidR="003A7856" w:rsidRPr="003A7856" w:rsidRDefault="003A7856" w:rsidP="003A7856">
      <w:pPr>
        <w:spacing w:line="360" w:lineRule="auto"/>
        <w:jc w:val="center"/>
        <w:rPr>
          <w:rFonts w:ascii="Times New Roman" w:hAnsi="Times New Roman" w:cs="Times New Roman"/>
          <w:b/>
        </w:rPr>
      </w:pPr>
      <w:r w:rsidRPr="003A7856">
        <w:rPr>
          <w:rFonts w:ascii="Times New Roman" w:hAnsi="Times New Roman" w:cs="Times New Roman"/>
          <w:b/>
        </w:rPr>
        <w:t>PEO 101: FOUNDATIIONS OF OCCUPATIONAL HEALTH AND SAFETY</w:t>
      </w:r>
    </w:p>
    <w:p w:rsidR="00BD1BB3" w:rsidRPr="003A7856" w:rsidRDefault="00BD1BB3" w:rsidP="003A7856">
      <w:pPr>
        <w:spacing w:line="360" w:lineRule="auto"/>
        <w:rPr>
          <w:rFonts w:ascii="Times New Roman" w:hAnsi="Times New Roman" w:cs="Times New Roman"/>
        </w:rPr>
      </w:pPr>
      <w:r w:rsidRPr="003A7856">
        <w:rPr>
          <w:rFonts w:ascii="Times New Roman" w:hAnsi="Times New Roman" w:cs="Times New Roman"/>
        </w:rPr>
        <w:t>1 a) Define he following terms as used in occupational health and safety</w:t>
      </w:r>
    </w:p>
    <w:p w:rsidR="00BD1BB3" w:rsidRPr="003A7856" w:rsidRDefault="00BD1BB3" w:rsidP="003A7856">
      <w:pPr>
        <w:pStyle w:val="ListParagraph"/>
        <w:numPr>
          <w:ilvl w:val="0"/>
          <w:numId w:val="2"/>
        </w:numPr>
        <w:spacing w:line="360" w:lineRule="auto"/>
        <w:rPr>
          <w:rFonts w:ascii="Times New Roman" w:hAnsi="Times New Roman" w:cs="Times New Roman"/>
        </w:rPr>
      </w:pPr>
      <w:r w:rsidRPr="003A7856">
        <w:rPr>
          <w:rFonts w:ascii="Times New Roman" w:hAnsi="Times New Roman" w:cs="Times New Roman"/>
        </w:rPr>
        <w:t xml:space="preserve">Hazard </w:t>
      </w:r>
    </w:p>
    <w:p w:rsidR="00BD1BB3" w:rsidRPr="003A7856" w:rsidRDefault="00BD1BB3" w:rsidP="003A7856">
      <w:pPr>
        <w:pStyle w:val="ListParagraph"/>
        <w:numPr>
          <w:ilvl w:val="0"/>
          <w:numId w:val="2"/>
        </w:numPr>
        <w:spacing w:line="360" w:lineRule="auto"/>
        <w:rPr>
          <w:rFonts w:ascii="Times New Roman" w:hAnsi="Times New Roman" w:cs="Times New Roman"/>
        </w:rPr>
      </w:pPr>
      <w:r w:rsidRPr="003A7856">
        <w:rPr>
          <w:rFonts w:ascii="Times New Roman" w:hAnsi="Times New Roman" w:cs="Times New Roman"/>
        </w:rPr>
        <w:t>Workplace</w:t>
      </w:r>
    </w:p>
    <w:p w:rsidR="00BD1BB3" w:rsidRPr="003A7856" w:rsidRDefault="00BD1BB3" w:rsidP="003A7856">
      <w:pPr>
        <w:pStyle w:val="ListParagraph"/>
        <w:numPr>
          <w:ilvl w:val="0"/>
          <w:numId w:val="2"/>
        </w:numPr>
        <w:spacing w:line="360" w:lineRule="auto"/>
        <w:rPr>
          <w:rFonts w:ascii="Times New Roman" w:hAnsi="Times New Roman" w:cs="Times New Roman"/>
        </w:rPr>
      </w:pPr>
      <w:r w:rsidRPr="003A7856">
        <w:rPr>
          <w:rFonts w:ascii="Times New Roman" w:hAnsi="Times New Roman" w:cs="Times New Roman"/>
        </w:rPr>
        <w:t>Job safety analysis</w:t>
      </w:r>
    </w:p>
    <w:p w:rsidR="00BD1BB3" w:rsidRPr="003A7856" w:rsidRDefault="00BD1BB3" w:rsidP="003A7856">
      <w:pPr>
        <w:pStyle w:val="ListParagraph"/>
        <w:numPr>
          <w:ilvl w:val="0"/>
          <w:numId w:val="2"/>
        </w:numPr>
        <w:spacing w:line="360" w:lineRule="auto"/>
        <w:rPr>
          <w:rFonts w:ascii="Times New Roman" w:hAnsi="Times New Roman" w:cs="Times New Roman"/>
        </w:rPr>
      </w:pPr>
      <w:r w:rsidRPr="003A7856">
        <w:rPr>
          <w:rFonts w:ascii="Times New Roman" w:hAnsi="Times New Roman" w:cs="Times New Roman"/>
        </w:rPr>
        <w:t xml:space="preserve">Risk assessment  </w:t>
      </w:r>
    </w:p>
    <w:p w:rsidR="00BD1BB3" w:rsidRPr="003A7856" w:rsidRDefault="00BD1BB3" w:rsidP="003A7856">
      <w:pPr>
        <w:spacing w:line="360" w:lineRule="auto"/>
        <w:ind w:left="50"/>
        <w:rPr>
          <w:rFonts w:ascii="Times New Roman" w:hAnsi="Times New Roman" w:cs="Times New Roman"/>
        </w:rPr>
      </w:pPr>
      <w:r w:rsidRPr="003A7856">
        <w:rPr>
          <w:rFonts w:ascii="Times New Roman" w:hAnsi="Times New Roman" w:cs="Times New Roman"/>
        </w:rPr>
        <w:t>b) State four examples of ergonomic hazards (4marks)</w:t>
      </w:r>
    </w:p>
    <w:p w:rsidR="00BD1BB3" w:rsidRPr="003A7856" w:rsidRDefault="00BD1BB3" w:rsidP="003A7856">
      <w:pPr>
        <w:spacing w:line="360" w:lineRule="auto"/>
        <w:ind w:left="50"/>
        <w:rPr>
          <w:rFonts w:ascii="Times New Roman" w:hAnsi="Times New Roman" w:cs="Times New Roman"/>
        </w:rPr>
      </w:pPr>
      <w:r w:rsidRPr="003A7856">
        <w:rPr>
          <w:rFonts w:ascii="Times New Roman" w:hAnsi="Times New Roman" w:cs="Times New Roman"/>
        </w:rPr>
        <w:t>c) Outline four deviations from safe work procedures (SOP) (4marks)</w:t>
      </w:r>
    </w:p>
    <w:p w:rsidR="00BD1BB3" w:rsidRPr="003A7856" w:rsidRDefault="00BD1BB3" w:rsidP="003A7856">
      <w:pPr>
        <w:spacing w:line="360" w:lineRule="auto"/>
        <w:ind w:left="50"/>
        <w:rPr>
          <w:rFonts w:ascii="Times New Roman" w:hAnsi="Times New Roman" w:cs="Times New Roman"/>
        </w:rPr>
      </w:pPr>
      <w:r w:rsidRPr="003A7856">
        <w:rPr>
          <w:rFonts w:ascii="Times New Roman" w:hAnsi="Times New Roman" w:cs="Times New Roman"/>
        </w:rPr>
        <w:t>d) Distinguish between unsafe conditions and unsafe acts in workplaces (4marks)</w:t>
      </w:r>
    </w:p>
    <w:p w:rsidR="00BD1BB3" w:rsidRPr="003A7856" w:rsidRDefault="00BD1BB3" w:rsidP="003A7856">
      <w:pPr>
        <w:spacing w:line="360" w:lineRule="auto"/>
        <w:ind w:left="50"/>
        <w:rPr>
          <w:rFonts w:ascii="Times New Roman" w:hAnsi="Times New Roman" w:cs="Times New Roman"/>
        </w:rPr>
      </w:pPr>
      <w:r w:rsidRPr="003A7856">
        <w:rPr>
          <w:rFonts w:ascii="Times New Roman" w:hAnsi="Times New Roman" w:cs="Times New Roman"/>
        </w:rPr>
        <w:t>e) Citing relevant examples distinguish between “Accident|” and “Near miss” (4marks)</w:t>
      </w:r>
    </w:p>
    <w:p w:rsidR="00BD1BB3" w:rsidRPr="003A7856" w:rsidRDefault="003A7856" w:rsidP="003A7856">
      <w:pPr>
        <w:spacing w:line="360" w:lineRule="auto"/>
        <w:rPr>
          <w:rFonts w:ascii="Times New Roman" w:hAnsi="Times New Roman" w:cs="Times New Roman"/>
          <w:b/>
          <w:u w:val="single"/>
        </w:rPr>
      </w:pPr>
      <w:r w:rsidRPr="003A7856">
        <w:rPr>
          <w:rFonts w:ascii="Times New Roman" w:hAnsi="Times New Roman" w:cs="Times New Roman"/>
        </w:rPr>
        <w:t xml:space="preserve">                                                  </w:t>
      </w:r>
      <w:r w:rsidR="00BD1BB3" w:rsidRPr="003A7856">
        <w:rPr>
          <w:rFonts w:ascii="Times New Roman" w:hAnsi="Times New Roman" w:cs="Times New Roman"/>
          <w:b/>
          <w:u w:val="single"/>
        </w:rPr>
        <w:t>SECTON B</w:t>
      </w:r>
    </w:p>
    <w:p w:rsidR="00BD1BB3" w:rsidRPr="003A7856" w:rsidRDefault="003027A9" w:rsidP="003A7856">
      <w:pPr>
        <w:spacing w:line="360" w:lineRule="auto"/>
        <w:ind w:left="50"/>
        <w:jc w:val="center"/>
        <w:rPr>
          <w:rFonts w:ascii="Times New Roman" w:hAnsi="Times New Roman" w:cs="Times New Roman"/>
        </w:rPr>
      </w:pPr>
      <w:r w:rsidRPr="003A7856">
        <w:rPr>
          <w:rFonts w:ascii="Times New Roman" w:hAnsi="Times New Roman" w:cs="Times New Roman"/>
        </w:rPr>
        <w:t xml:space="preserve">Answer Question </w:t>
      </w:r>
      <w:r w:rsidRPr="003A7856">
        <w:rPr>
          <w:rFonts w:ascii="Times New Roman" w:hAnsi="Times New Roman" w:cs="Times New Roman"/>
          <w:b/>
        </w:rPr>
        <w:t>TWO</w:t>
      </w:r>
      <w:r w:rsidRPr="003A7856">
        <w:rPr>
          <w:rFonts w:ascii="Times New Roman" w:hAnsi="Times New Roman" w:cs="Times New Roman"/>
        </w:rPr>
        <w:t xml:space="preserve"> and any other </w:t>
      </w:r>
      <w:r w:rsidRPr="003A7856">
        <w:rPr>
          <w:rFonts w:ascii="Times New Roman" w:hAnsi="Times New Roman" w:cs="Times New Roman"/>
          <w:b/>
        </w:rPr>
        <w:t xml:space="preserve">TWO </w:t>
      </w:r>
      <w:r w:rsidRPr="003A7856">
        <w:rPr>
          <w:rFonts w:ascii="Times New Roman" w:hAnsi="Times New Roman" w:cs="Times New Roman"/>
        </w:rPr>
        <w:t>questions</w:t>
      </w:r>
    </w:p>
    <w:p w:rsidR="003027A9" w:rsidRPr="003A7856" w:rsidRDefault="003027A9" w:rsidP="003A7856">
      <w:pPr>
        <w:spacing w:line="360" w:lineRule="auto"/>
        <w:ind w:left="50"/>
        <w:jc w:val="center"/>
        <w:rPr>
          <w:rFonts w:ascii="Times New Roman" w:hAnsi="Times New Roman" w:cs="Times New Roman"/>
        </w:rPr>
      </w:pPr>
      <w:r w:rsidRPr="003A7856">
        <w:rPr>
          <w:rFonts w:ascii="Times New Roman" w:hAnsi="Times New Roman" w:cs="Times New Roman"/>
        </w:rPr>
        <w:t xml:space="preserve">Question TWO carries </w:t>
      </w:r>
      <w:r w:rsidRPr="003A7856">
        <w:rPr>
          <w:rFonts w:ascii="Times New Roman" w:hAnsi="Times New Roman" w:cs="Times New Roman"/>
          <w:b/>
        </w:rPr>
        <w:t>20 marks</w:t>
      </w:r>
      <w:r w:rsidRPr="003A7856">
        <w:rPr>
          <w:rFonts w:ascii="Times New Roman" w:hAnsi="Times New Roman" w:cs="Times New Roman"/>
        </w:rPr>
        <w:t xml:space="preserve"> and others </w:t>
      </w:r>
      <w:r w:rsidRPr="003A7856">
        <w:rPr>
          <w:rFonts w:ascii="Times New Roman" w:hAnsi="Times New Roman" w:cs="Times New Roman"/>
          <w:b/>
        </w:rPr>
        <w:t>15 marks</w:t>
      </w:r>
      <w:r w:rsidRPr="003A7856">
        <w:rPr>
          <w:rFonts w:ascii="Times New Roman" w:hAnsi="Times New Roman" w:cs="Times New Roman"/>
        </w:rPr>
        <w:t xml:space="preserve"> each</w:t>
      </w:r>
    </w:p>
    <w:p w:rsidR="003027A9" w:rsidRPr="003A7856" w:rsidRDefault="003027A9" w:rsidP="003A7856">
      <w:pPr>
        <w:spacing w:line="360" w:lineRule="auto"/>
        <w:ind w:left="50"/>
        <w:rPr>
          <w:rFonts w:ascii="Times New Roman" w:hAnsi="Times New Roman" w:cs="Times New Roman"/>
        </w:rPr>
      </w:pPr>
      <w:r w:rsidRPr="003A7856">
        <w:rPr>
          <w:rFonts w:ascii="Times New Roman" w:hAnsi="Times New Roman" w:cs="Times New Roman"/>
        </w:rPr>
        <w:t>2. Hazards canaries during excavations due to the fact that that there are many cables and pipelines buried in the ground. Discuss the role of management in ensuring the safety of employees working in such excavations.</w:t>
      </w:r>
    </w:p>
    <w:p w:rsidR="003027A9" w:rsidRPr="003A7856" w:rsidRDefault="003027A9" w:rsidP="003A7856">
      <w:pPr>
        <w:spacing w:line="360" w:lineRule="auto"/>
        <w:ind w:left="50"/>
        <w:rPr>
          <w:rFonts w:ascii="Times New Roman" w:hAnsi="Times New Roman" w:cs="Times New Roman"/>
        </w:rPr>
      </w:pPr>
      <w:r w:rsidRPr="003A7856">
        <w:rPr>
          <w:rFonts w:ascii="Times New Roman" w:hAnsi="Times New Roman" w:cs="Times New Roman"/>
        </w:rPr>
        <w:t>3.  State and discuss any five hazard identification techniques applicable in a grain handling workplace</w:t>
      </w:r>
    </w:p>
    <w:p w:rsidR="003027A9" w:rsidRPr="003A7856" w:rsidRDefault="003027A9" w:rsidP="003A7856">
      <w:pPr>
        <w:spacing w:line="360" w:lineRule="auto"/>
        <w:ind w:left="50"/>
        <w:rPr>
          <w:rFonts w:ascii="Times New Roman" w:hAnsi="Times New Roman" w:cs="Times New Roman"/>
        </w:rPr>
      </w:pPr>
      <w:r w:rsidRPr="003A7856">
        <w:rPr>
          <w:rFonts w:ascii="Times New Roman" w:hAnsi="Times New Roman" w:cs="Times New Roman"/>
        </w:rPr>
        <w:t>4. Discuss any fie health and safety precautions that should be considered to prevent accidents to children who may be tempted to join access to a construction site.</w:t>
      </w:r>
    </w:p>
    <w:p w:rsidR="003027A9" w:rsidRPr="003A7856" w:rsidRDefault="003A7856" w:rsidP="003A7856">
      <w:pPr>
        <w:spacing w:line="360" w:lineRule="auto"/>
        <w:ind w:left="50"/>
        <w:rPr>
          <w:rFonts w:ascii="Times New Roman" w:hAnsi="Times New Roman" w:cs="Times New Roman"/>
        </w:rPr>
      </w:pPr>
      <w:r w:rsidRPr="003A7856">
        <w:rPr>
          <w:rFonts w:ascii="Times New Roman" w:hAnsi="Times New Roman" w:cs="Times New Roman"/>
        </w:rPr>
        <w:t xml:space="preserve">5.  Mr. </w:t>
      </w:r>
      <w:proofErr w:type="spellStart"/>
      <w:r w:rsidRPr="003A7856">
        <w:rPr>
          <w:rFonts w:ascii="Times New Roman" w:hAnsi="Times New Roman" w:cs="Times New Roman"/>
        </w:rPr>
        <w:t>M</w:t>
      </w:r>
      <w:r w:rsidR="003027A9" w:rsidRPr="003A7856">
        <w:rPr>
          <w:rFonts w:ascii="Times New Roman" w:hAnsi="Times New Roman" w:cs="Times New Roman"/>
        </w:rPr>
        <w:t>wamba</w:t>
      </w:r>
      <w:proofErr w:type="spellEnd"/>
      <w:r w:rsidR="003027A9" w:rsidRPr="003A7856">
        <w:rPr>
          <w:rFonts w:ascii="Times New Roman" w:hAnsi="Times New Roman" w:cs="Times New Roman"/>
        </w:rPr>
        <w:t xml:space="preserve"> is a safety and health manager in one of the 5-star hotel at the coast. The CEO </w:t>
      </w:r>
      <w:r w:rsidRPr="003A7856">
        <w:rPr>
          <w:rFonts w:ascii="Times New Roman" w:hAnsi="Times New Roman" w:cs="Times New Roman"/>
        </w:rPr>
        <w:t>has arranged for a safety and health risk assessment to be carried out by an approved safety and health adviser.</w:t>
      </w:r>
    </w:p>
    <w:p w:rsidR="00BD1BB3" w:rsidRPr="003A7856" w:rsidRDefault="00BD1BB3" w:rsidP="003A7856">
      <w:pPr>
        <w:spacing w:line="360" w:lineRule="auto"/>
        <w:ind w:left="50"/>
        <w:rPr>
          <w:rFonts w:ascii="Times New Roman" w:hAnsi="Times New Roman" w:cs="Times New Roman"/>
        </w:rPr>
      </w:pPr>
    </w:p>
    <w:p w:rsidR="00BD1BB3" w:rsidRPr="003A7856" w:rsidRDefault="00BD1BB3" w:rsidP="003A7856">
      <w:pPr>
        <w:spacing w:line="360" w:lineRule="auto"/>
        <w:rPr>
          <w:rFonts w:ascii="Times New Roman" w:hAnsi="Times New Roman" w:cs="Times New Roman"/>
        </w:rPr>
      </w:pPr>
    </w:p>
    <w:sectPr w:rsidR="00BD1BB3" w:rsidRPr="003A7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07BEE"/>
    <w:multiLevelType w:val="hybridMultilevel"/>
    <w:tmpl w:val="758E305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nsid w:val="7F3E53AF"/>
    <w:multiLevelType w:val="hybridMultilevel"/>
    <w:tmpl w:val="A83CAC1A"/>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B3"/>
    <w:rsid w:val="003027A9"/>
    <w:rsid w:val="003A7856"/>
    <w:rsid w:val="009D1B75"/>
    <w:rsid w:val="00A96963"/>
    <w:rsid w:val="00BD1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B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cp:lastModifiedBy>
  <cp:revision>1</cp:revision>
  <dcterms:created xsi:type="dcterms:W3CDTF">2018-02-08T14:18:00Z</dcterms:created>
  <dcterms:modified xsi:type="dcterms:W3CDTF">2018-02-08T14:45:00Z</dcterms:modified>
</cp:coreProperties>
</file>