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1A7" w:rsidRPr="007541A7" w:rsidRDefault="007541A7" w:rsidP="007541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541A7">
        <w:rPr>
          <w:rFonts w:ascii="Times New Roman" w:hAnsi="Times New Roman" w:cs="Times New Roman"/>
          <w:b/>
          <w:sz w:val="24"/>
          <w:szCs w:val="24"/>
        </w:rPr>
        <w:t>KENYATTA UNIVERSITY</w:t>
      </w:r>
    </w:p>
    <w:p w:rsidR="007541A7" w:rsidRPr="007541A7" w:rsidRDefault="007541A7" w:rsidP="007541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1A7">
        <w:rPr>
          <w:rFonts w:ascii="Times New Roman" w:hAnsi="Times New Roman" w:cs="Times New Roman"/>
          <w:b/>
          <w:sz w:val="24"/>
          <w:szCs w:val="24"/>
        </w:rPr>
        <w:t>UNIVERSITY EXAMINATION 2015/2016</w:t>
      </w:r>
    </w:p>
    <w:p w:rsidR="007541A7" w:rsidRPr="007541A7" w:rsidRDefault="007541A7" w:rsidP="007541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1A7">
        <w:rPr>
          <w:rFonts w:ascii="Times New Roman" w:hAnsi="Times New Roman" w:cs="Times New Roman"/>
          <w:b/>
          <w:sz w:val="24"/>
          <w:szCs w:val="24"/>
        </w:rPr>
        <w:t>BACHELOR IN OCCUPATIONAL HEALTH AND SAFETY</w:t>
      </w:r>
    </w:p>
    <w:p w:rsidR="007541A7" w:rsidRPr="007541A7" w:rsidRDefault="007541A7" w:rsidP="007541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1A7">
        <w:rPr>
          <w:rFonts w:ascii="Times New Roman" w:hAnsi="Times New Roman" w:cs="Times New Roman"/>
          <w:b/>
          <w:sz w:val="24"/>
          <w:szCs w:val="24"/>
        </w:rPr>
        <w:t>FOUNDATIONS OF OCCUPATIONAL HEALTH AND SAFETY</w:t>
      </w:r>
    </w:p>
    <w:p w:rsidR="007541A7" w:rsidRPr="007541A7" w:rsidRDefault="007541A7" w:rsidP="007541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1A7">
        <w:rPr>
          <w:rFonts w:ascii="Times New Roman" w:hAnsi="Times New Roman" w:cs="Times New Roman"/>
          <w:b/>
          <w:sz w:val="24"/>
          <w:szCs w:val="24"/>
        </w:rPr>
        <w:t>TUESDAY 8</w:t>
      </w:r>
      <w:r w:rsidRPr="007541A7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7541A7">
        <w:rPr>
          <w:rFonts w:ascii="Times New Roman" w:hAnsi="Times New Roman" w:cs="Times New Roman"/>
          <w:b/>
          <w:sz w:val="24"/>
          <w:szCs w:val="24"/>
        </w:rPr>
        <w:t xml:space="preserve"> DECEMBER 2015</w:t>
      </w:r>
    </w:p>
    <w:p w:rsidR="00617270" w:rsidRPr="007541A7" w:rsidRDefault="00092403">
      <w:pPr>
        <w:rPr>
          <w:b/>
          <w:u w:val="single"/>
        </w:rPr>
      </w:pPr>
      <w:r w:rsidRPr="007541A7">
        <w:rPr>
          <w:b/>
          <w:u w:val="single"/>
        </w:rPr>
        <w:t>SECTION A</w:t>
      </w:r>
    </w:p>
    <w:p w:rsidR="00092403" w:rsidRDefault="00092403">
      <w:r>
        <w:t>1 a) Define the following terms as used in occupational health and safety.  (4marks)</w:t>
      </w:r>
    </w:p>
    <w:p w:rsidR="00092403" w:rsidRDefault="00092403" w:rsidP="00092403">
      <w:pPr>
        <w:pStyle w:val="ListParagraph"/>
        <w:numPr>
          <w:ilvl w:val="0"/>
          <w:numId w:val="1"/>
        </w:numPr>
      </w:pPr>
      <w:r>
        <w:t>Psychological hazard</w:t>
      </w:r>
    </w:p>
    <w:p w:rsidR="00092403" w:rsidRDefault="00092403" w:rsidP="00092403">
      <w:pPr>
        <w:pStyle w:val="ListParagraph"/>
        <w:numPr>
          <w:ilvl w:val="0"/>
          <w:numId w:val="1"/>
        </w:numPr>
      </w:pPr>
      <w:r>
        <w:t>Chemical substance inventory</w:t>
      </w:r>
    </w:p>
    <w:p w:rsidR="00092403" w:rsidRDefault="00092403" w:rsidP="00092403">
      <w:pPr>
        <w:pStyle w:val="ListParagraph"/>
        <w:numPr>
          <w:ilvl w:val="0"/>
          <w:numId w:val="1"/>
        </w:numPr>
      </w:pPr>
      <w:r>
        <w:t>Material safety data sheet</w:t>
      </w:r>
    </w:p>
    <w:p w:rsidR="00092403" w:rsidRDefault="00092403" w:rsidP="00092403">
      <w:pPr>
        <w:pStyle w:val="ListParagraph"/>
        <w:numPr>
          <w:ilvl w:val="0"/>
          <w:numId w:val="1"/>
        </w:numPr>
      </w:pPr>
      <w:r>
        <w:t>Occupational health and safety</w:t>
      </w:r>
    </w:p>
    <w:p w:rsidR="00092403" w:rsidRDefault="00092403"/>
    <w:p w:rsidR="00092403" w:rsidRDefault="00092403" w:rsidP="00092403">
      <w:r>
        <w:t>b. Outline four benefits of managing occupational health and safety in your workplace (</w:t>
      </w:r>
      <w:r w:rsidR="0046690A">
        <w:t>4marks</w:t>
      </w:r>
    </w:p>
    <w:p w:rsidR="0046690A" w:rsidRDefault="0046690A" w:rsidP="00092403">
      <w:r>
        <w:t>c)</w:t>
      </w:r>
    </w:p>
    <w:p w:rsidR="00092403" w:rsidRDefault="0046690A" w:rsidP="0046690A">
      <w:pPr>
        <w:pStyle w:val="ListParagraph"/>
        <w:numPr>
          <w:ilvl w:val="0"/>
          <w:numId w:val="7"/>
        </w:numPr>
      </w:pPr>
      <w:r>
        <w:t xml:space="preserve"> </w:t>
      </w:r>
      <w:r w:rsidR="00092403">
        <w:t>Distinguish between risk assessment and job hazard analysis (4marks)</w:t>
      </w:r>
    </w:p>
    <w:p w:rsidR="00092403" w:rsidRDefault="0046690A" w:rsidP="0046690A">
      <w:pPr>
        <w:pStyle w:val="ListParagraph"/>
        <w:numPr>
          <w:ilvl w:val="0"/>
          <w:numId w:val="7"/>
        </w:numPr>
      </w:pPr>
      <w:r>
        <w:t>Outline</w:t>
      </w:r>
      <w:r w:rsidR="00092403">
        <w:t xml:space="preserve"> four factors that may influence the risk perception of a worker at workplaces (4marks)</w:t>
      </w:r>
    </w:p>
    <w:p w:rsidR="0046690A" w:rsidRDefault="0046690A" w:rsidP="0046690A">
      <w:r>
        <w:t>d) Giving relevant examples, distinguish between direct and indirect causes of accidents in workplace (4marks)</w:t>
      </w:r>
    </w:p>
    <w:p w:rsidR="0046690A" w:rsidRPr="007541A7" w:rsidRDefault="0046690A" w:rsidP="0046690A">
      <w:pPr>
        <w:rPr>
          <w:rFonts w:ascii="Times New Roman" w:hAnsi="Times New Roman" w:cs="Times New Roman"/>
          <w:sz w:val="24"/>
          <w:szCs w:val="24"/>
          <w:u w:val="single"/>
        </w:rPr>
      </w:pPr>
      <w:r>
        <w:t xml:space="preserve"> </w:t>
      </w:r>
      <w:r w:rsidR="007541A7" w:rsidRPr="007541A7">
        <w:rPr>
          <w:rFonts w:ascii="Times New Roman" w:hAnsi="Times New Roman" w:cs="Times New Roman"/>
          <w:sz w:val="24"/>
          <w:szCs w:val="24"/>
          <w:u w:val="single"/>
        </w:rPr>
        <w:t xml:space="preserve">SECTION B </w:t>
      </w:r>
    </w:p>
    <w:p w:rsidR="0046690A" w:rsidRDefault="0046690A" w:rsidP="0046690A">
      <w:r>
        <w:t xml:space="preserve">2.) </w:t>
      </w:r>
      <w:r w:rsidR="007541A7">
        <w:t>Safety</w:t>
      </w:r>
      <w:r>
        <w:t xml:space="preserve"> orientation to new employees is usually part </w:t>
      </w:r>
      <w:r w:rsidR="007541A7">
        <w:t>of accident prevention program</w:t>
      </w:r>
      <w:r>
        <w:t xml:space="preserve"> workplaces. Discuss </w:t>
      </w:r>
      <w:r w:rsidR="007541A7">
        <w:t xml:space="preserve">any five elements of </w:t>
      </w:r>
      <w:r>
        <w:t xml:space="preserve">a </w:t>
      </w:r>
      <w:r w:rsidR="007541A7">
        <w:t>safety</w:t>
      </w:r>
      <w:r>
        <w:t xml:space="preserve"> orientation</w:t>
      </w:r>
    </w:p>
    <w:p w:rsidR="0046690A" w:rsidRDefault="0046690A" w:rsidP="0046690A">
      <w:r>
        <w:t xml:space="preserve">3. </w:t>
      </w:r>
      <w:r w:rsidR="007541A7">
        <w:t>Discuss</w:t>
      </w:r>
      <w:r>
        <w:t xml:space="preserve"> the key steps in setting up a good health and safety inspection program</w:t>
      </w:r>
    </w:p>
    <w:p w:rsidR="0046690A" w:rsidRDefault="0046690A" w:rsidP="0046690A">
      <w:r>
        <w:t xml:space="preserve">4. </w:t>
      </w:r>
      <w:r w:rsidR="007541A7">
        <w:t>Discuss</w:t>
      </w:r>
      <w:r>
        <w:t xml:space="preserve"> any five hazard identification techniques applicable in steel making program </w:t>
      </w:r>
    </w:p>
    <w:p w:rsidR="0046690A" w:rsidRDefault="0046690A" w:rsidP="0046690A">
      <w:r>
        <w:t xml:space="preserve">5. </w:t>
      </w:r>
      <w:r w:rsidR="007541A7">
        <w:t>The</w:t>
      </w:r>
      <w:r>
        <w:t xml:space="preserve"> occupational safety and health Act, 2007 </w:t>
      </w:r>
      <w:r w:rsidR="007541A7">
        <w:t>(OSHA, 2007</w:t>
      </w:r>
      <w:r>
        <w:t>)</w:t>
      </w:r>
      <w:r w:rsidR="007541A7">
        <w:t xml:space="preserve"> provides for duties to different players in the workplace. Discuss any five duties of an occupier as prescribed by OSHA. (15 marks)</w:t>
      </w:r>
    </w:p>
    <w:p w:rsidR="00092403" w:rsidRDefault="00092403" w:rsidP="00092403"/>
    <w:p w:rsidR="00092403" w:rsidRDefault="00092403" w:rsidP="00092403"/>
    <w:p w:rsidR="00092403" w:rsidRDefault="00092403"/>
    <w:sectPr w:rsidR="000924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B2BAE"/>
    <w:multiLevelType w:val="hybridMultilevel"/>
    <w:tmpl w:val="FFC83D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264B0"/>
    <w:multiLevelType w:val="hybridMultilevel"/>
    <w:tmpl w:val="F00A4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C2403"/>
    <w:multiLevelType w:val="hybridMultilevel"/>
    <w:tmpl w:val="011AC3B6"/>
    <w:lvl w:ilvl="0" w:tplc="5C2C63F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BA4C3C"/>
    <w:multiLevelType w:val="hybridMultilevel"/>
    <w:tmpl w:val="BFD25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F4205F"/>
    <w:multiLevelType w:val="hybridMultilevel"/>
    <w:tmpl w:val="C4DCBAA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BA016C"/>
    <w:multiLevelType w:val="hybridMultilevel"/>
    <w:tmpl w:val="8CF049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110B18"/>
    <w:multiLevelType w:val="hybridMultilevel"/>
    <w:tmpl w:val="7D82695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403"/>
    <w:rsid w:val="00092403"/>
    <w:rsid w:val="0046690A"/>
    <w:rsid w:val="007541A7"/>
    <w:rsid w:val="009D1B75"/>
    <w:rsid w:val="00A9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24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24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</dc:creator>
  <cp:lastModifiedBy>Joel</cp:lastModifiedBy>
  <cp:revision>1</cp:revision>
  <dcterms:created xsi:type="dcterms:W3CDTF">2018-02-08T10:06:00Z</dcterms:created>
  <dcterms:modified xsi:type="dcterms:W3CDTF">2018-02-08T10:37:00Z</dcterms:modified>
</cp:coreProperties>
</file>