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A3" w:rsidRPr="00F96EA3" w:rsidRDefault="00F96EA3" w:rsidP="00F96EA3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F96EA3">
        <w:rPr>
          <w:rFonts w:ascii="Arial" w:eastAsia="Times New Roman" w:hAnsi="Arial" w:cs="Arial"/>
          <w:color w:val="0000FF"/>
          <w:kern w:val="36"/>
          <w:sz w:val="36"/>
          <w:szCs w:val="36"/>
        </w:rPr>
        <w:t>Microeconomics (BUSS 111) (ECON 101) 2ND TRIMESTER 2015</w:t>
      </w:r>
    </w:p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F96EA3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(SB)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13"/>
        <w:gridCol w:w="223"/>
        <w:gridCol w:w="320"/>
        <w:gridCol w:w="6249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EDUCATION, ARTS AND SCIENCES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BUSS 111/ECON 101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MICROECONOMICS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F96EA3" w:rsidRPr="00F96EA3" w:rsidTr="00F96EA3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INSTRUCTIONS:</w:t>
      </w:r>
    </w:p>
    <w:p w:rsidR="00F96EA3" w:rsidRPr="00F96EA3" w:rsidRDefault="00F96EA3" w:rsidP="00F96EA3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Answer question One and any other Two</w:t>
      </w:r>
    </w:p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p w:rsidR="00F96EA3" w:rsidRPr="00F96EA3" w:rsidRDefault="00F96EA3" w:rsidP="00F96EA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8"/>
        <w:gridCol w:w="732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meaning of the term elasticity of demand.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Following the price decrease of eggs from </w:t>
            </w:r>
            <w:proofErr w:type="spellStart"/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Kshs</w:t>
            </w:r>
            <w:proofErr w:type="spellEnd"/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+. 5 to Kshs.3 the quantity demanded for eggs per day decreased from 45 to 60. Calculate the price elasticity of demand.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F96EA3" w:rsidRPr="00F96EA3" w:rsidRDefault="00F96EA3" w:rsidP="00F96EA3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7"/>
        <w:gridCol w:w="1043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with examples the difference between real costs and opportunity costs.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four main characteristics of perfect competition market structure.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</w:tbl>
    <w:p w:rsidR="00F96EA3" w:rsidRPr="00F96EA3" w:rsidRDefault="00F96EA3" w:rsidP="00F96EA3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6"/>
        <w:gridCol w:w="1044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term utility as used in micro economics.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a well labeled diagram explain the Law of diminishing marginal returns.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</w:tbl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4"/>
        <w:gridCol w:w="1376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relevant examples briefly explain the following concepts.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F96EA3" w:rsidRPr="00F96EA3" w:rsidRDefault="00F96EA3" w:rsidP="00F96EA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color w:val="000000"/>
          <w:sz w:val="19"/>
          <w:szCs w:val="19"/>
        </w:rPr>
        <w:t>Consumer preference</w:t>
      </w:r>
    </w:p>
    <w:p w:rsidR="00F96EA3" w:rsidRPr="00F96EA3" w:rsidRDefault="00F96EA3" w:rsidP="00F96EA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color w:val="000000"/>
          <w:sz w:val="19"/>
          <w:szCs w:val="19"/>
        </w:rPr>
        <w:lastRenderedPageBreak/>
        <w:t>Scarcity and choice</w:t>
      </w:r>
    </w:p>
    <w:p w:rsidR="00F96EA3" w:rsidRPr="00F96EA3" w:rsidRDefault="00F96EA3" w:rsidP="00F96EA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color w:val="000000"/>
          <w:sz w:val="19"/>
          <w:szCs w:val="19"/>
        </w:rPr>
        <w:t>Production possibility frontier (PPF)</w:t>
      </w:r>
    </w:p>
    <w:p w:rsidR="00F96EA3" w:rsidRPr="00F96EA3" w:rsidRDefault="00F96EA3" w:rsidP="00F96EA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color w:val="000000"/>
          <w:sz w:val="19"/>
          <w:szCs w:val="19"/>
        </w:rPr>
        <w:t>Social costs</w:t>
      </w:r>
    </w:p>
    <w:p w:rsidR="00F96EA3" w:rsidRPr="00F96EA3" w:rsidRDefault="00F96EA3" w:rsidP="00F96EA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color w:val="000000"/>
          <w:sz w:val="19"/>
          <w:szCs w:val="19"/>
        </w:rPr>
        <w:t>Price mechanism</w:t>
      </w:r>
    </w:p>
    <w:p w:rsidR="00F96EA3" w:rsidRPr="00F96EA3" w:rsidRDefault="00F96EA3" w:rsidP="00F96EA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5"/>
        <w:gridCol w:w="915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meaning of oligopolistic market structure and give a practical example in Kenya.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four characteristics of oligopoly market.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F96EA3" w:rsidRPr="00F96EA3" w:rsidRDefault="00F96EA3" w:rsidP="00F96EA3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color w:val="000000"/>
          <w:sz w:val="19"/>
          <w:szCs w:val="19"/>
        </w:rPr>
        <w:t>Define cartels and give relevant examples.</w:t>
      </w:r>
    </w:p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3"/>
        <w:gridCol w:w="847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Identify and explain five factors that may influence supply of a good or service.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aid of a diagram explain how a firm operating monopolistic competition condition earns supernormal profits in the short run.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6"/>
        <w:gridCol w:w="108"/>
        <w:gridCol w:w="836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Price discrimination is a common practice with monopolists. Explain five conditions necessary for the success of price discrimination.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Briefly discuss the characteristics of land as a major factor of production.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F96EA3" w:rsidRPr="00F96EA3" w:rsidRDefault="00F96EA3" w:rsidP="00F96EA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96EA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5"/>
        <w:gridCol w:w="1085"/>
      </w:tblGrid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2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five main differences between partnerships and private limited companies.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F96EA3" w:rsidRPr="00F96EA3" w:rsidTr="00F96EA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numPr>
                <w:ilvl w:val="0"/>
                <w:numId w:val="2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relevant examples explain the main uses and importance of indifference curves.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96EA3" w:rsidRPr="00F96EA3" w:rsidRDefault="00F96EA3" w:rsidP="00F9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6E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606CE3" w:rsidRDefault="00606CE3">
      <w:bookmarkStart w:id="0" w:name="_GoBack"/>
      <w:bookmarkEnd w:id="0"/>
    </w:p>
    <w:sectPr w:rsidR="0060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0F"/>
    <w:multiLevelType w:val="multilevel"/>
    <w:tmpl w:val="50960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7053F"/>
    <w:multiLevelType w:val="multilevel"/>
    <w:tmpl w:val="E39C6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E613D"/>
    <w:multiLevelType w:val="multilevel"/>
    <w:tmpl w:val="590C9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23B12"/>
    <w:multiLevelType w:val="multilevel"/>
    <w:tmpl w:val="AEFC7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035B8"/>
    <w:multiLevelType w:val="multilevel"/>
    <w:tmpl w:val="33E44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457FA"/>
    <w:multiLevelType w:val="multilevel"/>
    <w:tmpl w:val="B2CE0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E6AC4"/>
    <w:multiLevelType w:val="multilevel"/>
    <w:tmpl w:val="3CD64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724C2"/>
    <w:multiLevelType w:val="multilevel"/>
    <w:tmpl w:val="9D5A3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21F8F"/>
    <w:multiLevelType w:val="multilevel"/>
    <w:tmpl w:val="B48CF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A05D9"/>
    <w:multiLevelType w:val="multilevel"/>
    <w:tmpl w:val="FC54B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75C98"/>
    <w:multiLevelType w:val="multilevel"/>
    <w:tmpl w:val="E3387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A6F1B"/>
    <w:multiLevelType w:val="multilevel"/>
    <w:tmpl w:val="472A7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52608"/>
    <w:multiLevelType w:val="multilevel"/>
    <w:tmpl w:val="85E40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556F0"/>
    <w:multiLevelType w:val="multilevel"/>
    <w:tmpl w:val="15B87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720B2"/>
    <w:multiLevelType w:val="multilevel"/>
    <w:tmpl w:val="2CFE5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347E5F"/>
    <w:multiLevelType w:val="multilevel"/>
    <w:tmpl w:val="B136D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E4C64"/>
    <w:multiLevelType w:val="multilevel"/>
    <w:tmpl w:val="A718F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AA15C0"/>
    <w:multiLevelType w:val="multilevel"/>
    <w:tmpl w:val="3A240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77E56"/>
    <w:multiLevelType w:val="multilevel"/>
    <w:tmpl w:val="11729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19131C"/>
    <w:multiLevelType w:val="multilevel"/>
    <w:tmpl w:val="BB3C7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B110DE"/>
    <w:multiLevelType w:val="multilevel"/>
    <w:tmpl w:val="A6B61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9"/>
  </w:num>
  <w:num w:numId="5">
    <w:abstractNumId w:val="13"/>
  </w:num>
  <w:num w:numId="6">
    <w:abstractNumId w:val="14"/>
  </w:num>
  <w:num w:numId="7">
    <w:abstractNumId w:val="7"/>
  </w:num>
  <w:num w:numId="8">
    <w:abstractNumId w:val="16"/>
  </w:num>
  <w:num w:numId="9">
    <w:abstractNumId w:val="18"/>
  </w:num>
  <w:num w:numId="10">
    <w:abstractNumId w:val="15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  <w:num w:numId="15">
    <w:abstractNumId w:val="20"/>
  </w:num>
  <w:num w:numId="16">
    <w:abstractNumId w:val="10"/>
  </w:num>
  <w:num w:numId="17">
    <w:abstractNumId w:val="1"/>
  </w:num>
  <w:num w:numId="18">
    <w:abstractNumId w:val="0"/>
  </w:num>
  <w:num w:numId="19">
    <w:abstractNumId w:val="3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A3"/>
    <w:rsid w:val="00606CE3"/>
    <w:rsid w:val="00F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2018-02-21T09:35:00Z</dcterms:created>
  <dcterms:modified xsi:type="dcterms:W3CDTF">2018-02-21T09:35:00Z</dcterms:modified>
</cp:coreProperties>
</file>