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1" w:rsidRDefault="00160023" w:rsidP="0016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160023" w:rsidRDefault="00160023" w:rsidP="0016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2016/2017</w:t>
      </w:r>
    </w:p>
    <w:p w:rsidR="00160023" w:rsidRDefault="00160023" w:rsidP="0016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YEAR FIRST SEMESTEREXAMINATION FOR THE DEGREE OF BACHELOR</w:t>
      </w:r>
    </w:p>
    <w:p w:rsidR="00160023" w:rsidRDefault="00160023" w:rsidP="0016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SCIENCE IN HUMAN NUTRITION AND DIETETICS, FOOD SCIENCE AND NUTRITION, SAFETY ANDHOSPITALITY MANAGEMENT AND ANIMAL SCIENCE</w:t>
      </w:r>
    </w:p>
    <w:p w:rsidR="00160023" w:rsidRDefault="00160023" w:rsidP="0016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AFS 2211: FUNDAMENTALS OF FOOD CHEMISTRY</w:t>
      </w:r>
    </w:p>
    <w:p w:rsidR="00160023" w:rsidRDefault="00160023" w:rsidP="001600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DATE: DECEMBER 2016                                                                                                     TIME: 2 HOURS </w:t>
      </w:r>
    </w:p>
    <w:p w:rsidR="00160023" w:rsidRDefault="00160023" w:rsidP="00160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INSTRUCTION: ANSWER ALL QUESTIONS IN SECTION A AND ANY OTHER TWO QUESTIONS IN SECTION B</w:t>
      </w:r>
    </w:p>
    <w:p w:rsidR="00160023" w:rsidRDefault="00160023" w:rsidP="00160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A- 30 marks </w:t>
      </w:r>
    </w:p>
    <w:p w:rsidR="00160023" w:rsidRDefault="00160023" w:rsidP="00160023">
      <w:pPr>
        <w:pStyle w:val="ListParagraph"/>
        <w:numPr>
          <w:ilvl w:val="0"/>
          <w:numId w:val="1"/>
        </w:numPr>
      </w:pPr>
      <w:r>
        <w:t xml:space="preserve">Giving examples distinguish between mono-unsaturated </w:t>
      </w:r>
      <w:r w:rsidR="00655D18">
        <w:t>and poly-unsaturated        (4 marks)</w:t>
      </w:r>
    </w:p>
    <w:p w:rsidR="00655D18" w:rsidRDefault="00655D18" w:rsidP="00160023">
      <w:pPr>
        <w:pStyle w:val="ListParagraph"/>
        <w:numPr>
          <w:ilvl w:val="0"/>
          <w:numId w:val="1"/>
        </w:numPr>
      </w:pPr>
      <w:r>
        <w:t>Define enantiomers and draw D/L structures of glucose molecules                           (4 marks)</w:t>
      </w:r>
    </w:p>
    <w:p w:rsidR="00655D18" w:rsidRDefault="00655D18" w:rsidP="00160023">
      <w:pPr>
        <w:pStyle w:val="ListParagraph"/>
        <w:numPr>
          <w:ilvl w:val="0"/>
          <w:numId w:val="1"/>
        </w:numPr>
      </w:pPr>
      <w:r>
        <w:t>Sketch a diagram to illustrate the difference between flocculation and coalescence of emulsification droplets (4 marks)</w:t>
      </w:r>
    </w:p>
    <w:p w:rsidR="00655D18" w:rsidRDefault="00655D18" w:rsidP="00655D18">
      <w:pPr>
        <w:pStyle w:val="ListParagraph"/>
        <w:numPr>
          <w:ilvl w:val="0"/>
          <w:numId w:val="1"/>
        </w:numPr>
      </w:pPr>
      <w:r>
        <w:t>Define water activity of food and explain  how it affects chemical reactions ( 6 marks)</w:t>
      </w:r>
    </w:p>
    <w:p w:rsidR="00655D18" w:rsidRDefault="00655D18" w:rsidP="00655D18">
      <w:pPr>
        <w:pStyle w:val="ListParagraph"/>
        <w:numPr>
          <w:ilvl w:val="0"/>
          <w:numId w:val="1"/>
        </w:numPr>
      </w:pPr>
      <w:r>
        <w:t>a) state the conditions required for the hydrogenation of unsaturated oils (2 marks)</w:t>
      </w:r>
    </w:p>
    <w:p w:rsidR="00655D18" w:rsidRDefault="00655D18" w:rsidP="00655D18">
      <w:pPr>
        <w:pStyle w:val="ListParagraph"/>
      </w:pPr>
      <w:r>
        <w:t xml:space="preserve">b) Hydrogenation can result in the formation of Trans fatty acids. </w:t>
      </w:r>
      <w:proofErr w:type="gramStart"/>
      <w:r>
        <w:t>Outline  the</w:t>
      </w:r>
      <w:proofErr w:type="gramEnd"/>
      <w:r>
        <w:t xml:space="preserve"> meaning of the term trans fatty acids and explain why there formation is undesirable (4 marks)</w:t>
      </w:r>
    </w:p>
    <w:p w:rsidR="00160023" w:rsidRDefault="00655D18" w:rsidP="00655D18">
      <w:pPr>
        <w:pStyle w:val="ListParagraph"/>
        <w:numPr>
          <w:ilvl w:val="0"/>
          <w:numId w:val="1"/>
        </w:numPr>
      </w:pPr>
      <w:r>
        <w:t xml:space="preserve">Explain the importance of the following substances in foods </w:t>
      </w:r>
    </w:p>
    <w:p w:rsidR="00655D18" w:rsidRDefault="00655D18" w:rsidP="00655D18">
      <w:pPr>
        <w:pStyle w:val="ListParagraph"/>
        <w:numPr>
          <w:ilvl w:val="0"/>
          <w:numId w:val="2"/>
        </w:numPr>
      </w:pPr>
      <w:r>
        <w:t>Lecithin (2 marks)</w:t>
      </w:r>
    </w:p>
    <w:p w:rsidR="00655D18" w:rsidRDefault="00655D18" w:rsidP="00655D18">
      <w:pPr>
        <w:pStyle w:val="ListParagraph"/>
        <w:numPr>
          <w:ilvl w:val="0"/>
          <w:numId w:val="2"/>
        </w:numPr>
      </w:pPr>
      <w:r>
        <w:t xml:space="preserve">b-carotene </w:t>
      </w:r>
      <w:r w:rsidR="00F34C74">
        <w:t>(4 marks)</w:t>
      </w:r>
    </w:p>
    <w:p w:rsidR="00F34C74" w:rsidRDefault="00F34C74" w:rsidP="00F34C74">
      <w:pPr>
        <w:rPr>
          <w:b/>
        </w:rPr>
      </w:pPr>
      <w:r>
        <w:rPr>
          <w:b/>
        </w:rPr>
        <w:t>Section B- 40 marks</w:t>
      </w:r>
    </w:p>
    <w:p w:rsidR="00F34C74" w:rsidRDefault="00F34C74" w:rsidP="00F34C74">
      <w:pPr>
        <w:pStyle w:val="ListParagraph"/>
        <w:numPr>
          <w:ilvl w:val="0"/>
          <w:numId w:val="1"/>
        </w:numPr>
      </w:pPr>
      <w:r>
        <w:t>a) Describe the structure of pectin (6 marks)</w:t>
      </w:r>
    </w:p>
    <w:p w:rsidR="00F34C74" w:rsidRDefault="00F34C74" w:rsidP="00F34C74">
      <w:pPr>
        <w:ind w:left="720"/>
      </w:pPr>
      <w:r>
        <w:t>b) Explain the changes that pectic substances undergo during fruit ripening period and how this affects fruit quality (14 marks)</w:t>
      </w:r>
    </w:p>
    <w:p w:rsidR="00F34C74" w:rsidRDefault="00F34C74" w:rsidP="00F34C74">
      <w:r>
        <w:t>8.  Define dietary fibre and explain its importance (20 marks)</w:t>
      </w:r>
    </w:p>
    <w:p w:rsidR="00F34C74" w:rsidRDefault="00F34C74" w:rsidP="00F34C74">
      <w:r>
        <w:t>9. Describe the process of enzymatic browning and outline its influence on food quality and methods of its prevention (20 marks)</w:t>
      </w:r>
      <w:bookmarkStart w:id="0" w:name="_GoBack"/>
      <w:bookmarkEnd w:id="0"/>
    </w:p>
    <w:p w:rsidR="00F34C74" w:rsidRDefault="00F34C74" w:rsidP="00F34C74">
      <w:pPr>
        <w:ind w:left="720"/>
      </w:pPr>
    </w:p>
    <w:p w:rsidR="00F34C74" w:rsidRDefault="00F34C74" w:rsidP="00F34C74">
      <w:pPr>
        <w:ind w:left="720"/>
      </w:pPr>
    </w:p>
    <w:p w:rsidR="00F34C74" w:rsidRDefault="00F34C74" w:rsidP="00F34C74">
      <w:pPr>
        <w:pStyle w:val="ListParagraph"/>
        <w:ind w:left="1080"/>
      </w:pPr>
    </w:p>
    <w:p w:rsidR="00F34C74" w:rsidRDefault="00F34C74" w:rsidP="00F34C74">
      <w:pPr>
        <w:ind w:left="720"/>
      </w:pPr>
      <w:r>
        <w:t xml:space="preserve">   </w:t>
      </w:r>
    </w:p>
    <w:p w:rsidR="00F34C74" w:rsidRPr="00F34C74" w:rsidRDefault="00F34C74" w:rsidP="00F34C74">
      <w:pPr>
        <w:rPr>
          <w:b/>
        </w:rPr>
      </w:pPr>
    </w:p>
    <w:p w:rsidR="00160023" w:rsidRPr="00160023" w:rsidRDefault="00160023" w:rsidP="00160023">
      <w:pPr>
        <w:rPr>
          <w:b/>
          <w:sz w:val="24"/>
          <w:szCs w:val="24"/>
        </w:rPr>
      </w:pPr>
    </w:p>
    <w:p w:rsidR="00160023" w:rsidRPr="00160023" w:rsidRDefault="00160023" w:rsidP="00160023">
      <w:pPr>
        <w:jc w:val="center"/>
        <w:rPr>
          <w:b/>
          <w:sz w:val="24"/>
          <w:szCs w:val="24"/>
        </w:rPr>
      </w:pPr>
    </w:p>
    <w:sectPr w:rsidR="00160023" w:rsidRPr="0016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69"/>
    <w:multiLevelType w:val="hybridMultilevel"/>
    <w:tmpl w:val="3910AE92"/>
    <w:lvl w:ilvl="0" w:tplc="B8869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542A5"/>
    <w:multiLevelType w:val="hybridMultilevel"/>
    <w:tmpl w:val="F418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6"/>
    <w:rsid w:val="00160023"/>
    <w:rsid w:val="002306F6"/>
    <w:rsid w:val="00655D18"/>
    <w:rsid w:val="00844171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2018-03-11T13:34:00Z</dcterms:created>
  <dcterms:modified xsi:type="dcterms:W3CDTF">2018-03-11T14:04:00Z</dcterms:modified>
</cp:coreProperties>
</file>