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B4" w:rsidRDefault="00060AB4" w:rsidP="00060A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1917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B4" w:rsidRDefault="00060AB4" w:rsidP="00060AB4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60AB4" w:rsidRDefault="00060AB4" w:rsidP="00060A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060AB4" w:rsidRDefault="00060AB4" w:rsidP="00060A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060AB4" w:rsidRDefault="00060AB4" w:rsidP="00060A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</w:t>
      </w:r>
      <w:proofErr w:type="gramStart"/>
      <w:r>
        <w:rPr>
          <w:rFonts w:ascii="Times New Roman" w:hAnsi="Times New Roman"/>
          <w:b/>
          <w:sz w:val="24"/>
          <w:szCs w:val="24"/>
        </w:rPr>
        <w:t>MASTER  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EDUCATION IN </w:t>
      </w:r>
      <w:r w:rsidR="002558A4">
        <w:rPr>
          <w:rFonts w:ascii="Times New Roman" w:hAnsi="Times New Roman"/>
          <w:b/>
          <w:sz w:val="24"/>
          <w:szCs w:val="24"/>
        </w:rPr>
        <w:t>SPECIAL NEEDS EDUCTION</w:t>
      </w:r>
    </w:p>
    <w:p w:rsidR="00060AB4" w:rsidRDefault="00060AB4" w:rsidP="00060A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2558A4">
        <w:rPr>
          <w:rFonts w:ascii="Times New Roman" w:hAnsi="Times New Roman"/>
          <w:b/>
          <w:sz w:val="24"/>
          <w:szCs w:val="24"/>
        </w:rPr>
        <w:t>1</w:t>
      </w:r>
      <w:r w:rsidR="002558A4" w:rsidRPr="002558A4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060AB4" w:rsidRDefault="00060AB4" w:rsidP="00060A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AB4" w:rsidRDefault="00060AB4" w:rsidP="00060AB4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BASED MAIN CAMPUS</w:t>
      </w:r>
    </w:p>
    <w:p w:rsidR="00060AB4" w:rsidRDefault="00060AB4" w:rsidP="00060AB4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060AB4" w:rsidRDefault="0034312F" w:rsidP="00060A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ESU 208</w:t>
      </w:r>
    </w:p>
    <w:p w:rsidR="00060AB4" w:rsidRDefault="00060AB4" w:rsidP="00060A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 RESEARCH METHODS II </w:t>
      </w:r>
    </w:p>
    <w:p w:rsidR="00060AB4" w:rsidRDefault="00060AB4" w:rsidP="00060AB4">
      <w:pPr>
        <w:spacing w:before="240" w:line="240" w:lineRule="auto"/>
        <w:ind w:righ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60AB4" w:rsidRDefault="00060AB4" w:rsidP="00060AB4">
      <w:pPr>
        <w:spacing w:before="240" w:line="240" w:lineRule="auto"/>
        <w:ind w:righ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STREAM: (MA. ARTS) </w:t>
      </w:r>
      <w:r w:rsidR="002558A4">
        <w:rPr>
          <w:rFonts w:ascii="Times New Roman" w:hAnsi="Times New Roman" w:cs="Times New Roman"/>
          <w:b/>
          <w:sz w:val="24"/>
          <w:szCs w:val="24"/>
        </w:rPr>
        <w:t>SNE</w:t>
      </w:r>
      <w:bookmarkStart w:id="0" w:name="_GoBack"/>
      <w:bookmarkEnd w:id="0"/>
    </w:p>
    <w:p w:rsidR="00060AB4" w:rsidRDefault="002558A4" w:rsidP="00060AB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:18</w:t>
      </w:r>
      <w:proofErr w:type="gramEnd"/>
      <w:r w:rsidR="00060AB4">
        <w:rPr>
          <w:rFonts w:ascii="Times New Roman" w:hAnsi="Times New Roman"/>
          <w:b/>
          <w:sz w:val="24"/>
          <w:szCs w:val="24"/>
        </w:rPr>
        <w:t>/12/17</w:t>
      </w:r>
      <w:r w:rsidR="00060AB4">
        <w:rPr>
          <w:rFonts w:ascii="Times New Roman" w:hAnsi="Times New Roman"/>
          <w:b/>
          <w:sz w:val="24"/>
          <w:szCs w:val="24"/>
        </w:rPr>
        <w:tab/>
      </w:r>
      <w:r w:rsidR="00060AB4">
        <w:rPr>
          <w:rFonts w:ascii="Times New Roman" w:hAnsi="Times New Roman"/>
          <w:b/>
          <w:sz w:val="24"/>
          <w:szCs w:val="24"/>
        </w:rPr>
        <w:tab/>
      </w:r>
      <w:r w:rsidR="00060AB4">
        <w:rPr>
          <w:rFonts w:ascii="Times New Roman" w:hAnsi="Times New Roman"/>
          <w:b/>
          <w:sz w:val="24"/>
          <w:szCs w:val="24"/>
        </w:rPr>
        <w:tab/>
      </w:r>
      <w:r w:rsidR="00060AB4">
        <w:rPr>
          <w:rFonts w:ascii="Times New Roman" w:hAnsi="Times New Roman"/>
          <w:b/>
          <w:sz w:val="24"/>
          <w:szCs w:val="24"/>
        </w:rPr>
        <w:tab/>
        <w:t xml:space="preserve">       EXAM SESSION: </w:t>
      </w:r>
      <w:r>
        <w:rPr>
          <w:rFonts w:ascii="Times New Roman" w:hAnsi="Times New Roman"/>
          <w:b/>
          <w:sz w:val="24"/>
          <w:szCs w:val="24"/>
        </w:rPr>
        <w:t>11.00 – 2.00PM</w:t>
      </w:r>
    </w:p>
    <w:p w:rsidR="00060AB4" w:rsidRDefault="00060AB4" w:rsidP="00060AB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3 HOURS</w:t>
      </w:r>
    </w:p>
    <w:p w:rsidR="00060AB4" w:rsidRDefault="00060AB4" w:rsidP="00060AB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</w:t>
      </w:r>
    </w:p>
    <w:p w:rsidR="00060AB4" w:rsidRDefault="00060AB4" w:rsidP="00060AB4">
      <w:pPr>
        <w:pStyle w:val="ListParagraph"/>
        <w:spacing w:line="36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60AB4" w:rsidRDefault="00060AB4" w:rsidP="00060AB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1 (compulsory) and any other 2 questions.</w:t>
      </w:r>
    </w:p>
    <w:p w:rsidR="00060AB4" w:rsidRDefault="00060AB4" w:rsidP="00060AB4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0AB4" w:rsidRDefault="00060AB4" w:rsidP="00060AB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60AB4" w:rsidRDefault="00060AB4" w:rsidP="00060AB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60AB4" w:rsidRDefault="00060AB4" w:rsidP="00060A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6CB9" w:rsidRDefault="009B6CB9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A4" w:rsidRDefault="002558A4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A4" w:rsidRDefault="002558A4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A4" w:rsidRDefault="002558A4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A4" w:rsidRDefault="002558A4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A4" w:rsidRDefault="002558A4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CB9" w:rsidRDefault="009B6CB9" w:rsidP="009B6C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CB9" w:rsidRDefault="009B6CB9" w:rsidP="009B6CB9">
      <w:pPr>
        <w:rPr>
          <w:rFonts w:ascii="Times New Roman" w:hAnsi="Times New Roman" w:cs="Times New Roman"/>
          <w:b/>
          <w:sz w:val="24"/>
          <w:szCs w:val="24"/>
        </w:rPr>
      </w:pPr>
      <w:r w:rsidRPr="006E0558">
        <w:rPr>
          <w:rFonts w:ascii="Times New Roman" w:hAnsi="Times New Roman" w:cs="Times New Roman"/>
          <w:b/>
          <w:sz w:val="24"/>
          <w:szCs w:val="24"/>
        </w:rPr>
        <w:t>QUESTION ONE (COMPULSORY)</w:t>
      </w:r>
    </w:p>
    <w:p w:rsidR="009B6CB9" w:rsidRDefault="009B6CB9" w:rsidP="009B6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requested to give a keynote address in an education forum entitled: </w:t>
      </w:r>
      <w:r w:rsidRPr="00BD30B1">
        <w:rPr>
          <w:rFonts w:ascii="Times New Roman" w:hAnsi="Times New Roman" w:cs="Times New Roman"/>
          <w:i/>
          <w:sz w:val="24"/>
          <w:szCs w:val="24"/>
        </w:rPr>
        <w:t>Writing a</w:t>
      </w:r>
      <w:r>
        <w:rPr>
          <w:rFonts w:ascii="Times New Roman" w:hAnsi="Times New Roman" w:cs="Times New Roman"/>
          <w:i/>
          <w:sz w:val="24"/>
          <w:szCs w:val="24"/>
        </w:rPr>
        <w:t xml:space="preserve"> standard</w:t>
      </w:r>
      <w:r w:rsidRPr="00BD30B1">
        <w:rPr>
          <w:rFonts w:ascii="Times New Roman" w:hAnsi="Times New Roman" w:cs="Times New Roman"/>
          <w:i/>
          <w:sz w:val="24"/>
          <w:szCs w:val="24"/>
        </w:rPr>
        <w:t xml:space="preserve"> thesis in the 21</w:t>
      </w:r>
      <w:r w:rsidRPr="00BD30B1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BD30B1"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>. Discuss the salient features of the following :</w:t>
      </w:r>
    </w:p>
    <w:p w:rsidR="009B6CB9" w:rsidRDefault="009B6CB9" w:rsidP="009B6C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Synopsis                                                                                      (8mks)</w:t>
      </w:r>
    </w:p>
    <w:p w:rsidR="009B6CB9" w:rsidRDefault="009B6CB9" w:rsidP="009B6C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Three                                                                              (8mks)</w:t>
      </w:r>
    </w:p>
    <w:p w:rsidR="009B6CB9" w:rsidRDefault="009B6CB9" w:rsidP="009B6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wide and long should literature review be?                                    (8mks)</w:t>
      </w:r>
    </w:p>
    <w:p w:rsidR="009B6CB9" w:rsidRPr="00003A8C" w:rsidRDefault="009B6CB9" w:rsidP="009B6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differences between a proposal and a thesis                         (6mks)</w:t>
      </w:r>
    </w:p>
    <w:p w:rsidR="009B6CB9" w:rsidRPr="006E0558" w:rsidRDefault="009B6CB9" w:rsidP="009B6CB9">
      <w:pPr>
        <w:rPr>
          <w:rFonts w:ascii="Times New Roman" w:hAnsi="Times New Roman" w:cs="Times New Roman"/>
          <w:b/>
          <w:sz w:val="24"/>
          <w:szCs w:val="24"/>
        </w:rPr>
      </w:pPr>
      <w:r w:rsidRPr="006E0558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9B6CB9" w:rsidRPr="006E0558" w:rsidRDefault="009B6CB9" w:rsidP="009B6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558">
        <w:rPr>
          <w:rFonts w:ascii="Times New Roman" w:hAnsi="Times New Roman" w:cs="Times New Roman"/>
          <w:sz w:val="24"/>
          <w:szCs w:val="24"/>
        </w:rPr>
        <w:t>A  group of ten candidates scored the following marks in English and Kiswahili tests:</w:t>
      </w:r>
    </w:p>
    <w:p w:rsidR="009B6CB9" w:rsidRPr="006E0558" w:rsidRDefault="009B6CB9" w:rsidP="009B6C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548"/>
        <w:gridCol w:w="630"/>
        <w:gridCol w:w="540"/>
        <w:gridCol w:w="630"/>
        <w:gridCol w:w="720"/>
        <w:gridCol w:w="900"/>
        <w:gridCol w:w="810"/>
        <w:gridCol w:w="810"/>
        <w:gridCol w:w="720"/>
        <w:gridCol w:w="720"/>
        <w:gridCol w:w="630"/>
      </w:tblGrid>
      <w:tr w:rsidR="009B6CB9" w:rsidRPr="006E0558" w:rsidTr="00E76406">
        <w:trPr>
          <w:trHeight w:val="70"/>
        </w:trPr>
        <w:tc>
          <w:tcPr>
            <w:tcW w:w="1548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English(X)</w:t>
            </w:r>
          </w:p>
        </w:tc>
        <w:tc>
          <w:tcPr>
            <w:tcW w:w="63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6CB9" w:rsidRPr="006E0558" w:rsidTr="00E76406">
        <w:tc>
          <w:tcPr>
            <w:tcW w:w="1548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Kiswahili (Y)</w:t>
            </w:r>
          </w:p>
        </w:tc>
        <w:tc>
          <w:tcPr>
            <w:tcW w:w="63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9B6CB9" w:rsidRPr="006E0558" w:rsidRDefault="009B6CB9" w:rsidP="00E764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B6CB9" w:rsidRPr="006E0558" w:rsidRDefault="009B6CB9" w:rsidP="009B6C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  <w:r w:rsidRPr="006E0558">
        <w:rPr>
          <w:rFonts w:ascii="Times New Roman" w:hAnsi="Times New Roman" w:cs="Times New Roman"/>
          <w:sz w:val="24"/>
          <w:szCs w:val="24"/>
        </w:rPr>
        <w:t>Calculate and comment on Karl-</w:t>
      </w:r>
      <w:proofErr w:type="spellStart"/>
      <w:proofErr w:type="gramStart"/>
      <w:r w:rsidRPr="006E0558">
        <w:rPr>
          <w:rFonts w:ascii="Times New Roman" w:hAnsi="Times New Roman" w:cs="Times New Roman"/>
          <w:sz w:val="24"/>
          <w:szCs w:val="24"/>
        </w:rPr>
        <w:t>pearson’s</w:t>
      </w:r>
      <w:proofErr w:type="spellEnd"/>
      <w:r w:rsidRPr="006E0558">
        <w:rPr>
          <w:rFonts w:ascii="Times New Roman" w:hAnsi="Times New Roman" w:cs="Times New Roman"/>
          <w:sz w:val="24"/>
          <w:szCs w:val="24"/>
        </w:rPr>
        <w:t xml:space="preserve">  Product</w:t>
      </w:r>
      <w:proofErr w:type="gramEnd"/>
      <w:r w:rsidRPr="006E0558">
        <w:rPr>
          <w:rFonts w:ascii="Times New Roman" w:hAnsi="Times New Roman" w:cs="Times New Roman"/>
          <w:sz w:val="24"/>
          <w:szCs w:val="24"/>
        </w:rPr>
        <w:t xml:space="preserve"> moment  correlation coefficient</w:t>
      </w:r>
      <w:r>
        <w:rPr>
          <w:rFonts w:ascii="Times New Roman" w:hAnsi="Times New Roman" w:cs="Times New Roman"/>
          <w:sz w:val="24"/>
          <w:szCs w:val="24"/>
        </w:rPr>
        <w:t xml:space="preserve">       (5 m</w:t>
      </w:r>
      <w:r w:rsidRPr="006E0558">
        <w:rPr>
          <w:rFonts w:ascii="Times New Roman" w:hAnsi="Times New Roman" w:cs="Times New Roman"/>
          <w:sz w:val="24"/>
          <w:szCs w:val="24"/>
        </w:rPr>
        <w:t>ks)</w:t>
      </w: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0558">
        <w:rPr>
          <w:rFonts w:ascii="Times New Roman" w:hAnsi="Times New Roman" w:cs="Times New Roman"/>
          <w:sz w:val="24"/>
          <w:szCs w:val="24"/>
        </w:rPr>
        <w:t>b)The</w:t>
      </w:r>
      <w:proofErr w:type="gramEnd"/>
      <w:r w:rsidRPr="006E0558">
        <w:rPr>
          <w:rFonts w:ascii="Times New Roman" w:hAnsi="Times New Roman" w:cs="Times New Roman"/>
          <w:sz w:val="24"/>
          <w:szCs w:val="24"/>
        </w:rPr>
        <w:t xml:space="preserve"> marks of 1000 candidates in an examination were normally distributed with a mean mark of 45% and standard deviation of 10%.</w:t>
      </w: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5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558">
        <w:rPr>
          <w:rFonts w:ascii="Times New Roman" w:hAnsi="Times New Roman" w:cs="Times New Roman"/>
          <w:sz w:val="24"/>
          <w:szCs w:val="24"/>
        </w:rPr>
        <w:t xml:space="preserve">) Given that the pass mark in the test was 60%, estimate the number of candidates who passed the examination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(3</w:t>
      </w:r>
      <w:r w:rsidRPr="006E0558">
        <w:rPr>
          <w:rFonts w:ascii="Times New Roman" w:hAnsi="Times New Roman" w:cs="Times New Roman"/>
          <w:sz w:val="24"/>
          <w:szCs w:val="24"/>
        </w:rPr>
        <w:t>mks)</w:t>
      </w: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  <w:r w:rsidRPr="006E0558">
        <w:rPr>
          <w:rFonts w:ascii="Times New Roman" w:hAnsi="Times New Roman" w:cs="Times New Roman"/>
          <w:sz w:val="24"/>
          <w:szCs w:val="24"/>
        </w:rPr>
        <w:t xml:space="preserve">ii) Calculate the probability that a student picked at random from the group scored between 35% and 65%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r w:rsidRPr="006E0558">
        <w:rPr>
          <w:rFonts w:ascii="Times New Roman" w:hAnsi="Times New Roman" w:cs="Times New Roman"/>
          <w:sz w:val="24"/>
          <w:szCs w:val="24"/>
        </w:rPr>
        <w:t>mks</w:t>
      </w:r>
      <w:proofErr w:type="gramEnd"/>
      <w:r w:rsidRPr="006E055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B6CB9" w:rsidRPr="00943792" w:rsidRDefault="009B6CB9" w:rsidP="009B6CB9">
      <w:pPr>
        <w:rPr>
          <w:rFonts w:ascii="Times New Roman" w:hAnsi="Times New Roman" w:cs="Times New Roman"/>
          <w:b/>
          <w:sz w:val="24"/>
          <w:szCs w:val="24"/>
        </w:rPr>
      </w:pPr>
      <w:r w:rsidRPr="0094379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B6CB9" w:rsidRDefault="009B6CB9" w:rsidP="009B6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K.C.S.E Mathematics</w:t>
      </w:r>
      <w:r w:rsidRPr="00937A8D">
        <w:rPr>
          <w:rFonts w:ascii="Times New Roman" w:hAnsi="Times New Roman" w:cs="Times New Roman"/>
          <w:sz w:val="24"/>
          <w:szCs w:val="24"/>
        </w:rPr>
        <w:t xml:space="preserve"> examination score</w:t>
      </w:r>
      <w:r>
        <w:rPr>
          <w:rFonts w:ascii="Times New Roman" w:hAnsi="Times New Roman" w:cs="Times New Roman"/>
          <w:sz w:val="24"/>
          <w:szCs w:val="24"/>
        </w:rPr>
        <w:t xml:space="preserve"> for a given county assessment test in 2013 was 51% with a standard deviation of 14. A county director of education</w:t>
      </w:r>
      <w:r w:rsidRPr="00937A8D">
        <w:rPr>
          <w:rFonts w:ascii="Times New Roman" w:hAnsi="Times New Roman" w:cs="Times New Roman"/>
          <w:sz w:val="24"/>
          <w:szCs w:val="24"/>
        </w:rPr>
        <w:t xml:space="preserve"> believes that students who</w:t>
      </w:r>
      <w:r>
        <w:rPr>
          <w:rFonts w:ascii="Times New Roman" w:hAnsi="Times New Roman" w:cs="Times New Roman"/>
          <w:sz w:val="24"/>
          <w:szCs w:val="24"/>
        </w:rPr>
        <w:t xml:space="preserve"> were in public boarding primary schools score </w:t>
      </w:r>
      <w:r w:rsidRPr="00937A8D">
        <w:rPr>
          <w:rFonts w:ascii="Times New Roman" w:hAnsi="Times New Roman" w:cs="Times New Roman"/>
          <w:sz w:val="24"/>
          <w:szCs w:val="24"/>
        </w:rPr>
        <w:t xml:space="preserve">better in the </w:t>
      </w:r>
      <w:r>
        <w:rPr>
          <w:rFonts w:ascii="Times New Roman" w:hAnsi="Times New Roman" w:cs="Times New Roman"/>
          <w:sz w:val="24"/>
          <w:szCs w:val="24"/>
        </w:rPr>
        <w:t>test. The director obtains a simple random sample of 40 high school students who  were in pubic boarding primary schools and finds that their mean score is 54%, conduct a traditional method of hypothesis testing  to determine if the director’s believes are supported by data at 5% level of significance.                           (10mks).</w:t>
      </w:r>
    </w:p>
    <w:p w:rsidR="009B6CB9" w:rsidRPr="00702BC2" w:rsidRDefault="009B6CB9" w:rsidP="009B6C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BC2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B6CB9" w:rsidRPr="00702BC2" w:rsidRDefault="009B6CB9" w:rsidP="009B6CB9">
      <w:pPr>
        <w:rPr>
          <w:rFonts w:ascii="Times New Roman" w:hAnsi="Times New Roman" w:cs="Times New Roman"/>
          <w:sz w:val="24"/>
          <w:szCs w:val="24"/>
        </w:rPr>
      </w:pPr>
      <w:r w:rsidRPr="00702BC2">
        <w:rPr>
          <w:rFonts w:ascii="Times New Roman" w:hAnsi="Times New Roman" w:cs="Times New Roman"/>
          <w:sz w:val="24"/>
          <w:szCs w:val="24"/>
        </w:rPr>
        <w:lastRenderedPageBreak/>
        <w:t>The following infor</w:t>
      </w:r>
      <w:r>
        <w:rPr>
          <w:rFonts w:ascii="Times New Roman" w:hAnsi="Times New Roman" w:cs="Times New Roman"/>
          <w:sz w:val="24"/>
          <w:szCs w:val="24"/>
        </w:rPr>
        <w:t>mation relates to the number of unlicensed drivers and number of road accidents in a given country.</w:t>
      </w:r>
    </w:p>
    <w:p w:rsidR="009B6CB9" w:rsidRPr="00B048D7" w:rsidRDefault="009B6CB9" w:rsidP="009B6C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5148"/>
        <w:gridCol w:w="4500"/>
      </w:tblGrid>
      <w:tr w:rsidR="009B6CB9" w:rsidRPr="00702BC2" w:rsidTr="00E76406">
        <w:tc>
          <w:tcPr>
            <w:tcW w:w="5148" w:type="dxa"/>
          </w:tcPr>
          <w:p w:rsidR="009B6CB9" w:rsidRPr="00702BC2" w:rsidRDefault="009B6CB9" w:rsidP="00E76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BC2">
              <w:rPr>
                <w:rFonts w:ascii="Times New Roman" w:hAnsi="Times New Roman" w:cs="Times New Roman"/>
                <w:b/>
                <w:sz w:val="24"/>
                <w:szCs w:val="24"/>
              </w:rPr>
              <w:t>No. of unlicensed drivers (X)</w:t>
            </w:r>
          </w:p>
        </w:tc>
        <w:tc>
          <w:tcPr>
            <w:tcW w:w="4500" w:type="dxa"/>
          </w:tcPr>
          <w:p w:rsidR="009B6CB9" w:rsidRPr="00702BC2" w:rsidRDefault="009B6CB9" w:rsidP="00E76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BC2">
              <w:rPr>
                <w:rFonts w:ascii="Times New Roman" w:hAnsi="Times New Roman" w:cs="Times New Roman"/>
                <w:b/>
                <w:sz w:val="24"/>
                <w:szCs w:val="24"/>
              </w:rPr>
              <w:t>No. of road accidents (Y)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B6CB9" w:rsidTr="00E76406">
        <w:tc>
          <w:tcPr>
            <w:tcW w:w="5148" w:type="dxa"/>
          </w:tcPr>
          <w:p w:rsidR="009B6CB9" w:rsidRDefault="009B6CB9" w:rsidP="00E7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00" w:type="dxa"/>
          </w:tcPr>
          <w:p w:rsidR="009B6CB9" w:rsidRDefault="009B6CB9" w:rsidP="00E76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9B6CB9" w:rsidRDefault="009B6CB9" w:rsidP="009B6C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CB9" w:rsidRPr="007E217E" w:rsidRDefault="009B6CB9" w:rsidP="009B6C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the data using a scatter diagram and give your interpretation             ( 3mks)</w:t>
      </w:r>
    </w:p>
    <w:p w:rsidR="009B6CB9" w:rsidRDefault="009B6CB9" w:rsidP="009B6C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 regression equation that fits the data  and interpret the results                   (7mks)</w:t>
      </w:r>
    </w:p>
    <w:p w:rsidR="009B6CB9" w:rsidRDefault="009B6CB9" w:rsidP="009B6CB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B6CB9" w:rsidRPr="00003A8C" w:rsidRDefault="009B6CB9" w:rsidP="009B6CB9">
      <w:pPr>
        <w:rPr>
          <w:rFonts w:ascii="Times New Roman" w:hAnsi="Times New Roman" w:cs="Times New Roman"/>
          <w:sz w:val="24"/>
          <w:szCs w:val="24"/>
        </w:rPr>
      </w:pPr>
      <w:r w:rsidRPr="00003A8C">
        <w:rPr>
          <w:rFonts w:ascii="Times New Roman" w:hAnsi="Times New Roman" w:cs="Times New Roman"/>
          <w:sz w:val="24"/>
          <w:szCs w:val="24"/>
        </w:rPr>
        <w:t>A researcher was interested in studying television channel viewing in some locality and age set of viewers. The results were as shown in the table below:</w:t>
      </w:r>
    </w:p>
    <w:p w:rsidR="009B6CB9" w:rsidRPr="006E0558" w:rsidRDefault="009B6CB9" w:rsidP="009B6CB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89"/>
        <w:gridCol w:w="99"/>
        <w:gridCol w:w="2160"/>
        <w:gridCol w:w="1710"/>
        <w:gridCol w:w="1707"/>
        <w:gridCol w:w="93"/>
        <w:gridCol w:w="1620"/>
      </w:tblGrid>
      <w:tr w:rsidR="009B6CB9" w:rsidRPr="006E0558" w:rsidTr="00E76406">
        <w:trPr>
          <w:gridBefore w:val="1"/>
          <w:gridAfter w:val="2"/>
          <w:wBefore w:w="1989" w:type="dxa"/>
          <w:wAfter w:w="1713" w:type="dxa"/>
          <w:jc w:val="center"/>
        </w:trPr>
        <w:tc>
          <w:tcPr>
            <w:tcW w:w="5676" w:type="dxa"/>
            <w:gridSpan w:val="4"/>
          </w:tcPr>
          <w:p w:rsidR="009B6CB9" w:rsidRPr="006E0558" w:rsidRDefault="009B6CB9" w:rsidP="00E764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b/>
                <w:sz w:val="24"/>
                <w:szCs w:val="24"/>
              </w:rPr>
              <w:t>TV      Channel     Viewed</w:t>
            </w:r>
          </w:p>
        </w:tc>
      </w:tr>
      <w:tr w:rsidR="009B6CB9" w:rsidRPr="006E0558" w:rsidTr="00E76406">
        <w:tblPrEx>
          <w:jc w:val="left"/>
        </w:tblPrEx>
        <w:tc>
          <w:tcPr>
            <w:tcW w:w="2088" w:type="dxa"/>
            <w:gridSpan w:val="2"/>
          </w:tcPr>
          <w:p w:rsidR="009B6CB9" w:rsidRPr="00943792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92">
              <w:rPr>
                <w:rFonts w:ascii="Times New Roman" w:hAnsi="Times New Roman" w:cs="Times New Roman"/>
                <w:b/>
                <w:sz w:val="24"/>
                <w:szCs w:val="24"/>
              </w:rPr>
              <w:t>Age set</w:t>
            </w:r>
          </w:p>
        </w:tc>
        <w:tc>
          <w:tcPr>
            <w:tcW w:w="2160" w:type="dxa"/>
          </w:tcPr>
          <w:p w:rsidR="009B6CB9" w:rsidRPr="00C92BDC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BDC">
              <w:rPr>
                <w:rFonts w:ascii="Times New Roman" w:hAnsi="Times New Roman" w:cs="Times New Roman"/>
                <w:b/>
                <w:sz w:val="24"/>
                <w:szCs w:val="24"/>
              </w:rPr>
              <w:t>KBC</w:t>
            </w:r>
          </w:p>
        </w:tc>
        <w:tc>
          <w:tcPr>
            <w:tcW w:w="1710" w:type="dxa"/>
          </w:tcPr>
          <w:p w:rsidR="009B6CB9" w:rsidRPr="00C92BDC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BDC">
              <w:rPr>
                <w:rFonts w:ascii="Times New Roman" w:hAnsi="Times New Roman" w:cs="Times New Roman"/>
                <w:b/>
                <w:sz w:val="24"/>
                <w:szCs w:val="24"/>
              </w:rPr>
              <w:t>KTN</w:t>
            </w:r>
          </w:p>
        </w:tc>
        <w:tc>
          <w:tcPr>
            <w:tcW w:w="1800" w:type="dxa"/>
            <w:gridSpan w:val="2"/>
          </w:tcPr>
          <w:p w:rsidR="009B6CB9" w:rsidRPr="00C92BDC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BDC">
              <w:rPr>
                <w:rFonts w:ascii="Times New Roman" w:hAnsi="Times New Roman" w:cs="Times New Roman"/>
                <w:b/>
                <w:sz w:val="24"/>
                <w:szCs w:val="24"/>
              </w:rPr>
              <w:t>NTV</w:t>
            </w:r>
          </w:p>
        </w:tc>
        <w:tc>
          <w:tcPr>
            <w:tcW w:w="1620" w:type="dxa"/>
          </w:tcPr>
          <w:p w:rsidR="009B6CB9" w:rsidRPr="00C92BDC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B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otal</w:t>
            </w:r>
          </w:p>
        </w:tc>
      </w:tr>
      <w:tr w:rsidR="009B6CB9" w:rsidRPr="006E0558" w:rsidTr="00E76406">
        <w:tblPrEx>
          <w:jc w:val="left"/>
        </w:tblPrEx>
        <w:tc>
          <w:tcPr>
            <w:tcW w:w="2088" w:type="dxa"/>
            <w:gridSpan w:val="2"/>
          </w:tcPr>
          <w:p w:rsidR="009B6CB9" w:rsidRPr="00943792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92">
              <w:rPr>
                <w:rFonts w:ascii="Times New Roman" w:hAnsi="Times New Roman" w:cs="Times New Roman"/>
                <w:b/>
                <w:sz w:val="24"/>
                <w:szCs w:val="24"/>
              </w:rPr>
              <w:t>Young</w:t>
            </w:r>
          </w:p>
        </w:tc>
        <w:tc>
          <w:tcPr>
            <w:tcW w:w="216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1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00" w:type="dxa"/>
            <w:gridSpan w:val="2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2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9B6CB9" w:rsidRPr="006E0558" w:rsidTr="00E76406">
        <w:tblPrEx>
          <w:jc w:val="left"/>
        </w:tblPrEx>
        <w:tc>
          <w:tcPr>
            <w:tcW w:w="2088" w:type="dxa"/>
            <w:gridSpan w:val="2"/>
          </w:tcPr>
          <w:p w:rsidR="009B6CB9" w:rsidRPr="00943792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92">
              <w:rPr>
                <w:rFonts w:ascii="Times New Roman" w:hAnsi="Times New Roman" w:cs="Times New Roman"/>
                <w:b/>
                <w:sz w:val="24"/>
                <w:szCs w:val="24"/>
              </w:rPr>
              <w:t>Old</w:t>
            </w:r>
          </w:p>
        </w:tc>
        <w:tc>
          <w:tcPr>
            <w:tcW w:w="216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1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00" w:type="dxa"/>
            <w:gridSpan w:val="2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2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9B6CB9" w:rsidRPr="006E0558" w:rsidTr="00E76406">
        <w:tblPrEx>
          <w:jc w:val="left"/>
        </w:tblPrEx>
        <w:tc>
          <w:tcPr>
            <w:tcW w:w="2088" w:type="dxa"/>
            <w:gridSpan w:val="2"/>
          </w:tcPr>
          <w:p w:rsidR="009B6CB9" w:rsidRPr="00943792" w:rsidRDefault="009B6CB9" w:rsidP="00E76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9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1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800" w:type="dxa"/>
            <w:gridSpan w:val="2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20" w:type="dxa"/>
          </w:tcPr>
          <w:p w:rsidR="009B6CB9" w:rsidRPr="006E0558" w:rsidRDefault="009B6CB9" w:rsidP="00E7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58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</w:tr>
    </w:tbl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</w:p>
    <w:p w:rsidR="009B6CB9" w:rsidRPr="006E0558" w:rsidRDefault="009B6CB9" w:rsidP="009B6CB9">
      <w:pPr>
        <w:rPr>
          <w:rFonts w:ascii="Times New Roman" w:hAnsi="Times New Roman" w:cs="Times New Roman"/>
          <w:sz w:val="24"/>
          <w:szCs w:val="24"/>
        </w:rPr>
      </w:pPr>
      <w:r w:rsidRPr="006E0558">
        <w:rPr>
          <w:rFonts w:ascii="Times New Roman" w:hAnsi="Times New Roman" w:cs="Times New Roman"/>
          <w:sz w:val="24"/>
          <w:szCs w:val="24"/>
        </w:rPr>
        <w:t>Using Chi-square (χ2) and α=0.05, test whether there is a statistical relationship between TV viewed and Age set of viewers.   (10mks)</w:t>
      </w:r>
    </w:p>
    <w:p w:rsidR="00232897" w:rsidRDefault="00232897"/>
    <w:sectPr w:rsidR="00232897" w:rsidSect="0023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6314"/>
    <w:multiLevelType w:val="hybridMultilevel"/>
    <w:tmpl w:val="963E6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A22B6"/>
    <w:multiLevelType w:val="hybridMultilevel"/>
    <w:tmpl w:val="53CC1280"/>
    <w:lvl w:ilvl="0" w:tplc="663A1B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7641FB"/>
    <w:multiLevelType w:val="hybridMultilevel"/>
    <w:tmpl w:val="F66EA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FB36A86"/>
    <w:multiLevelType w:val="hybridMultilevel"/>
    <w:tmpl w:val="84A40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CB9"/>
    <w:rsid w:val="00025F00"/>
    <w:rsid w:val="00060AB4"/>
    <w:rsid w:val="001C35A3"/>
    <w:rsid w:val="00232897"/>
    <w:rsid w:val="002558A4"/>
    <w:rsid w:val="00304CB3"/>
    <w:rsid w:val="003405F8"/>
    <w:rsid w:val="0034312F"/>
    <w:rsid w:val="00383E79"/>
    <w:rsid w:val="00475073"/>
    <w:rsid w:val="00641FF5"/>
    <w:rsid w:val="007C0BAA"/>
    <w:rsid w:val="008F603D"/>
    <w:rsid w:val="009B6CB9"/>
    <w:rsid w:val="00A80A0D"/>
    <w:rsid w:val="00A87E07"/>
    <w:rsid w:val="00D046A4"/>
    <w:rsid w:val="00FF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B9"/>
    <w:pPr>
      <w:ind w:left="720"/>
      <w:contextualSpacing/>
    </w:pPr>
  </w:style>
  <w:style w:type="table" w:styleId="TableGrid">
    <w:name w:val="Table Grid"/>
    <w:basedOn w:val="TableNormal"/>
    <w:uiPriority w:val="59"/>
    <w:rsid w:val="009B6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60AB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AB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60AB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2017-12-08T08:38:00Z</cp:lastPrinted>
  <dcterms:created xsi:type="dcterms:W3CDTF">2018-03-15T14:22:00Z</dcterms:created>
  <dcterms:modified xsi:type="dcterms:W3CDTF">2018-03-15T14:22:00Z</dcterms:modified>
</cp:coreProperties>
</file>