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8D0" w:rsidRPr="008678D0" w:rsidRDefault="008678D0" w:rsidP="008678D0">
      <w:pPr>
        <w:rPr>
          <w:rFonts w:ascii="Times New Roman" w:eastAsia="Times New Roman" w:hAnsi="Times New Roman" w:cs="Times New Roman"/>
        </w:rPr>
      </w:pPr>
    </w:p>
    <w:p w:rsidR="008678D0" w:rsidRPr="008678D0" w:rsidRDefault="008678D0" w:rsidP="008678D0">
      <w:pPr>
        <w:rPr>
          <w:rFonts w:ascii="Times New Roman" w:eastAsia="Times New Roman" w:hAnsi="Times New Roman" w:cs="Times New Roman"/>
          <w:sz w:val="24"/>
          <w:szCs w:val="24"/>
        </w:rPr>
      </w:pPr>
      <w:r w:rsidRPr="008678D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294005</wp:posOffset>
            </wp:positionV>
            <wp:extent cx="994410" cy="863600"/>
            <wp:effectExtent l="0" t="0" r="0" b="0"/>
            <wp:wrapTight wrapText="bothSides">
              <wp:wrapPolygon edited="0">
                <wp:start x="0" y="0"/>
                <wp:lineTo x="0" y="20965"/>
                <wp:lineTo x="21103" y="20965"/>
                <wp:lineTo x="21103" y="0"/>
                <wp:lineTo x="0" y="0"/>
              </wp:wrapPolygon>
            </wp:wrapTight>
            <wp:docPr id="1" name="Picture 1" descr="C:\Users\user\Desktop\img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r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78D0" w:rsidRPr="008678D0" w:rsidRDefault="008678D0" w:rsidP="008678D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678D0" w:rsidRPr="008678D0" w:rsidRDefault="008678D0" w:rsidP="008678D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678D0" w:rsidRPr="008678D0" w:rsidRDefault="008678D0" w:rsidP="008678D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678D0" w:rsidRPr="008678D0" w:rsidRDefault="008678D0" w:rsidP="008678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D0">
        <w:rPr>
          <w:rFonts w:ascii="Times New Roman" w:eastAsia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8678D0" w:rsidRPr="008678D0" w:rsidRDefault="008678D0" w:rsidP="008678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D0">
        <w:rPr>
          <w:rFonts w:ascii="Times New Roman" w:eastAsia="Times New Roman" w:hAnsi="Times New Roman" w:cs="Times New Roman"/>
          <w:b/>
          <w:sz w:val="24"/>
          <w:szCs w:val="24"/>
        </w:rPr>
        <w:t>SCHOOL OF EDUCATION</w:t>
      </w:r>
    </w:p>
    <w:p w:rsidR="008678D0" w:rsidRPr="008678D0" w:rsidRDefault="008678D0" w:rsidP="008678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D0">
        <w:rPr>
          <w:rFonts w:ascii="Times New Roman" w:eastAsia="Times New Roman" w:hAnsi="Times New Roman" w:cs="Times New Roman"/>
          <w:b/>
          <w:sz w:val="24"/>
          <w:szCs w:val="24"/>
        </w:rPr>
        <w:t>UNIVERSITY EXAMINATION FOR THE DEGREE OF BACHELOR OF EDUCATION ECDE</w:t>
      </w:r>
    </w:p>
    <w:p w:rsidR="008678D0" w:rsidRPr="008678D0" w:rsidRDefault="007A583D" w:rsidP="008678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ND</w:t>
      </w:r>
      <w:r w:rsidR="008678D0" w:rsidRPr="008678D0">
        <w:rPr>
          <w:rFonts w:ascii="Times New Roman" w:eastAsia="Times New Roman" w:hAnsi="Times New Roman" w:cs="Times New Roman"/>
          <w:b/>
          <w:sz w:val="24"/>
          <w:szCs w:val="24"/>
        </w:rPr>
        <w:t xml:space="preserve"> YEAR 2</w:t>
      </w:r>
      <w:r w:rsidR="008678D0" w:rsidRPr="008678D0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ND</w:t>
      </w:r>
      <w:r w:rsidR="008678D0" w:rsidRPr="008678D0">
        <w:rPr>
          <w:rFonts w:ascii="Times New Roman" w:eastAsia="Times New Roman" w:hAnsi="Times New Roman" w:cs="Times New Roman"/>
          <w:b/>
          <w:sz w:val="24"/>
          <w:szCs w:val="24"/>
        </w:rPr>
        <w:t xml:space="preserve"> SEMESTER 2017/2018 ACADEMIC YEAR</w:t>
      </w:r>
    </w:p>
    <w:p w:rsidR="008678D0" w:rsidRPr="008678D0" w:rsidRDefault="00003628" w:rsidP="008678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.35pt;margin-top:175.5pt;width:469.2pt;height:0;z-index:251661312" o:connectortype="straight" strokeweight="1.5pt"/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_x0000_s1026" type="#_x0000_t32" style="position:absolute;left:0;text-align:left;margin-left:2.35pt;margin-top:14.1pt;width:469.2pt;height:0;z-index:251660288" o:connectortype="straight" strokeweight="1.5pt"/>
        </w:pict>
      </w:r>
      <w:r w:rsidR="008678D0" w:rsidRPr="008678D0">
        <w:rPr>
          <w:rFonts w:ascii="Times New Roman" w:eastAsia="Times New Roman" w:hAnsi="Times New Roman" w:cs="Times New Roman"/>
          <w:b/>
          <w:sz w:val="24"/>
          <w:szCs w:val="24"/>
        </w:rPr>
        <w:t>SCHOOL BASED</w:t>
      </w:r>
    </w:p>
    <w:p w:rsidR="008678D0" w:rsidRPr="008678D0" w:rsidRDefault="008678D0" w:rsidP="008678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8D0" w:rsidRPr="008678D0" w:rsidRDefault="0081365A" w:rsidP="008678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 CODE: EDC 3422</w:t>
      </w:r>
    </w:p>
    <w:p w:rsidR="008678D0" w:rsidRPr="008678D0" w:rsidRDefault="008678D0" w:rsidP="008678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D0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TITLE: </w:t>
      </w:r>
      <w:r w:rsidR="007A583D">
        <w:rPr>
          <w:rFonts w:ascii="Times New Roman" w:eastAsia="Times New Roman" w:hAnsi="Times New Roman" w:cs="Times New Roman"/>
          <w:b/>
          <w:sz w:val="24"/>
          <w:szCs w:val="24"/>
        </w:rPr>
        <w:t>LANGUAGE DEVELOPMENT AND ACTIVITIES</w:t>
      </w:r>
    </w:p>
    <w:p w:rsidR="008678D0" w:rsidRPr="008678D0" w:rsidRDefault="008678D0" w:rsidP="008678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D0">
        <w:rPr>
          <w:rFonts w:ascii="Times New Roman" w:eastAsia="Times New Roman" w:hAnsi="Times New Roman" w:cs="Times New Roman"/>
          <w:b/>
          <w:sz w:val="24"/>
          <w:szCs w:val="24"/>
        </w:rPr>
        <w:t xml:space="preserve">EXAM VENIE: </w:t>
      </w:r>
      <w:r w:rsidRPr="008678D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678D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678D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678D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678D0">
        <w:rPr>
          <w:rFonts w:ascii="Times New Roman" w:eastAsia="Times New Roman" w:hAnsi="Times New Roman" w:cs="Times New Roman"/>
          <w:b/>
          <w:sz w:val="24"/>
          <w:szCs w:val="24"/>
        </w:rPr>
        <w:tab/>
        <w:t>STREAM: BED ECDE</w:t>
      </w:r>
    </w:p>
    <w:p w:rsidR="008678D0" w:rsidRPr="008678D0" w:rsidRDefault="008678D0" w:rsidP="008678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D0">
        <w:rPr>
          <w:rFonts w:ascii="Times New Roman" w:eastAsia="Times New Roman" w:hAnsi="Times New Roman" w:cs="Times New Roman"/>
          <w:b/>
          <w:sz w:val="24"/>
          <w:szCs w:val="24"/>
        </w:rPr>
        <w:t xml:space="preserve">DATE: </w:t>
      </w:r>
      <w:r w:rsidRPr="008678D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678D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678D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678D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678D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678D0">
        <w:rPr>
          <w:rFonts w:ascii="Times New Roman" w:eastAsia="Times New Roman" w:hAnsi="Times New Roman" w:cs="Times New Roman"/>
          <w:b/>
          <w:sz w:val="24"/>
          <w:szCs w:val="24"/>
        </w:rPr>
        <w:tab/>
        <w:t>EXAM SESSION:</w:t>
      </w:r>
    </w:p>
    <w:p w:rsidR="008678D0" w:rsidRPr="008678D0" w:rsidRDefault="008678D0" w:rsidP="008678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D0">
        <w:rPr>
          <w:rFonts w:ascii="Times New Roman" w:eastAsia="Times New Roman" w:hAnsi="Times New Roman" w:cs="Times New Roman"/>
          <w:b/>
          <w:sz w:val="24"/>
          <w:szCs w:val="24"/>
        </w:rPr>
        <w:t xml:space="preserve">TIME:  2 HOURS </w:t>
      </w:r>
    </w:p>
    <w:p w:rsidR="008678D0" w:rsidRPr="008678D0" w:rsidRDefault="008678D0" w:rsidP="008678D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78D0" w:rsidRPr="008678D0" w:rsidRDefault="008678D0" w:rsidP="008678D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678D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</w:t>
      </w:r>
    </w:p>
    <w:p w:rsidR="008678D0" w:rsidRPr="008678D0" w:rsidRDefault="008678D0" w:rsidP="008678D0">
      <w:pPr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678D0">
        <w:rPr>
          <w:rFonts w:ascii="Times New Roman" w:eastAsia="Times New Roman" w:hAnsi="Times New Roman" w:cs="Times New Roman"/>
          <w:sz w:val="24"/>
          <w:szCs w:val="24"/>
        </w:rPr>
        <w:t xml:space="preserve">Answer question one ( </w:t>
      </w:r>
      <w:r w:rsidRPr="008678D0">
        <w:rPr>
          <w:rFonts w:ascii="Times New Roman" w:eastAsia="Times New Roman" w:hAnsi="Times New Roman" w:cs="Times New Roman"/>
          <w:b/>
          <w:sz w:val="24"/>
          <w:szCs w:val="24"/>
        </w:rPr>
        <w:t>compulsory</w:t>
      </w:r>
      <w:r w:rsidRPr="008678D0">
        <w:rPr>
          <w:rFonts w:ascii="Times New Roman" w:eastAsia="Times New Roman" w:hAnsi="Times New Roman" w:cs="Times New Roman"/>
          <w:sz w:val="24"/>
          <w:szCs w:val="24"/>
        </w:rPr>
        <w:t xml:space="preserve">) and any other 2 questions </w:t>
      </w:r>
    </w:p>
    <w:p w:rsidR="008678D0" w:rsidRPr="008678D0" w:rsidRDefault="008678D0" w:rsidP="008678D0">
      <w:pPr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678D0">
        <w:rPr>
          <w:rFonts w:ascii="Times New Roman" w:eastAsia="Times New Roman" w:hAnsi="Times New Roman" w:cs="Times New Roman"/>
          <w:sz w:val="24"/>
          <w:szCs w:val="24"/>
        </w:rPr>
        <w:t>Candidates are advised not to write on the question paper.</w:t>
      </w:r>
    </w:p>
    <w:p w:rsidR="008678D0" w:rsidRPr="008678D0" w:rsidRDefault="008678D0" w:rsidP="008678D0">
      <w:pPr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678D0">
        <w:rPr>
          <w:rFonts w:ascii="Times New Roman" w:eastAsia="Times New Roman" w:hAnsi="Times New Roman" w:cs="Times New Roman"/>
          <w:sz w:val="24"/>
          <w:szCs w:val="24"/>
        </w:rPr>
        <w:t>Candidates must hand in their answer booklets to the invigilator while in the examination room.</w:t>
      </w:r>
    </w:p>
    <w:p w:rsidR="001C223E" w:rsidRPr="00C43CE6" w:rsidRDefault="001C223E" w:rsidP="00BB0A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8D0" w:rsidRDefault="00867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43CE6" w:rsidRPr="0080027A" w:rsidRDefault="00C43CE6" w:rsidP="00BB0A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0027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 ONE</w:t>
      </w:r>
      <w:proofErr w:type="gramEnd"/>
    </w:p>
    <w:p w:rsidR="00BD41FF" w:rsidRDefault="00756602" w:rsidP="00BB0A1E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1FF">
        <w:rPr>
          <w:rFonts w:ascii="Times New Roman" w:hAnsi="Times New Roman" w:cs="Times New Roman"/>
          <w:sz w:val="24"/>
          <w:szCs w:val="24"/>
        </w:rPr>
        <w:t>Explain the following te</w:t>
      </w:r>
      <w:r w:rsidR="00BD41FF">
        <w:rPr>
          <w:rFonts w:ascii="Times New Roman" w:hAnsi="Times New Roman" w:cs="Times New Roman"/>
          <w:sz w:val="24"/>
          <w:szCs w:val="24"/>
        </w:rPr>
        <w:t>rms.</w:t>
      </w:r>
    </w:p>
    <w:p w:rsidR="00BD41FF" w:rsidRDefault="00BD41FF" w:rsidP="00BB0A1E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</w:t>
      </w:r>
      <w:r w:rsidR="006572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(2marks)</w:t>
      </w:r>
    </w:p>
    <w:p w:rsidR="00BD41FF" w:rsidRDefault="00BD41FF" w:rsidP="00BB0A1E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Phonology</w:t>
      </w:r>
      <w:r w:rsidR="006572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(2marks)</w:t>
      </w:r>
    </w:p>
    <w:p w:rsidR="00BD41FF" w:rsidRDefault="00BD41FF" w:rsidP="00BB0A1E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</w:t>
      </w:r>
      <w:r w:rsidR="006572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(2marks)</w:t>
      </w:r>
    </w:p>
    <w:p w:rsidR="00BD41FF" w:rsidRDefault="00BD41FF" w:rsidP="00BB0A1E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Pragmatics</w:t>
      </w:r>
      <w:r w:rsidR="006572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(2marks)</w:t>
      </w:r>
    </w:p>
    <w:p w:rsidR="00BD41FF" w:rsidRPr="00E15F0C" w:rsidRDefault="002724C0" w:rsidP="00BB0A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Non-verbal communication</w:t>
      </w:r>
      <w:r w:rsidR="00657242" w:rsidRPr="00E15F0C">
        <w:rPr>
          <w:rFonts w:ascii="Times New Roman" w:hAnsi="Times New Roman" w:cs="Times New Roman"/>
          <w:sz w:val="24"/>
          <w:szCs w:val="24"/>
        </w:rPr>
        <w:t xml:space="preserve">                                          (2marks)</w:t>
      </w:r>
    </w:p>
    <w:p w:rsidR="00657242" w:rsidRDefault="00657242" w:rsidP="00BB0A1E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any </w:t>
      </w:r>
      <w:r w:rsidRPr="002724C0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roles of language in communication.     (10marks)</w:t>
      </w:r>
    </w:p>
    <w:p w:rsidR="00657242" w:rsidRDefault="00657242" w:rsidP="00BB0A1E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any </w:t>
      </w:r>
      <w:r w:rsidRPr="002724C0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body organs involved in the production of speech.</w:t>
      </w:r>
      <w:r w:rsidR="009B2364">
        <w:rPr>
          <w:rFonts w:ascii="Times New Roman" w:hAnsi="Times New Roman" w:cs="Times New Roman"/>
          <w:sz w:val="24"/>
          <w:szCs w:val="24"/>
        </w:rPr>
        <w:t xml:space="preserve">  (10marks)</w:t>
      </w:r>
    </w:p>
    <w:p w:rsidR="00FD300C" w:rsidRPr="008678D0" w:rsidRDefault="00FD300C" w:rsidP="008678D0">
      <w:pPr>
        <w:spacing w:line="360" w:lineRule="auto"/>
        <w:ind w:left="720" w:firstLine="28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78D0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  </w:t>
      </w:r>
      <w:r w:rsidR="008678D0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</w:p>
    <w:p w:rsidR="00FD300C" w:rsidRDefault="00FD300C" w:rsidP="00BB0A1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00C">
        <w:rPr>
          <w:rFonts w:ascii="Times New Roman" w:hAnsi="Times New Roman" w:cs="Times New Roman"/>
          <w:sz w:val="24"/>
          <w:szCs w:val="24"/>
        </w:rPr>
        <w:t>Discuss</w:t>
      </w:r>
      <w:r w:rsidRPr="00E15F0C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Pr="00FD300C">
        <w:rPr>
          <w:rFonts w:ascii="Times New Roman" w:hAnsi="Times New Roman" w:cs="Times New Roman"/>
          <w:sz w:val="24"/>
          <w:szCs w:val="24"/>
        </w:rPr>
        <w:t xml:space="preserve"> characteristics of a child who is linguistically deprived. (10marks)</w:t>
      </w:r>
    </w:p>
    <w:p w:rsidR="00FD300C" w:rsidRDefault="00FD300C" w:rsidP="00BB0A1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</w:t>
      </w:r>
      <w:r w:rsidRPr="00E15F0C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types of materials that can be ideal for use in an ECDE centre.</w:t>
      </w:r>
      <w:r w:rsidR="00E15F0C">
        <w:rPr>
          <w:rFonts w:ascii="Times New Roman" w:hAnsi="Times New Roman" w:cs="Times New Roman"/>
          <w:sz w:val="24"/>
          <w:szCs w:val="24"/>
        </w:rPr>
        <w:t xml:space="preserve"> (10marks)</w:t>
      </w:r>
    </w:p>
    <w:p w:rsidR="008678D0" w:rsidRPr="0080027A" w:rsidRDefault="008678D0" w:rsidP="008678D0">
      <w:pPr>
        <w:spacing w:line="360" w:lineRule="auto"/>
        <w:ind w:left="930" w:firstLine="7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0027A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proofErr w:type="gramEnd"/>
    </w:p>
    <w:p w:rsidR="008678D0" w:rsidRDefault="008678D0" w:rsidP="008678D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182">
        <w:rPr>
          <w:rFonts w:ascii="Times New Roman" w:hAnsi="Times New Roman" w:cs="Times New Roman"/>
          <w:sz w:val="24"/>
          <w:szCs w:val="24"/>
        </w:rPr>
        <w:t>Outline</w:t>
      </w:r>
      <w:r w:rsidRPr="00FA6182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Pr="00FA6182">
        <w:rPr>
          <w:rFonts w:ascii="Times New Roman" w:hAnsi="Times New Roman" w:cs="Times New Roman"/>
          <w:sz w:val="24"/>
          <w:szCs w:val="24"/>
        </w:rPr>
        <w:t xml:space="preserve"> evidence or reasons which may lead to l</w:t>
      </w:r>
      <w:r>
        <w:rPr>
          <w:rFonts w:ascii="Times New Roman" w:hAnsi="Times New Roman" w:cs="Times New Roman"/>
          <w:sz w:val="24"/>
          <w:szCs w:val="24"/>
        </w:rPr>
        <w:t>anguage deficits in children.                                                           (10marks)</w:t>
      </w:r>
    </w:p>
    <w:p w:rsidR="008678D0" w:rsidRDefault="008678D0" w:rsidP="008678D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give examples of the</w:t>
      </w:r>
      <w:r w:rsidRPr="00FA6182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theories of language development and their application in ECDE.                                                                (10marks)</w:t>
      </w:r>
    </w:p>
    <w:p w:rsidR="008678D0" w:rsidRPr="0080027A" w:rsidRDefault="008678D0" w:rsidP="008678D0">
      <w:pPr>
        <w:pStyle w:val="NoSpacing"/>
        <w:spacing w:line="360" w:lineRule="auto"/>
        <w:ind w:left="720" w:firstLine="28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027A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</w:p>
    <w:p w:rsidR="008678D0" w:rsidRDefault="008678D0" w:rsidP="008678D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4C0">
        <w:rPr>
          <w:rFonts w:ascii="Times New Roman" w:hAnsi="Times New Roman" w:cs="Times New Roman"/>
          <w:sz w:val="24"/>
          <w:szCs w:val="24"/>
        </w:rPr>
        <w:t>Discuss</w:t>
      </w:r>
      <w:r w:rsidRPr="002724C0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Pr="002724C0">
        <w:rPr>
          <w:rFonts w:ascii="Times New Roman" w:hAnsi="Times New Roman" w:cs="Times New Roman"/>
          <w:sz w:val="24"/>
          <w:szCs w:val="24"/>
        </w:rPr>
        <w:t xml:space="preserve"> modes of language acquisition which are ideal for an ECDE set up.                                                                                                                                     (10marks)</w:t>
      </w:r>
      <w:bookmarkStart w:id="0" w:name="_GoBack"/>
      <w:bookmarkEnd w:id="0"/>
    </w:p>
    <w:p w:rsidR="008678D0" w:rsidRPr="002724C0" w:rsidRDefault="008678D0" w:rsidP="008678D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ways of teaching reading to an ECDE class stating advantages and disadvantages of each technique.                                              (10marks)</w:t>
      </w:r>
    </w:p>
    <w:p w:rsidR="008678D0" w:rsidRPr="0080027A" w:rsidRDefault="008678D0" w:rsidP="008678D0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0027A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FIVE</w:t>
      </w:r>
      <w:proofErr w:type="gramEnd"/>
    </w:p>
    <w:p w:rsidR="008678D0" w:rsidRDefault="008678D0" w:rsidP="008678D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stages of language development in early childhood.  (10marks)</w:t>
      </w:r>
    </w:p>
    <w:p w:rsidR="008678D0" w:rsidRPr="00FB0F36" w:rsidRDefault="008678D0" w:rsidP="008678D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F36">
        <w:rPr>
          <w:rFonts w:ascii="Times New Roman" w:hAnsi="Times New Roman" w:cs="Times New Roman"/>
          <w:sz w:val="24"/>
          <w:szCs w:val="24"/>
        </w:rPr>
        <w:t>Outline</w:t>
      </w:r>
      <w:r w:rsidRPr="00FB0F36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Pr="00FB0F36">
        <w:rPr>
          <w:rFonts w:ascii="Times New Roman" w:hAnsi="Times New Roman" w:cs="Times New Roman"/>
          <w:sz w:val="24"/>
          <w:szCs w:val="24"/>
        </w:rPr>
        <w:t xml:space="preserve"> circumstances that could enhance multilingualism or societal bilingualism.                                                                                (10marks)</w:t>
      </w:r>
    </w:p>
    <w:p w:rsidR="00FA6182" w:rsidRPr="00FD300C" w:rsidRDefault="00FA6182" w:rsidP="00BB0A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A6182" w:rsidRPr="00FD300C" w:rsidSect="00140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729C"/>
    <w:multiLevelType w:val="hybridMultilevel"/>
    <w:tmpl w:val="350EE1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5924D6"/>
    <w:multiLevelType w:val="hybridMultilevel"/>
    <w:tmpl w:val="833286F4"/>
    <w:lvl w:ilvl="0" w:tplc="07EA2010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0F78142C"/>
    <w:multiLevelType w:val="hybridMultilevel"/>
    <w:tmpl w:val="17CC46D2"/>
    <w:lvl w:ilvl="0" w:tplc="AAF028C2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1CEC3FD2"/>
    <w:multiLevelType w:val="hybridMultilevel"/>
    <w:tmpl w:val="B1D026CA"/>
    <w:lvl w:ilvl="0" w:tplc="6C6A960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252515B"/>
    <w:multiLevelType w:val="hybridMultilevel"/>
    <w:tmpl w:val="352C633A"/>
    <w:lvl w:ilvl="0" w:tplc="540CC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2D21E4"/>
    <w:multiLevelType w:val="hybridMultilevel"/>
    <w:tmpl w:val="D714BA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7256E"/>
    <w:multiLevelType w:val="hybridMultilevel"/>
    <w:tmpl w:val="E27668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9747C"/>
    <w:multiLevelType w:val="multilevel"/>
    <w:tmpl w:val="B4BE5C92"/>
    <w:lvl w:ilvl="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1D4497A"/>
    <w:multiLevelType w:val="hybridMultilevel"/>
    <w:tmpl w:val="0F22F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27646"/>
    <w:multiLevelType w:val="hybridMultilevel"/>
    <w:tmpl w:val="B4BE5C92"/>
    <w:lvl w:ilvl="0" w:tplc="D65E742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3E311694"/>
    <w:multiLevelType w:val="hybridMultilevel"/>
    <w:tmpl w:val="C7C6B438"/>
    <w:lvl w:ilvl="0" w:tplc="40CA108A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1">
    <w:nsid w:val="51087165"/>
    <w:multiLevelType w:val="hybridMultilevel"/>
    <w:tmpl w:val="2C840A1A"/>
    <w:lvl w:ilvl="0" w:tplc="D5D620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694D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55943B8"/>
    <w:multiLevelType w:val="hybridMultilevel"/>
    <w:tmpl w:val="C0EA829C"/>
    <w:lvl w:ilvl="0" w:tplc="F188A2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0"/>
  </w:num>
  <w:num w:numId="5">
    <w:abstractNumId w:val="9"/>
  </w:num>
  <w:num w:numId="6">
    <w:abstractNumId w:val="7"/>
  </w:num>
  <w:num w:numId="7">
    <w:abstractNumId w:val="11"/>
  </w:num>
  <w:num w:numId="8">
    <w:abstractNumId w:val="4"/>
  </w:num>
  <w:num w:numId="9">
    <w:abstractNumId w:val="13"/>
  </w:num>
  <w:num w:numId="10">
    <w:abstractNumId w:val="3"/>
  </w:num>
  <w:num w:numId="11">
    <w:abstractNumId w:val="1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C223E"/>
    <w:rsid w:val="00003628"/>
    <w:rsid w:val="00053F8F"/>
    <w:rsid w:val="00117676"/>
    <w:rsid w:val="0014006D"/>
    <w:rsid w:val="001C223E"/>
    <w:rsid w:val="002724C0"/>
    <w:rsid w:val="00657242"/>
    <w:rsid w:val="00727547"/>
    <w:rsid w:val="00756602"/>
    <w:rsid w:val="007A583D"/>
    <w:rsid w:val="0080027A"/>
    <w:rsid w:val="0081365A"/>
    <w:rsid w:val="008678D0"/>
    <w:rsid w:val="009B2364"/>
    <w:rsid w:val="00BB0A1E"/>
    <w:rsid w:val="00BD41FF"/>
    <w:rsid w:val="00C43CE6"/>
    <w:rsid w:val="00C841C0"/>
    <w:rsid w:val="00DC52EF"/>
    <w:rsid w:val="00DF5730"/>
    <w:rsid w:val="00E15F0C"/>
    <w:rsid w:val="00FA6182"/>
    <w:rsid w:val="00FB0F36"/>
    <w:rsid w:val="00FD3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06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1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60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D41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D41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F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2017-11-18T06:06:00Z</cp:lastPrinted>
  <dcterms:created xsi:type="dcterms:W3CDTF">2018-03-15T14:30:00Z</dcterms:created>
  <dcterms:modified xsi:type="dcterms:W3CDTF">2018-03-15T14:30:00Z</dcterms:modified>
</cp:coreProperties>
</file>