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D5737" w14:textId="4EE7B16C" w:rsidR="006859AD" w:rsidRDefault="006859AD" w:rsidP="006859A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66777A5" wp14:editId="2C563230">
            <wp:extent cx="150495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2642C" w14:textId="482BD9BF" w:rsidR="006859AD" w:rsidRPr="006859AD" w:rsidRDefault="006859AD" w:rsidP="006859AD">
      <w:pPr>
        <w:jc w:val="center"/>
        <w:rPr>
          <w:b/>
          <w:sz w:val="32"/>
          <w:szCs w:val="32"/>
        </w:rPr>
      </w:pPr>
      <w:r w:rsidRPr="006859AD">
        <w:rPr>
          <w:b/>
          <w:sz w:val="32"/>
          <w:szCs w:val="32"/>
        </w:rPr>
        <w:t>UNIVERSITY OF KABIANGA</w:t>
      </w:r>
    </w:p>
    <w:p w14:paraId="3139B531" w14:textId="77777777" w:rsidR="006859AD" w:rsidRPr="006859AD" w:rsidRDefault="006859AD" w:rsidP="006859AD">
      <w:pPr>
        <w:jc w:val="center"/>
        <w:rPr>
          <w:b/>
          <w:sz w:val="28"/>
          <w:szCs w:val="28"/>
        </w:rPr>
      </w:pPr>
      <w:r w:rsidRPr="006859AD">
        <w:rPr>
          <w:b/>
          <w:sz w:val="28"/>
          <w:szCs w:val="28"/>
        </w:rPr>
        <w:t>UNIVERSITY EXAMINATIONS</w:t>
      </w:r>
    </w:p>
    <w:p w14:paraId="0DE8DE0A" w14:textId="77777777" w:rsidR="006859AD" w:rsidRPr="006859AD" w:rsidRDefault="006859AD" w:rsidP="006859AD">
      <w:pPr>
        <w:jc w:val="center"/>
        <w:rPr>
          <w:b/>
          <w:sz w:val="24"/>
          <w:szCs w:val="24"/>
        </w:rPr>
      </w:pPr>
      <w:r w:rsidRPr="006859AD">
        <w:rPr>
          <w:b/>
          <w:sz w:val="24"/>
          <w:szCs w:val="24"/>
        </w:rPr>
        <w:t>2015/2016 ACADEMIC YEAR</w:t>
      </w:r>
    </w:p>
    <w:p w14:paraId="399AD2D1" w14:textId="77777777" w:rsidR="006859AD" w:rsidRPr="006859AD" w:rsidRDefault="006859AD" w:rsidP="006859AD">
      <w:pPr>
        <w:jc w:val="center"/>
        <w:rPr>
          <w:b/>
          <w:sz w:val="24"/>
          <w:szCs w:val="24"/>
        </w:rPr>
      </w:pPr>
      <w:r w:rsidRPr="006859AD">
        <w:rPr>
          <w:b/>
          <w:sz w:val="24"/>
          <w:szCs w:val="24"/>
        </w:rPr>
        <w:t>THIRD YEAR SECOND SEMESTER EXAMINATION</w:t>
      </w:r>
    </w:p>
    <w:p w14:paraId="039663B6" w14:textId="77777777" w:rsidR="006859AD" w:rsidRPr="006859AD" w:rsidRDefault="006859AD" w:rsidP="006859AD">
      <w:pPr>
        <w:jc w:val="center"/>
        <w:rPr>
          <w:b/>
          <w:sz w:val="24"/>
          <w:szCs w:val="24"/>
        </w:rPr>
      </w:pPr>
      <w:r w:rsidRPr="006859AD">
        <w:rPr>
          <w:b/>
          <w:sz w:val="24"/>
          <w:szCs w:val="24"/>
        </w:rPr>
        <w:t>FOR THE DEGREE OF BACHELOR OF ARTS(ECONOMICS)</w:t>
      </w:r>
    </w:p>
    <w:p w14:paraId="3B7BF10B" w14:textId="77777777" w:rsidR="006859AD" w:rsidRPr="006859AD" w:rsidRDefault="006859AD" w:rsidP="006859AD">
      <w:pPr>
        <w:jc w:val="center"/>
        <w:rPr>
          <w:b/>
          <w:i/>
          <w:sz w:val="24"/>
          <w:szCs w:val="24"/>
        </w:rPr>
      </w:pPr>
      <w:r w:rsidRPr="006859AD">
        <w:rPr>
          <w:b/>
          <w:sz w:val="24"/>
          <w:szCs w:val="24"/>
        </w:rPr>
        <w:t xml:space="preserve">COURSE CODE: </w:t>
      </w:r>
      <w:r w:rsidRPr="006859AD">
        <w:rPr>
          <w:b/>
          <w:i/>
          <w:sz w:val="24"/>
          <w:szCs w:val="24"/>
        </w:rPr>
        <w:t>ECO 317</w:t>
      </w:r>
    </w:p>
    <w:p w14:paraId="0582FC90" w14:textId="60B7DF69" w:rsidR="00664BAA" w:rsidRPr="006859AD" w:rsidRDefault="006859AD" w:rsidP="006859AD">
      <w:pPr>
        <w:jc w:val="center"/>
        <w:rPr>
          <w:b/>
          <w:sz w:val="24"/>
          <w:szCs w:val="24"/>
        </w:rPr>
      </w:pPr>
      <w:r w:rsidRPr="006859AD">
        <w:rPr>
          <w:b/>
          <w:sz w:val="24"/>
          <w:szCs w:val="24"/>
        </w:rPr>
        <w:t>COURSE TITLE: ECONOMIC DEVELOPMENT</w:t>
      </w:r>
      <w:r>
        <w:rPr>
          <w:b/>
          <w:sz w:val="24"/>
          <w:szCs w:val="24"/>
        </w:rPr>
        <w:t xml:space="preserve"> II</w:t>
      </w:r>
    </w:p>
    <w:p w14:paraId="35268EBC" w14:textId="341BB9AF" w:rsidR="00664BAA" w:rsidRDefault="00664BAA">
      <w:pPr>
        <w:rPr>
          <w:sz w:val="24"/>
          <w:szCs w:val="24"/>
        </w:rPr>
      </w:pPr>
      <w:r w:rsidRPr="006859AD">
        <w:rPr>
          <w:b/>
          <w:sz w:val="24"/>
          <w:szCs w:val="24"/>
        </w:rPr>
        <w:t>Instructions:</w:t>
      </w:r>
      <w:r>
        <w:rPr>
          <w:sz w:val="24"/>
          <w:szCs w:val="24"/>
        </w:rPr>
        <w:t xml:space="preserve"> Answer question </w:t>
      </w:r>
      <w:r w:rsidRPr="006859AD">
        <w:rPr>
          <w:b/>
          <w:sz w:val="24"/>
          <w:szCs w:val="24"/>
        </w:rPr>
        <w:t>ONE</w:t>
      </w:r>
      <w:r>
        <w:rPr>
          <w:sz w:val="24"/>
          <w:szCs w:val="24"/>
        </w:rPr>
        <w:t xml:space="preserve"> and any other</w:t>
      </w:r>
      <w:r w:rsidRPr="006859AD">
        <w:rPr>
          <w:b/>
          <w:sz w:val="24"/>
          <w:szCs w:val="24"/>
        </w:rPr>
        <w:t xml:space="preserve"> THREE</w:t>
      </w:r>
      <w:r>
        <w:rPr>
          <w:sz w:val="24"/>
          <w:szCs w:val="24"/>
        </w:rPr>
        <w:t xml:space="preserve"> questions.</w:t>
      </w:r>
    </w:p>
    <w:p w14:paraId="26AF396E" w14:textId="0D24CC4B" w:rsidR="00664BAA" w:rsidRPr="006859AD" w:rsidRDefault="00664BAA">
      <w:pPr>
        <w:rPr>
          <w:b/>
          <w:sz w:val="24"/>
          <w:szCs w:val="24"/>
        </w:rPr>
      </w:pPr>
      <w:r w:rsidRPr="006859AD">
        <w:rPr>
          <w:b/>
          <w:sz w:val="24"/>
          <w:szCs w:val="24"/>
        </w:rPr>
        <w:t>Question One</w:t>
      </w:r>
    </w:p>
    <w:p w14:paraId="57BE0800" w14:textId="24A9AF0E" w:rsidR="00664BAA" w:rsidRDefault="00664BAA" w:rsidP="00664B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an assessment on redistribution strategy for growth with equity. (7 marks)</w:t>
      </w:r>
    </w:p>
    <w:p w14:paraId="1CAD73CB" w14:textId="6A85F4FA" w:rsidR="00664BAA" w:rsidRDefault="00664BAA" w:rsidP="00664B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how cost-benefit analysis model help development planners. (5 marks)</w:t>
      </w:r>
    </w:p>
    <w:p w14:paraId="1CF0E2A5" w14:textId="77777777" w:rsidR="00664BAA" w:rsidRDefault="00664BAA" w:rsidP="00664B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Give a critical view in the essence of allowing politicians participate in the development planning process. (7 marks)</w:t>
      </w:r>
    </w:p>
    <w:p w14:paraId="5B904B02" w14:textId="38BC64CD" w:rsidR="00664BAA" w:rsidRDefault="00664BAA" w:rsidP="00664B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Give a brief account on the historical development of planning. (6 marks)</w:t>
      </w:r>
    </w:p>
    <w:p w14:paraId="2E73E8F0" w14:textId="2E18B900" w:rsidR="00664BAA" w:rsidRPr="006859AD" w:rsidRDefault="00664BAA" w:rsidP="00664BAA">
      <w:pPr>
        <w:rPr>
          <w:b/>
          <w:sz w:val="24"/>
          <w:szCs w:val="24"/>
        </w:rPr>
      </w:pPr>
      <w:r w:rsidRPr="006859AD">
        <w:rPr>
          <w:b/>
          <w:sz w:val="24"/>
          <w:szCs w:val="24"/>
        </w:rPr>
        <w:t>Question Two</w:t>
      </w:r>
    </w:p>
    <w:p w14:paraId="057E0687" w14:textId="267E6F9C" w:rsidR="00664BAA" w:rsidRDefault="00664BAA" w:rsidP="00664BA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Disguised unemployment is a very important </w:t>
      </w:r>
      <w:r w:rsidR="00191D3A">
        <w:rPr>
          <w:sz w:val="24"/>
          <w:szCs w:val="24"/>
        </w:rPr>
        <w:t>potential resource in a majorly agriculture-based economy like Kenya. Explain how such an economy can utilize the resource as a strategy for development of rural economy. (7 marks)</w:t>
      </w:r>
    </w:p>
    <w:p w14:paraId="5B8C7B27" w14:textId="0B383360" w:rsidR="00191D3A" w:rsidRDefault="00191D3A" w:rsidP="00664BA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any two investment criteria applicable to a less developed economy. (8 marks)</w:t>
      </w:r>
    </w:p>
    <w:p w14:paraId="0617B3C2" w14:textId="4E4E895A" w:rsidR="00191D3A" w:rsidRPr="006859AD" w:rsidRDefault="00191D3A" w:rsidP="00191D3A">
      <w:pPr>
        <w:rPr>
          <w:b/>
          <w:sz w:val="24"/>
          <w:szCs w:val="24"/>
        </w:rPr>
      </w:pPr>
      <w:r w:rsidRPr="006859AD">
        <w:rPr>
          <w:b/>
          <w:sz w:val="24"/>
          <w:szCs w:val="24"/>
        </w:rPr>
        <w:t>Question Three</w:t>
      </w:r>
    </w:p>
    <w:p w14:paraId="35F82C52" w14:textId="2CD40D1B" w:rsidR="00191D3A" w:rsidRDefault="00191D3A" w:rsidP="00191D3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Foreign economic resources are critical to economic development of less developed countries. Give a critical view of the role of foreign resources in development process of a country like Kenya. (11 marks)</w:t>
      </w:r>
    </w:p>
    <w:p w14:paraId="5E078685" w14:textId="464434D8" w:rsidR="00191D3A" w:rsidRDefault="00191D3A" w:rsidP="00191D3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Distinguish between capital budget and operating budget. (4 marks)</w:t>
      </w:r>
    </w:p>
    <w:p w14:paraId="6689E13A" w14:textId="77777777" w:rsidR="006859AD" w:rsidRDefault="006859AD" w:rsidP="00191D3A">
      <w:pPr>
        <w:rPr>
          <w:b/>
          <w:sz w:val="24"/>
          <w:szCs w:val="24"/>
        </w:rPr>
      </w:pPr>
    </w:p>
    <w:p w14:paraId="5507F756" w14:textId="77777777" w:rsidR="006859AD" w:rsidRDefault="006859AD" w:rsidP="00191D3A">
      <w:pPr>
        <w:rPr>
          <w:b/>
          <w:sz w:val="24"/>
          <w:szCs w:val="24"/>
        </w:rPr>
      </w:pPr>
    </w:p>
    <w:p w14:paraId="41AC2B38" w14:textId="529263B5" w:rsidR="00191D3A" w:rsidRPr="006859AD" w:rsidRDefault="00191D3A" w:rsidP="00191D3A">
      <w:pPr>
        <w:rPr>
          <w:b/>
          <w:sz w:val="24"/>
          <w:szCs w:val="24"/>
        </w:rPr>
      </w:pPr>
      <w:r w:rsidRPr="006859AD">
        <w:rPr>
          <w:b/>
          <w:sz w:val="24"/>
          <w:szCs w:val="24"/>
        </w:rPr>
        <w:lastRenderedPageBreak/>
        <w:t>Question Four</w:t>
      </w:r>
    </w:p>
    <w:p w14:paraId="6B705E54" w14:textId="33FCB5A8" w:rsidR="00191D3A" w:rsidRDefault="00191D3A" w:rsidP="00191D3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Briefly explain the constituent element of a development plan in the general methodology of planning. (9 marks)</w:t>
      </w:r>
    </w:p>
    <w:p w14:paraId="00D1B298" w14:textId="63A9D558" w:rsidR="00191D3A" w:rsidRDefault="00191D3A" w:rsidP="00191D3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Evaluate the statement that human resource development has a bearing on economic development of a country. (6 marks)</w:t>
      </w:r>
    </w:p>
    <w:p w14:paraId="056A70BB" w14:textId="2B711B47" w:rsidR="00191D3A" w:rsidRPr="006859AD" w:rsidRDefault="00191D3A" w:rsidP="00191D3A">
      <w:pPr>
        <w:rPr>
          <w:b/>
          <w:sz w:val="24"/>
          <w:szCs w:val="24"/>
        </w:rPr>
      </w:pPr>
      <w:r w:rsidRPr="006859AD">
        <w:rPr>
          <w:b/>
          <w:sz w:val="24"/>
          <w:szCs w:val="24"/>
        </w:rPr>
        <w:t>Question Five</w:t>
      </w:r>
    </w:p>
    <w:p w14:paraId="2D304FA1" w14:textId="70CEA721" w:rsidR="00191D3A" w:rsidRDefault="00191D3A" w:rsidP="00191D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Give a brief </w:t>
      </w:r>
      <w:r w:rsidR="00004C3F">
        <w:rPr>
          <w:sz w:val="24"/>
          <w:szCs w:val="24"/>
        </w:rPr>
        <w:t>explanation</w:t>
      </w:r>
      <w:r>
        <w:rPr>
          <w:sz w:val="24"/>
          <w:szCs w:val="24"/>
        </w:rPr>
        <w:t xml:space="preserve"> on how the input-output analysis planning tool works. (9 marks)</w:t>
      </w:r>
    </w:p>
    <w:p w14:paraId="42EE7E65" w14:textId="2DF513BB" w:rsidR="00004C3F" w:rsidRPr="00191D3A" w:rsidRDefault="00004C3F" w:rsidP="00191D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Asses the role which cooperative movement plays as a development strategy.  (6 marks)  </w:t>
      </w:r>
    </w:p>
    <w:sectPr w:rsidR="00004C3F" w:rsidRPr="00191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667CD"/>
    <w:multiLevelType w:val="hybridMultilevel"/>
    <w:tmpl w:val="E5C092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563B5"/>
    <w:multiLevelType w:val="hybridMultilevel"/>
    <w:tmpl w:val="CA385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13EC"/>
    <w:multiLevelType w:val="hybridMultilevel"/>
    <w:tmpl w:val="D07CD6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B7A8B"/>
    <w:multiLevelType w:val="hybridMultilevel"/>
    <w:tmpl w:val="0B7CD5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2E90"/>
    <w:multiLevelType w:val="hybridMultilevel"/>
    <w:tmpl w:val="0F4AE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AA"/>
    <w:rsid w:val="00004C3F"/>
    <w:rsid w:val="00191D3A"/>
    <w:rsid w:val="00664BAA"/>
    <w:rsid w:val="006859AD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3ED7"/>
  <w15:chartTrackingRefBased/>
  <w15:docId w15:val="{72723D03-16FB-4541-B39D-1831F5B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2018-03-27T07:53:00Z</dcterms:created>
  <dcterms:modified xsi:type="dcterms:W3CDTF">2018-03-27T10:19:00Z</dcterms:modified>
</cp:coreProperties>
</file>