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3E" w:rsidRDefault="006B703E" w:rsidP="006B703E">
      <w:pPr>
        <w:rPr>
          <w:b/>
        </w:rPr>
      </w:pPr>
      <w:bookmarkStart w:id="0" w:name="_GoBack"/>
      <w:bookmarkEnd w:id="0"/>
    </w:p>
    <w:p w:rsidR="006B703E" w:rsidRDefault="006B703E" w:rsidP="006B703E">
      <w:pPr>
        <w:rPr>
          <w:rFonts w:ascii="Cambria" w:hAnsi="Cambria"/>
          <w:b/>
          <w:sz w:val="28"/>
          <w:szCs w:val="28"/>
        </w:rPr>
      </w:pPr>
      <w:r>
        <w:rPr>
          <w:sz w:val="36"/>
          <w:szCs w:val="36"/>
        </w:rPr>
        <w:t xml:space="preserve">              </w: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-180975</wp:posOffset>
            </wp:positionV>
            <wp:extent cx="1539240" cy="1828800"/>
            <wp:effectExtent l="19050" t="0" r="3810" b="0"/>
            <wp:wrapThrough wrapText="bothSides">
              <wp:wrapPolygon edited="0">
                <wp:start x="-267" y="0"/>
                <wp:lineTo x="-267" y="21375"/>
                <wp:lineTo x="21653" y="21375"/>
                <wp:lineTo x="21653" y="0"/>
                <wp:lineTo x="-267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03E" w:rsidRDefault="006B703E" w:rsidP="006B703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B703E" w:rsidRDefault="006B703E" w:rsidP="006B703E">
      <w:pPr>
        <w:ind w:firstLine="708"/>
      </w:pPr>
    </w:p>
    <w:p w:rsidR="006B703E" w:rsidRDefault="006B703E" w:rsidP="006B703E">
      <w:pPr>
        <w:ind w:firstLine="720"/>
      </w:pPr>
    </w:p>
    <w:p w:rsidR="006B703E" w:rsidRDefault="006B703E" w:rsidP="006B703E">
      <w:pPr>
        <w:rPr>
          <w:rFonts w:ascii="Britannic Bold" w:hAnsi="Britannic Bold"/>
          <w:sz w:val="72"/>
          <w:szCs w:val="72"/>
        </w:rPr>
      </w:pPr>
    </w:p>
    <w:p w:rsidR="006B703E" w:rsidRDefault="006B703E" w:rsidP="006B703E">
      <w:pPr>
        <w:jc w:val="center"/>
        <w:rPr>
          <w:rFonts w:ascii="Britannic Bold" w:hAnsi="Britannic Bold"/>
          <w:sz w:val="72"/>
          <w:szCs w:val="72"/>
        </w:rPr>
      </w:pPr>
    </w:p>
    <w:p w:rsidR="006B703E" w:rsidRDefault="006B703E" w:rsidP="006B703E">
      <w:pPr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6B703E" w:rsidRDefault="006B703E" w:rsidP="006B703E">
      <w:pPr>
        <w:spacing w:after="120"/>
        <w:jc w:val="center"/>
        <w:rPr>
          <w:rFonts w:ascii="Cambria" w:hAnsi="Cambria" w:cs="Tahoma"/>
          <w:b/>
          <w:sz w:val="44"/>
          <w:szCs w:val="44"/>
        </w:rPr>
      </w:pPr>
    </w:p>
    <w:p w:rsidR="006B703E" w:rsidRDefault="006B703E" w:rsidP="006B703E">
      <w:pPr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REGULAR UNIVERSITY EXAMINATIONS 2013/2014 ACADEMIC YEAR</w:t>
      </w:r>
    </w:p>
    <w:p w:rsidR="006B703E" w:rsidRDefault="006B703E" w:rsidP="006B703E">
      <w:pPr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THIRD YEAR FIRST SEMESTER</w:t>
      </w:r>
    </w:p>
    <w:p w:rsidR="006B703E" w:rsidRDefault="006B703E" w:rsidP="006B703E">
      <w:pPr>
        <w:jc w:val="center"/>
        <w:rPr>
          <w:rFonts w:ascii="Cambria" w:hAnsi="Cambria"/>
          <w:b/>
          <w:sz w:val="44"/>
          <w:szCs w:val="44"/>
        </w:rPr>
      </w:pPr>
    </w:p>
    <w:p w:rsidR="006B703E" w:rsidRDefault="006B703E" w:rsidP="006B703E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SCHOOL OF BUSINESS AND ECONOMICS</w:t>
      </w:r>
    </w:p>
    <w:p w:rsidR="006B703E" w:rsidRPr="001138AA" w:rsidRDefault="006B703E" w:rsidP="006B703E">
      <w:pPr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BACHELOR OF  BUSINESS MANAGEMENT</w:t>
      </w:r>
    </w:p>
    <w:p w:rsidR="006B703E" w:rsidRDefault="006B703E" w:rsidP="006B703E">
      <w:pPr>
        <w:rPr>
          <w:rFonts w:ascii="Cambria" w:hAnsi="Cambria" w:cs="Tahoma"/>
          <w:b/>
          <w:sz w:val="44"/>
          <w:szCs w:val="44"/>
        </w:rPr>
      </w:pPr>
    </w:p>
    <w:p w:rsidR="006B703E" w:rsidRDefault="006B703E" w:rsidP="006B703E">
      <w:r>
        <w:rPr>
          <w:rFonts w:ascii="Cambria" w:hAnsi="Cambria" w:cs="Tahoma"/>
          <w:b/>
          <w:sz w:val="44"/>
          <w:szCs w:val="44"/>
        </w:rPr>
        <w:t xml:space="preserve">COURSE CODE:  </w:t>
      </w:r>
      <w:r>
        <w:rPr>
          <w:rFonts w:ascii="Cambria" w:hAnsi="Cambria"/>
          <w:b/>
          <w:sz w:val="44"/>
          <w:szCs w:val="44"/>
        </w:rPr>
        <w:t>BBM 301</w:t>
      </w:r>
    </w:p>
    <w:p w:rsidR="006B703E" w:rsidRDefault="006B703E" w:rsidP="006B703E">
      <w:pPr>
        <w:pStyle w:val="NoSpacing"/>
        <w:rPr>
          <w:rFonts w:ascii="Cambria" w:hAnsi="Cambria"/>
          <w:b/>
          <w:sz w:val="44"/>
          <w:szCs w:val="44"/>
        </w:rPr>
      </w:pPr>
      <w:r w:rsidRPr="008A7DCA">
        <w:rPr>
          <w:rFonts w:ascii="Cambria" w:hAnsi="Cambria" w:cs="Tahoma"/>
          <w:b/>
          <w:sz w:val="44"/>
          <w:szCs w:val="44"/>
        </w:rPr>
        <w:t>COURSE TITLE:</w:t>
      </w:r>
      <w:r w:rsidRPr="008A7DCA">
        <w:rPr>
          <w:rFonts w:ascii="Cambria" w:hAnsi="Cambria"/>
          <w:b/>
          <w:sz w:val="44"/>
          <w:szCs w:val="44"/>
        </w:rPr>
        <w:t xml:space="preserve"> </w:t>
      </w:r>
      <w:r w:rsidRPr="006B703E">
        <w:rPr>
          <w:rFonts w:ascii="Cambria" w:hAnsi="Cambria"/>
          <w:b/>
          <w:sz w:val="44"/>
          <w:szCs w:val="44"/>
        </w:rPr>
        <w:t xml:space="preserve">ADVANCED FINANCIAL </w:t>
      </w:r>
      <w:r>
        <w:rPr>
          <w:rFonts w:ascii="Cambria" w:hAnsi="Cambria"/>
          <w:b/>
          <w:sz w:val="44"/>
          <w:szCs w:val="44"/>
        </w:rPr>
        <w:t>                                </w:t>
      </w:r>
      <w:r w:rsidRPr="006B703E">
        <w:rPr>
          <w:rFonts w:ascii="Cambria" w:hAnsi="Cambria"/>
          <w:b/>
          <w:sz w:val="44"/>
          <w:szCs w:val="44"/>
        </w:rPr>
        <w:t>ACCOUNTING</w:t>
      </w:r>
    </w:p>
    <w:p w:rsidR="006B703E" w:rsidRPr="00461EED" w:rsidRDefault="006B703E" w:rsidP="006B703E">
      <w:pPr>
        <w:pStyle w:val="NoSpacing"/>
        <w:rPr>
          <w:rFonts w:ascii="Cambria" w:hAnsi="Cambria"/>
          <w:b/>
          <w:sz w:val="44"/>
          <w:szCs w:val="44"/>
        </w:rPr>
      </w:pPr>
    </w:p>
    <w:p w:rsidR="006B703E" w:rsidRPr="00604A9D" w:rsidRDefault="006B703E" w:rsidP="006B703E">
      <w:pPr>
        <w:pBdr>
          <w:bottom w:val="thinThickSmallGap" w:sz="24" w:space="1" w:color="auto"/>
        </w:pBdr>
        <w:spacing w:line="360" w:lineRule="auto"/>
        <w:rPr>
          <w:rFonts w:ascii="Cambria" w:hAnsi="Cambria" w:cs="Tahoma"/>
          <w:b/>
        </w:rPr>
      </w:pPr>
      <w:r w:rsidRPr="00604A9D">
        <w:rPr>
          <w:rFonts w:ascii="Cambria" w:hAnsi="Cambria" w:cs="Tahoma"/>
          <w:b/>
        </w:rPr>
        <w:t>DATE:</w:t>
      </w:r>
      <w:r>
        <w:rPr>
          <w:rFonts w:ascii="Cambria" w:hAnsi="Cambria" w:cs="Tahoma"/>
          <w:b/>
        </w:rPr>
        <w:t>23</w:t>
      </w:r>
      <w:r w:rsidRPr="006B703E">
        <w:rPr>
          <w:rFonts w:ascii="Cambria" w:hAnsi="Cambria" w:cs="Tahoma"/>
          <w:b/>
          <w:vertAlign w:val="superscript"/>
        </w:rPr>
        <w:t>RD</w:t>
      </w:r>
      <w:r>
        <w:rPr>
          <w:rFonts w:ascii="Cambria" w:hAnsi="Cambria" w:cs="Tahoma"/>
          <w:b/>
        </w:rPr>
        <w:t xml:space="preserve"> </w:t>
      </w:r>
      <w:r w:rsidRPr="00604A9D">
        <w:rPr>
          <w:rFonts w:ascii="Cambria" w:hAnsi="Cambria" w:cs="Tahoma"/>
          <w:b/>
        </w:rPr>
        <w:t xml:space="preserve"> APRIL 2014</w:t>
      </w:r>
      <w:r w:rsidRPr="00604A9D">
        <w:rPr>
          <w:rFonts w:ascii="Cambria" w:hAnsi="Cambria" w:cs="Tahoma"/>
          <w:b/>
        </w:rPr>
        <w:tab/>
        <w:t xml:space="preserve">   </w:t>
      </w:r>
      <w:r w:rsidRPr="00604A9D">
        <w:rPr>
          <w:rFonts w:ascii="Cambria" w:hAnsi="Cambria" w:cs="Tahoma"/>
          <w:b/>
        </w:rPr>
        <w:tab/>
      </w:r>
      <w:r w:rsidRPr="00604A9D">
        <w:rPr>
          <w:rFonts w:ascii="Cambria" w:hAnsi="Cambria" w:cs="Tahoma"/>
          <w:b/>
        </w:rPr>
        <w:tab/>
      </w:r>
      <w:r w:rsidRPr="00604A9D">
        <w:rPr>
          <w:rFonts w:ascii="Cambria" w:hAnsi="Cambria" w:cs="Tahoma"/>
          <w:b/>
        </w:rPr>
        <w:tab/>
        <w:t xml:space="preserve">TIME: </w:t>
      </w:r>
      <w:r>
        <w:rPr>
          <w:rFonts w:ascii="Cambria" w:hAnsi="Cambria" w:cs="Tahoma"/>
          <w:b/>
        </w:rPr>
        <w:t>9.00AM – 12.00PM</w:t>
      </w:r>
    </w:p>
    <w:p w:rsidR="006B703E" w:rsidRDefault="006B703E" w:rsidP="006B703E">
      <w:pPr>
        <w:spacing w:before="120"/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6B703E" w:rsidRPr="00617719" w:rsidRDefault="006B703E" w:rsidP="006B703E">
      <w:pPr>
        <w:tabs>
          <w:tab w:val="left" w:pos="6930"/>
        </w:tabs>
        <w:jc w:val="both"/>
        <w:rPr>
          <w:rFonts w:ascii="Cambria" w:hAnsi="Cambria"/>
        </w:rPr>
      </w:pPr>
      <w:r w:rsidRPr="00617719">
        <w:rPr>
          <w:rFonts w:ascii="Cambria" w:hAnsi="Cambria"/>
        </w:rPr>
        <w:t>Question</w:t>
      </w:r>
      <w:r w:rsidRPr="00617719">
        <w:rPr>
          <w:rFonts w:ascii="Cambria" w:hAnsi="Cambria"/>
          <w:b/>
        </w:rPr>
        <w:t xml:space="preserve"> ONE </w:t>
      </w:r>
      <w:r w:rsidRPr="00617719">
        <w:rPr>
          <w:rFonts w:ascii="Cambria" w:hAnsi="Cambria"/>
        </w:rPr>
        <w:t>is compulsory</w:t>
      </w:r>
      <w:r>
        <w:rPr>
          <w:rFonts w:ascii="Cambria" w:hAnsi="Cambria"/>
        </w:rPr>
        <w:tab/>
      </w:r>
    </w:p>
    <w:p w:rsidR="006B703E" w:rsidRPr="00617719" w:rsidRDefault="006B703E" w:rsidP="006B703E">
      <w:pPr>
        <w:jc w:val="both"/>
        <w:rPr>
          <w:rFonts w:ascii="Cambria" w:hAnsi="Cambria"/>
        </w:rPr>
      </w:pPr>
      <w:r w:rsidRPr="00617719">
        <w:rPr>
          <w:rFonts w:ascii="Cambria" w:hAnsi="Cambria"/>
        </w:rPr>
        <w:t xml:space="preserve">Answer any other </w:t>
      </w:r>
      <w:r w:rsidRPr="00617719">
        <w:rPr>
          <w:rFonts w:ascii="Cambria" w:hAnsi="Cambria"/>
          <w:b/>
        </w:rPr>
        <w:t xml:space="preserve">THREE </w:t>
      </w:r>
      <w:r w:rsidRPr="00617719">
        <w:rPr>
          <w:rFonts w:ascii="Cambria" w:hAnsi="Cambria"/>
        </w:rPr>
        <w:t>questions</w:t>
      </w:r>
    </w:p>
    <w:p w:rsidR="006B703E" w:rsidRPr="001B1E0B" w:rsidRDefault="006B703E" w:rsidP="006B703E">
      <w:pPr>
        <w:pStyle w:val="NoSpacing"/>
        <w:spacing w:line="276" w:lineRule="auto"/>
        <w:ind w:left="2880" w:firstLine="720"/>
        <w:rPr>
          <w:rFonts w:ascii="Cambria" w:hAnsi="Cambria"/>
          <w:b/>
          <w:i/>
          <w:sz w:val="16"/>
          <w:szCs w:val="16"/>
        </w:rPr>
      </w:pPr>
      <w:r>
        <w:rPr>
          <w:rFonts w:ascii="Cambria" w:hAnsi="Cambria"/>
          <w:b/>
          <w:i/>
          <w:sz w:val="16"/>
          <w:szCs w:val="16"/>
        </w:rPr>
        <w:t>This paper consists of 6 printed pages. Please turn over.</w:t>
      </w:r>
    </w:p>
    <w:p w:rsidR="006B703E" w:rsidRDefault="006B703E" w:rsidP="006B703E">
      <w:pPr>
        <w:rPr>
          <w:b/>
          <w:sz w:val="28"/>
          <w:szCs w:val="26"/>
        </w:rPr>
      </w:pPr>
    </w:p>
    <w:p w:rsidR="006B703E" w:rsidRDefault="006B703E" w:rsidP="00F01045">
      <w:pPr>
        <w:spacing w:line="360" w:lineRule="auto"/>
        <w:jc w:val="center"/>
        <w:rPr>
          <w:b/>
          <w:sz w:val="28"/>
          <w:szCs w:val="26"/>
        </w:rPr>
      </w:pPr>
    </w:p>
    <w:p w:rsidR="00F01045" w:rsidRDefault="00F01045" w:rsidP="008A5EA7">
      <w:pPr>
        <w:spacing w:line="360" w:lineRule="auto"/>
        <w:rPr>
          <w:i/>
          <w:sz w:val="28"/>
          <w:szCs w:val="26"/>
        </w:rPr>
      </w:pPr>
    </w:p>
    <w:p w:rsidR="006B703E" w:rsidRPr="00F01045" w:rsidRDefault="006B703E" w:rsidP="008A5EA7">
      <w:pPr>
        <w:spacing w:line="360" w:lineRule="auto"/>
        <w:rPr>
          <w:i/>
          <w:sz w:val="28"/>
          <w:szCs w:val="26"/>
        </w:rPr>
      </w:pPr>
    </w:p>
    <w:p w:rsidR="008A5EA7" w:rsidRPr="006B703E" w:rsidRDefault="008A5EA7" w:rsidP="008A5EA7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6B703E">
        <w:rPr>
          <w:rFonts w:asciiTheme="majorHAnsi" w:hAnsiTheme="majorHAnsi"/>
          <w:b/>
          <w:sz w:val="28"/>
          <w:szCs w:val="28"/>
        </w:rPr>
        <w:lastRenderedPageBreak/>
        <w:t>QUESTION ONE</w:t>
      </w:r>
    </w:p>
    <w:p w:rsidR="008A5EA7" w:rsidRPr="006B703E" w:rsidRDefault="008A5EA7" w:rsidP="008A5EA7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 w:rsidRPr="006B703E">
        <w:rPr>
          <w:rFonts w:asciiTheme="majorHAnsi" w:hAnsiTheme="majorHAnsi"/>
          <w:sz w:val="28"/>
          <w:szCs w:val="28"/>
        </w:rPr>
        <w:t xml:space="preserve">Explain </w:t>
      </w:r>
      <w:r w:rsidR="00880007" w:rsidRPr="006B703E">
        <w:rPr>
          <w:rFonts w:asciiTheme="majorHAnsi" w:hAnsiTheme="majorHAnsi"/>
          <w:sz w:val="28"/>
          <w:szCs w:val="28"/>
        </w:rPr>
        <w:t xml:space="preserve">four advantages </w:t>
      </w:r>
      <w:r w:rsidRPr="006B703E">
        <w:rPr>
          <w:rFonts w:asciiTheme="majorHAnsi" w:hAnsiTheme="majorHAnsi"/>
          <w:sz w:val="28"/>
          <w:szCs w:val="28"/>
        </w:rPr>
        <w:t>o</w:t>
      </w:r>
      <w:r w:rsidR="00880007" w:rsidRPr="006B703E">
        <w:rPr>
          <w:rFonts w:asciiTheme="majorHAnsi" w:hAnsiTheme="majorHAnsi"/>
          <w:sz w:val="28"/>
          <w:szCs w:val="28"/>
        </w:rPr>
        <w:t xml:space="preserve">f  </w:t>
      </w:r>
      <w:r w:rsidRPr="006B703E">
        <w:rPr>
          <w:rFonts w:asciiTheme="majorHAnsi" w:hAnsiTheme="majorHAnsi"/>
          <w:sz w:val="28"/>
          <w:szCs w:val="28"/>
        </w:rPr>
        <w:t>business combinations (amalgamation)</w:t>
      </w:r>
      <w:r w:rsidRPr="006B703E">
        <w:rPr>
          <w:rFonts w:asciiTheme="majorHAnsi" w:hAnsiTheme="majorHAnsi"/>
          <w:sz w:val="28"/>
          <w:szCs w:val="28"/>
        </w:rPr>
        <w:tab/>
      </w:r>
      <w:r w:rsidR="006B703E">
        <w:rPr>
          <w:rFonts w:asciiTheme="majorHAnsi" w:hAnsiTheme="majorHAnsi"/>
          <w:sz w:val="28"/>
          <w:szCs w:val="28"/>
        </w:rPr>
        <w:tab/>
      </w:r>
      <w:r w:rsidR="006B703E">
        <w:rPr>
          <w:rFonts w:asciiTheme="majorHAnsi" w:hAnsiTheme="majorHAnsi"/>
          <w:sz w:val="28"/>
          <w:szCs w:val="28"/>
        </w:rPr>
        <w:tab/>
      </w:r>
      <w:r w:rsidR="006B703E">
        <w:rPr>
          <w:rFonts w:asciiTheme="majorHAnsi" w:hAnsiTheme="majorHAnsi"/>
          <w:sz w:val="28"/>
          <w:szCs w:val="28"/>
        </w:rPr>
        <w:tab/>
      </w:r>
      <w:r w:rsidR="006B703E">
        <w:rPr>
          <w:rFonts w:asciiTheme="majorHAnsi" w:hAnsiTheme="majorHAnsi"/>
          <w:sz w:val="28"/>
          <w:szCs w:val="28"/>
        </w:rPr>
        <w:tab/>
      </w:r>
      <w:r w:rsidR="006B703E">
        <w:rPr>
          <w:rFonts w:asciiTheme="majorHAnsi" w:hAnsiTheme="majorHAnsi"/>
          <w:sz w:val="28"/>
          <w:szCs w:val="28"/>
        </w:rPr>
        <w:tab/>
      </w:r>
      <w:r w:rsidR="006B703E">
        <w:rPr>
          <w:rFonts w:asciiTheme="majorHAnsi" w:hAnsiTheme="majorHAnsi"/>
          <w:sz w:val="28"/>
          <w:szCs w:val="28"/>
        </w:rPr>
        <w:tab/>
      </w:r>
      <w:r w:rsidR="006B703E">
        <w:rPr>
          <w:rFonts w:asciiTheme="majorHAnsi" w:hAnsiTheme="majorHAnsi"/>
          <w:sz w:val="28"/>
          <w:szCs w:val="28"/>
        </w:rPr>
        <w:tab/>
      </w:r>
      <w:r w:rsidR="006B703E">
        <w:rPr>
          <w:rFonts w:asciiTheme="majorHAnsi" w:hAnsiTheme="majorHAnsi"/>
          <w:sz w:val="28"/>
          <w:szCs w:val="28"/>
        </w:rPr>
        <w:tab/>
      </w:r>
      <w:r w:rsidR="006B703E">
        <w:rPr>
          <w:rFonts w:asciiTheme="majorHAnsi" w:hAnsiTheme="majorHAnsi"/>
          <w:sz w:val="28"/>
          <w:szCs w:val="28"/>
        </w:rPr>
        <w:tab/>
      </w:r>
      <w:r w:rsidR="00F01045" w:rsidRPr="006B703E">
        <w:rPr>
          <w:rFonts w:asciiTheme="majorHAnsi" w:hAnsiTheme="majorHAnsi"/>
          <w:b/>
          <w:sz w:val="28"/>
          <w:szCs w:val="28"/>
        </w:rPr>
        <w:t>(5</w:t>
      </w:r>
      <w:r w:rsidRPr="006B703E">
        <w:rPr>
          <w:rFonts w:asciiTheme="majorHAnsi" w:hAnsiTheme="majorHAnsi"/>
          <w:b/>
          <w:sz w:val="28"/>
          <w:szCs w:val="28"/>
        </w:rPr>
        <w:t>mks)</w:t>
      </w:r>
    </w:p>
    <w:p w:rsidR="00F30ABD" w:rsidRPr="006B703E" w:rsidRDefault="00F30ABD" w:rsidP="008A5EA7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 w:rsidRPr="006B703E">
        <w:rPr>
          <w:rFonts w:asciiTheme="majorHAnsi" w:hAnsiTheme="majorHAnsi"/>
          <w:sz w:val="28"/>
          <w:szCs w:val="28"/>
        </w:rPr>
        <w:t>Briefly explain the methods of consolidation of financial statements</w:t>
      </w:r>
      <w:r w:rsidR="00F01045" w:rsidRPr="006B703E">
        <w:rPr>
          <w:rFonts w:asciiTheme="majorHAnsi" w:hAnsiTheme="majorHAnsi"/>
          <w:b/>
          <w:sz w:val="28"/>
          <w:szCs w:val="28"/>
        </w:rPr>
        <w:t>.</w:t>
      </w:r>
      <w:r w:rsidR="00F01045" w:rsidRPr="006B703E">
        <w:rPr>
          <w:rFonts w:asciiTheme="majorHAnsi" w:hAnsiTheme="majorHAnsi"/>
          <w:b/>
          <w:sz w:val="28"/>
          <w:szCs w:val="28"/>
        </w:rPr>
        <w:tab/>
      </w:r>
      <w:r w:rsidR="006B703E">
        <w:rPr>
          <w:rFonts w:asciiTheme="majorHAnsi" w:hAnsiTheme="majorHAnsi"/>
          <w:b/>
          <w:sz w:val="28"/>
          <w:szCs w:val="28"/>
        </w:rPr>
        <w:tab/>
      </w:r>
      <w:r w:rsidR="006B703E">
        <w:rPr>
          <w:rFonts w:asciiTheme="majorHAnsi" w:hAnsiTheme="majorHAnsi"/>
          <w:b/>
          <w:sz w:val="28"/>
          <w:szCs w:val="28"/>
        </w:rPr>
        <w:tab/>
      </w:r>
      <w:r w:rsidR="006B703E">
        <w:rPr>
          <w:rFonts w:asciiTheme="majorHAnsi" w:hAnsiTheme="majorHAnsi"/>
          <w:b/>
          <w:sz w:val="28"/>
          <w:szCs w:val="28"/>
        </w:rPr>
        <w:tab/>
      </w:r>
      <w:r w:rsidR="006B703E">
        <w:rPr>
          <w:rFonts w:asciiTheme="majorHAnsi" w:hAnsiTheme="majorHAnsi"/>
          <w:b/>
          <w:sz w:val="28"/>
          <w:szCs w:val="28"/>
        </w:rPr>
        <w:tab/>
      </w:r>
      <w:r w:rsidR="006B703E">
        <w:rPr>
          <w:rFonts w:asciiTheme="majorHAnsi" w:hAnsiTheme="majorHAnsi"/>
          <w:b/>
          <w:sz w:val="28"/>
          <w:szCs w:val="28"/>
        </w:rPr>
        <w:tab/>
      </w:r>
      <w:r w:rsidR="006B703E">
        <w:rPr>
          <w:rFonts w:asciiTheme="majorHAnsi" w:hAnsiTheme="majorHAnsi"/>
          <w:b/>
          <w:sz w:val="28"/>
          <w:szCs w:val="28"/>
        </w:rPr>
        <w:tab/>
      </w:r>
      <w:r w:rsidR="006B703E">
        <w:rPr>
          <w:rFonts w:asciiTheme="majorHAnsi" w:hAnsiTheme="majorHAnsi"/>
          <w:b/>
          <w:sz w:val="28"/>
          <w:szCs w:val="28"/>
        </w:rPr>
        <w:tab/>
      </w:r>
      <w:r w:rsidR="006B703E">
        <w:rPr>
          <w:rFonts w:asciiTheme="majorHAnsi" w:hAnsiTheme="majorHAnsi"/>
          <w:b/>
          <w:sz w:val="28"/>
          <w:szCs w:val="28"/>
        </w:rPr>
        <w:tab/>
      </w:r>
      <w:r w:rsidR="006B703E">
        <w:rPr>
          <w:rFonts w:asciiTheme="majorHAnsi" w:hAnsiTheme="majorHAnsi"/>
          <w:b/>
          <w:sz w:val="28"/>
          <w:szCs w:val="28"/>
        </w:rPr>
        <w:tab/>
      </w:r>
      <w:r w:rsidR="00F01045" w:rsidRPr="006B703E">
        <w:rPr>
          <w:rFonts w:asciiTheme="majorHAnsi" w:hAnsiTheme="majorHAnsi"/>
          <w:b/>
          <w:sz w:val="28"/>
          <w:szCs w:val="28"/>
        </w:rPr>
        <w:t>(5</w:t>
      </w:r>
      <w:r w:rsidRPr="006B703E">
        <w:rPr>
          <w:rFonts w:asciiTheme="majorHAnsi" w:hAnsiTheme="majorHAnsi"/>
          <w:b/>
          <w:sz w:val="28"/>
          <w:szCs w:val="28"/>
        </w:rPr>
        <w:t>mks)</w:t>
      </w:r>
    </w:p>
    <w:p w:rsidR="00F01045" w:rsidRPr="006B703E" w:rsidRDefault="000D26B5" w:rsidP="008A5EA7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Elaborate</w:t>
      </w:r>
      <w:r w:rsidR="00F01045" w:rsidRPr="006B703E">
        <w:rPr>
          <w:rFonts w:asciiTheme="majorHAnsi" w:hAnsiTheme="majorHAnsi"/>
          <w:sz w:val="28"/>
          <w:szCs w:val="28"/>
        </w:rPr>
        <w:t xml:space="preserve"> the concept and forms of price level changes.</w:t>
      </w:r>
      <w:r w:rsidR="00F01045" w:rsidRPr="006B703E">
        <w:rPr>
          <w:rFonts w:asciiTheme="majorHAnsi" w:hAnsiTheme="majorHAnsi"/>
          <w:sz w:val="28"/>
          <w:szCs w:val="28"/>
        </w:rPr>
        <w:tab/>
      </w:r>
      <w:r w:rsidR="00F01045" w:rsidRPr="006B703E">
        <w:rPr>
          <w:rFonts w:asciiTheme="majorHAnsi" w:hAnsiTheme="majorHAnsi"/>
          <w:b/>
          <w:sz w:val="28"/>
          <w:szCs w:val="28"/>
        </w:rPr>
        <w:t>(5mks)</w:t>
      </w:r>
    </w:p>
    <w:p w:rsidR="00F01045" w:rsidRPr="006B703E" w:rsidRDefault="00F01045" w:rsidP="008A5EA7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 w:rsidRPr="006B703E">
        <w:rPr>
          <w:rFonts w:asciiTheme="majorHAnsi" w:hAnsiTheme="majorHAnsi"/>
          <w:sz w:val="28"/>
          <w:szCs w:val="28"/>
        </w:rPr>
        <w:t>Explain the factors that cause distortions to accounti</w:t>
      </w:r>
      <w:r w:rsidR="009B3ABF">
        <w:rPr>
          <w:rFonts w:asciiTheme="majorHAnsi" w:hAnsiTheme="majorHAnsi"/>
          <w:sz w:val="28"/>
          <w:szCs w:val="28"/>
        </w:rPr>
        <w:t>ng profit vis-à-vis financial s</w:t>
      </w:r>
      <w:r w:rsidRPr="006B703E">
        <w:rPr>
          <w:rFonts w:asciiTheme="majorHAnsi" w:hAnsiTheme="majorHAnsi"/>
          <w:sz w:val="28"/>
          <w:szCs w:val="28"/>
        </w:rPr>
        <w:t>tatement.</w:t>
      </w:r>
      <w:r w:rsidRPr="006B703E">
        <w:rPr>
          <w:rFonts w:asciiTheme="majorHAnsi" w:hAnsiTheme="majorHAnsi"/>
          <w:sz w:val="28"/>
          <w:szCs w:val="28"/>
        </w:rPr>
        <w:tab/>
      </w:r>
      <w:r w:rsidRPr="006B703E">
        <w:rPr>
          <w:rFonts w:asciiTheme="majorHAnsi" w:hAnsiTheme="majorHAnsi"/>
          <w:sz w:val="28"/>
          <w:szCs w:val="28"/>
        </w:rPr>
        <w:tab/>
      </w:r>
      <w:r w:rsidRPr="006B703E">
        <w:rPr>
          <w:rFonts w:asciiTheme="majorHAnsi" w:hAnsiTheme="majorHAnsi"/>
          <w:sz w:val="28"/>
          <w:szCs w:val="28"/>
        </w:rPr>
        <w:tab/>
      </w:r>
      <w:r w:rsidRPr="006B703E">
        <w:rPr>
          <w:rFonts w:asciiTheme="majorHAnsi" w:hAnsiTheme="majorHAnsi"/>
          <w:sz w:val="28"/>
          <w:szCs w:val="28"/>
        </w:rPr>
        <w:tab/>
      </w:r>
      <w:r w:rsidRPr="006B703E">
        <w:rPr>
          <w:rFonts w:asciiTheme="majorHAnsi" w:hAnsiTheme="majorHAnsi"/>
          <w:sz w:val="28"/>
          <w:szCs w:val="28"/>
        </w:rPr>
        <w:tab/>
      </w:r>
      <w:r w:rsidRPr="006B703E">
        <w:rPr>
          <w:rFonts w:asciiTheme="majorHAnsi" w:hAnsiTheme="majorHAnsi"/>
          <w:sz w:val="28"/>
          <w:szCs w:val="28"/>
        </w:rPr>
        <w:tab/>
      </w:r>
      <w:r w:rsidRPr="006B703E">
        <w:rPr>
          <w:rFonts w:asciiTheme="majorHAnsi" w:hAnsiTheme="majorHAnsi"/>
          <w:sz w:val="28"/>
          <w:szCs w:val="28"/>
        </w:rPr>
        <w:tab/>
      </w:r>
      <w:r w:rsidRPr="006B703E">
        <w:rPr>
          <w:rFonts w:asciiTheme="majorHAnsi" w:hAnsiTheme="majorHAnsi"/>
          <w:b/>
          <w:sz w:val="28"/>
          <w:szCs w:val="28"/>
        </w:rPr>
        <w:t>(5mks)</w:t>
      </w:r>
    </w:p>
    <w:p w:rsidR="00F01045" w:rsidRPr="006B703E" w:rsidRDefault="000D26B5" w:rsidP="008A5EA7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Discuss</w:t>
      </w:r>
      <w:r w:rsidR="00F01045" w:rsidRPr="006B703E">
        <w:rPr>
          <w:rFonts w:asciiTheme="majorHAnsi" w:hAnsiTheme="majorHAnsi"/>
          <w:sz w:val="28"/>
          <w:szCs w:val="28"/>
        </w:rPr>
        <w:t xml:space="preserve"> the advantages of value added statements.</w:t>
      </w:r>
      <w:r w:rsidR="00F01045" w:rsidRPr="006B703E">
        <w:rPr>
          <w:rFonts w:asciiTheme="majorHAnsi" w:hAnsiTheme="majorHAnsi"/>
          <w:sz w:val="28"/>
          <w:szCs w:val="28"/>
        </w:rPr>
        <w:tab/>
      </w:r>
      <w:r w:rsidR="00F01045" w:rsidRPr="006B703E">
        <w:rPr>
          <w:rFonts w:asciiTheme="majorHAnsi" w:hAnsiTheme="majorHAnsi"/>
          <w:sz w:val="28"/>
          <w:szCs w:val="28"/>
        </w:rPr>
        <w:tab/>
      </w:r>
      <w:r w:rsidR="00F01045" w:rsidRPr="006B703E">
        <w:rPr>
          <w:rFonts w:asciiTheme="majorHAnsi" w:hAnsiTheme="majorHAnsi"/>
          <w:b/>
          <w:sz w:val="28"/>
          <w:szCs w:val="28"/>
        </w:rPr>
        <w:t>(5mks)</w:t>
      </w:r>
    </w:p>
    <w:p w:rsidR="002559CF" w:rsidRPr="006B703E" w:rsidRDefault="002559CF" w:rsidP="002559CF">
      <w:pPr>
        <w:spacing w:line="360" w:lineRule="auto"/>
        <w:rPr>
          <w:rFonts w:asciiTheme="majorHAnsi" w:hAnsiTheme="majorHAnsi"/>
          <w:b/>
          <w:sz w:val="28"/>
          <w:szCs w:val="28"/>
        </w:rPr>
      </w:pPr>
    </w:p>
    <w:p w:rsidR="002559CF" w:rsidRPr="006B703E" w:rsidRDefault="002559CF" w:rsidP="002559CF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6B703E">
        <w:rPr>
          <w:rFonts w:asciiTheme="majorHAnsi" w:hAnsiTheme="majorHAnsi"/>
          <w:b/>
          <w:sz w:val="28"/>
          <w:szCs w:val="28"/>
        </w:rPr>
        <w:t>QUESTION TWO</w:t>
      </w:r>
    </w:p>
    <w:p w:rsidR="008A5EA7" w:rsidRPr="006B703E" w:rsidRDefault="008A5EA7" w:rsidP="002559CF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6B703E">
        <w:rPr>
          <w:rFonts w:asciiTheme="majorHAnsi" w:hAnsiTheme="majorHAnsi"/>
          <w:sz w:val="28"/>
          <w:szCs w:val="28"/>
        </w:rPr>
        <w:t>S. Kenya Ltd acquired 90% of the equity share capital of Kings ltd of Japan on 1</w:t>
      </w:r>
      <w:r w:rsidRPr="006B703E">
        <w:rPr>
          <w:rFonts w:asciiTheme="majorHAnsi" w:hAnsiTheme="majorHAnsi"/>
          <w:sz w:val="28"/>
          <w:szCs w:val="28"/>
          <w:vertAlign w:val="superscript"/>
        </w:rPr>
        <w:t>st</w:t>
      </w:r>
      <w:r w:rsidRPr="006B703E">
        <w:rPr>
          <w:rFonts w:asciiTheme="majorHAnsi" w:hAnsiTheme="majorHAnsi"/>
          <w:sz w:val="28"/>
          <w:szCs w:val="28"/>
        </w:rPr>
        <w:t xml:space="preserve"> April, 2004 for a consideration of Kshs.90, 000. Balance sheets of the two companies as on 31</w:t>
      </w:r>
      <w:r w:rsidRPr="006B703E">
        <w:rPr>
          <w:rFonts w:asciiTheme="majorHAnsi" w:hAnsiTheme="majorHAnsi"/>
          <w:sz w:val="28"/>
          <w:szCs w:val="28"/>
          <w:vertAlign w:val="superscript"/>
        </w:rPr>
        <w:t>st</w:t>
      </w:r>
      <w:r w:rsidRPr="006B703E">
        <w:rPr>
          <w:rFonts w:asciiTheme="majorHAnsi" w:hAnsiTheme="majorHAnsi"/>
          <w:sz w:val="28"/>
          <w:szCs w:val="28"/>
        </w:rPr>
        <w:t xml:space="preserve"> march, 2005 were as follows:-</w:t>
      </w:r>
    </w:p>
    <w:p w:rsidR="008A5EA7" w:rsidRPr="006B703E" w:rsidRDefault="008A5EA7" w:rsidP="008A5EA7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8A5EA7" w:rsidRPr="006B703E" w:rsidRDefault="008A5EA7" w:rsidP="008A5EA7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  <w:r w:rsidRPr="006B703E">
        <w:rPr>
          <w:rFonts w:asciiTheme="majorHAnsi" w:hAnsiTheme="majorHAnsi"/>
          <w:sz w:val="28"/>
          <w:szCs w:val="28"/>
        </w:rPr>
        <w:t xml:space="preserve">S. Kenya Ltd </w:t>
      </w:r>
    </w:p>
    <w:tbl>
      <w:tblPr>
        <w:tblStyle w:val="TableGrid"/>
        <w:tblW w:w="8838" w:type="dxa"/>
        <w:tblLook w:val="01E0"/>
      </w:tblPr>
      <w:tblGrid>
        <w:gridCol w:w="3236"/>
        <w:gridCol w:w="1507"/>
        <w:gridCol w:w="2588"/>
        <w:gridCol w:w="1507"/>
      </w:tblGrid>
      <w:tr w:rsidR="008A5EA7" w:rsidRPr="006B703E" w:rsidTr="00FA2034">
        <w:tc>
          <w:tcPr>
            <w:tcW w:w="3438" w:type="dxa"/>
          </w:tcPr>
          <w:p w:rsidR="008A5EA7" w:rsidRPr="006B703E" w:rsidRDefault="008A5EA7" w:rsidP="009C4D10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6B703E">
              <w:rPr>
                <w:rFonts w:asciiTheme="majorHAnsi" w:hAnsiTheme="majorHAnsi"/>
                <w:b/>
                <w:sz w:val="28"/>
                <w:szCs w:val="28"/>
              </w:rPr>
              <w:t xml:space="preserve">Liabilities </w:t>
            </w:r>
          </w:p>
        </w:tc>
        <w:tc>
          <w:tcPr>
            <w:tcW w:w="1440" w:type="dxa"/>
          </w:tcPr>
          <w:p w:rsidR="008A5EA7" w:rsidRPr="006B703E" w:rsidRDefault="008A5EA7" w:rsidP="009C4D10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6B703E">
              <w:rPr>
                <w:rFonts w:asciiTheme="majorHAnsi" w:hAnsiTheme="majorHAnsi"/>
                <w:b/>
                <w:sz w:val="28"/>
                <w:szCs w:val="28"/>
              </w:rPr>
              <w:t>Shs.</w:t>
            </w:r>
          </w:p>
        </w:tc>
        <w:tc>
          <w:tcPr>
            <w:tcW w:w="2700" w:type="dxa"/>
          </w:tcPr>
          <w:p w:rsidR="008A5EA7" w:rsidRPr="006B703E" w:rsidRDefault="008A5EA7" w:rsidP="009C4D10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6B703E">
              <w:rPr>
                <w:rFonts w:asciiTheme="majorHAnsi" w:hAnsiTheme="majorHAnsi"/>
                <w:b/>
                <w:sz w:val="28"/>
                <w:szCs w:val="28"/>
              </w:rPr>
              <w:t xml:space="preserve">Assets </w:t>
            </w:r>
          </w:p>
        </w:tc>
        <w:tc>
          <w:tcPr>
            <w:tcW w:w="1260" w:type="dxa"/>
          </w:tcPr>
          <w:p w:rsidR="008A5EA7" w:rsidRPr="006B703E" w:rsidRDefault="008A5EA7" w:rsidP="009C4D10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6B703E">
              <w:rPr>
                <w:rFonts w:asciiTheme="majorHAnsi" w:hAnsiTheme="majorHAnsi"/>
                <w:b/>
                <w:sz w:val="28"/>
                <w:szCs w:val="28"/>
              </w:rPr>
              <w:t xml:space="preserve">Shs. </w:t>
            </w:r>
          </w:p>
        </w:tc>
      </w:tr>
      <w:tr w:rsidR="008A5EA7" w:rsidRPr="006B703E" w:rsidTr="00FA2034">
        <w:tc>
          <w:tcPr>
            <w:tcW w:w="3438" w:type="dxa"/>
          </w:tcPr>
          <w:p w:rsidR="008A5EA7" w:rsidRPr="006B703E" w:rsidRDefault="008A5EA7" w:rsidP="009C4D10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Equity shares of shs.10 each </w:t>
            </w:r>
          </w:p>
          <w:p w:rsidR="008A5EA7" w:rsidRPr="006B703E" w:rsidRDefault="008A5EA7" w:rsidP="009C4D10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Reserves </w:t>
            </w:r>
          </w:p>
          <w:p w:rsidR="008A5EA7" w:rsidRPr="006B703E" w:rsidRDefault="008A5EA7" w:rsidP="009C4D10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Creditors </w:t>
            </w:r>
          </w:p>
          <w:p w:rsidR="008A5EA7" w:rsidRPr="006B703E" w:rsidRDefault="008A5EA7" w:rsidP="009C4D10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Payables </w:t>
            </w:r>
          </w:p>
          <w:p w:rsidR="008A5EA7" w:rsidRPr="006B703E" w:rsidRDefault="008A5EA7" w:rsidP="009C4D10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Total </w:t>
            </w:r>
          </w:p>
        </w:tc>
        <w:tc>
          <w:tcPr>
            <w:tcW w:w="1440" w:type="dxa"/>
          </w:tcPr>
          <w:p w:rsidR="008A5EA7" w:rsidRPr="006B703E" w:rsidRDefault="008A5EA7" w:rsidP="009C4D10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575,000 </w:t>
            </w:r>
          </w:p>
          <w:p w:rsidR="008A5EA7" w:rsidRPr="006B703E" w:rsidRDefault="008A5EA7" w:rsidP="009C4D10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750,000 </w:t>
            </w:r>
          </w:p>
          <w:p w:rsidR="008A5EA7" w:rsidRPr="006B703E" w:rsidRDefault="008A5EA7" w:rsidP="009C4D10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225,000 </w:t>
            </w:r>
          </w:p>
          <w:p w:rsidR="008A5EA7" w:rsidRPr="006B703E" w:rsidRDefault="008A5EA7" w:rsidP="009C4D10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150,000 </w:t>
            </w:r>
          </w:p>
          <w:p w:rsidR="008A5EA7" w:rsidRPr="006B703E" w:rsidRDefault="008179D5" w:rsidP="009C4D10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pict>
                <v:line id="_x0000_s1026" style="position:absolute;z-index:251660288" from="4.25pt,17pt" to="49.25pt,17pt"/>
              </w:pict>
            </w:r>
          </w:p>
          <w:p w:rsidR="008A5EA7" w:rsidRPr="006B703E" w:rsidRDefault="008A5EA7" w:rsidP="009C4D10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6B703E">
              <w:rPr>
                <w:rFonts w:asciiTheme="majorHAnsi" w:hAnsiTheme="majorHAnsi"/>
                <w:b/>
                <w:sz w:val="28"/>
                <w:szCs w:val="28"/>
              </w:rPr>
              <w:t xml:space="preserve">1,700,000 </w:t>
            </w:r>
          </w:p>
        </w:tc>
        <w:tc>
          <w:tcPr>
            <w:tcW w:w="2700" w:type="dxa"/>
          </w:tcPr>
          <w:p w:rsidR="008A5EA7" w:rsidRPr="006B703E" w:rsidRDefault="008A5EA7" w:rsidP="009C4D10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Land and buildings </w:t>
            </w:r>
          </w:p>
          <w:p w:rsidR="008A5EA7" w:rsidRPr="006B703E" w:rsidRDefault="008A5EA7" w:rsidP="009C4D10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Plant and machinery </w:t>
            </w:r>
          </w:p>
          <w:p w:rsidR="008A5EA7" w:rsidRPr="006B703E" w:rsidRDefault="008A5EA7" w:rsidP="009C4D10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Investment in kings ltd </w:t>
            </w:r>
          </w:p>
          <w:p w:rsidR="008A5EA7" w:rsidRPr="006B703E" w:rsidRDefault="008A5EA7" w:rsidP="009C4D10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Debtors </w:t>
            </w:r>
          </w:p>
          <w:p w:rsidR="008A5EA7" w:rsidRPr="006B703E" w:rsidRDefault="008A5EA7" w:rsidP="009C4D10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Receivables </w:t>
            </w:r>
          </w:p>
          <w:p w:rsidR="008A5EA7" w:rsidRPr="006B703E" w:rsidRDefault="008A5EA7" w:rsidP="009C4D10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Total </w:t>
            </w:r>
          </w:p>
        </w:tc>
        <w:tc>
          <w:tcPr>
            <w:tcW w:w="1260" w:type="dxa"/>
          </w:tcPr>
          <w:p w:rsidR="008A5EA7" w:rsidRPr="006B703E" w:rsidRDefault="008A5EA7" w:rsidP="009C4D10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500,000 </w:t>
            </w:r>
          </w:p>
          <w:p w:rsidR="008A5EA7" w:rsidRPr="006B703E" w:rsidRDefault="008A5EA7" w:rsidP="009C4D10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700,000 </w:t>
            </w:r>
          </w:p>
          <w:p w:rsidR="008A5EA7" w:rsidRPr="006B703E" w:rsidRDefault="008A5EA7" w:rsidP="009C4D10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90,000 </w:t>
            </w:r>
          </w:p>
          <w:p w:rsidR="008A5EA7" w:rsidRPr="006B703E" w:rsidRDefault="008A5EA7" w:rsidP="009C4D10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205,000 </w:t>
            </w:r>
          </w:p>
          <w:p w:rsidR="008A5EA7" w:rsidRPr="006B703E" w:rsidRDefault="008A5EA7" w:rsidP="009C4D10">
            <w:pPr>
              <w:spacing w:line="276" w:lineRule="auto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6B703E">
              <w:rPr>
                <w:rFonts w:asciiTheme="majorHAnsi" w:hAnsiTheme="majorHAnsi"/>
                <w:sz w:val="28"/>
                <w:szCs w:val="28"/>
                <w:u w:val="single"/>
              </w:rPr>
              <w:t xml:space="preserve">205,000 </w:t>
            </w:r>
          </w:p>
          <w:p w:rsidR="008A5EA7" w:rsidRPr="006B703E" w:rsidRDefault="008A5EA7" w:rsidP="009C4D10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6B703E">
              <w:rPr>
                <w:rFonts w:asciiTheme="majorHAnsi" w:hAnsiTheme="majorHAnsi"/>
                <w:b/>
                <w:sz w:val="28"/>
                <w:szCs w:val="28"/>
              </w:rPr>
              <w:t xml:space="preserve">1,700,000 </w:t>
            </w:r>
          </w:p>
        </w:tc>
      </w:tr>
    </w:tbl>
    <w:p w:rsidR="008A5EA7" w:rsidRPr="006B703E" w:rsidRDefault="008A5EA7" w:rsidP="008A5EA7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8A5EA7" w:rsidRPr="006B703E" w:rsidRDefault="008A5EA7" w:rsidP="008A5EA7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  <w:r w:rsidRPr="006B703E">
        <w:rPr>
          <w:rFonts w:asciiTheme="majorHAnsi" w:hAnsiTheme="majorHAnsi"/>
          <w:sz w:val="28"/>
          <w:szCs w:val="28"/>
        </w:rPr>
        <w:t xml:space="preserve">Kings Ltd </w:t>
      </w:r>
    </w:p>
    <w:tbl>
      <w:tblPr>
        <w:tblStyle w:val="TableGrid"/>
        <w:tblW w:w="8622" w:type="dxa"/>
        <w:tblInd w:w="-162" w:type="dxa"/>
        <w:tblLook w:val="01E0"/>
      </w:tblPr>
      <w:tblGrid>
        <w:gridCol w:w="3259"/>
        <w:gridCol w:w="1312"/>
        <w:gridCol w:w="2775"/>
        <w:gridCol w:w="1276"/>
      </w:tblGrid>
      <w:tr w:rsidR="008A5EA7" w:rsidRPr="006B703E" w:rsidTr="00FA2034">
        <w:tc>
          <w:tcPr>
            <w:tcW w:w="3330" w:type="dxa"/>
          </w:tcPr>
          <w:p w:rsidR="008A5EA7" w:rsidRPr="006B703E" w:rsidRDefault="008A5EA7" w:rsidP="009C4D10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6B703E">
              <w:rPr>
                <w:rFonts w:asciiTheme="majorHAnsi" w:hAnsiTheme="majorHAnsi"/>
                <w:b/>
                <w:sz w:val="28"/>
                <w:szCs w:val="28"/>
              </w:rPr>
              <w:t xml:space="preserve">Liabilities </w:t>
            </w:r>
          </w:p>
        </w:tc>
        <w:tc>
          <w:tcPr>
            <w:tcW w:w="1314" w:type="dxa"/>
          </w:tcPr>
          <w:p w:rsidR="008A5EA7" w:rsidRPr="006B703E" w:rsidRDefault="008A5EA7" w:rsidP="009C4D10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6B703E">
              <w:rPr>
                <w:rFonts w:asciiTheme="majorHAnsi" w:hAnsiTheme="majorHAnsi"/>
                <w:b/>
                <w:sz w:val="28"/>
                <w:szCs w:val="28"/>
              </w:rPr>
              <w:t>Shs.</w:t>
            </w:r>
          </w:p>
        </w:tc>
        <w:tc>
          <w:tcPr>
            <w:tcW w:w="2826" w:type="dxa"/>
          </w:tcPr>
          <w:p w:rsidR="008A5EA7" w:rsidRPr="006B703E" w:rsidRDefault="008A5EA7" w:rsidP="009C4D10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6B703E">
              <w:rPr>
                <w:rFonts w:asciiTheme="majorHAnsi" w:hAnsiTheme="majorHAnsi"/>
                <w:b/>
                <w:sz w:val="28"/>
                <w:szCs w:val="28"/>
              </w:rPr>
              <w:t xml:space="preserve">Assets </w:t>
            </w:r>
          </w:p>
        </w:tc>
        <w:tc>
          <w:tcPr>
            <w:tcW w:w="1152" w:type="dxa"/>
          </w:tcPr>
          <w:p w:rsidR="008A5EA7" w:rsidRPr="006B703E" w:rsidRDefault="008A5EA7" w:rsidP="009C4D10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6B703E">
              <w:rPr>
                <w:rFonts w:asciiTheme="majorHAnsi" w:hAnsiTheme="majorHAnsi"/>
                <w:b/>
                <w:sz w:val="28"/>
                <w:szCs w:val="28"/>
              </w:rPr>
              <w:t xml:space="preserve">Shs. </w:t>
            </w:r>
          </w:p>
        </w:tc>
      </w:tr>
      <w:tr w:rsidR="008A5EA7" w:rsidRPr="006B703E" w:rsidTr="00FA2034">
        <w:tc>
          <w:tcPr>
            <w:tcW w:w="3330" w:type="dxa"/>
          </w:tcPr>
          <w:p w:rsidR="008A5EA7" w:rsidRPr="006B703E" w:rsidRDefault="008A5EA7" w:rsidP="009C4D10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Equity shares of shs.10 each </w:t>
            </w:r>
          </w:p>
          <w:p w:rsidR="008A5EA7" w:rsidRPr="006B703E" w:rsidRDefault="008A5EA7" w:rsidP="009C4D10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Reserves (including </w:t>
            </w:r>
            <w:r w:rsidRPr="006B703E">
              <w:rPr>
                <w:rFonts w:asciiTheme="majorHAnsi" w:hAnsiTheme="majorHAnsi"/>
                <w:sz w:val="28"/>
                <w:szCs w:val="28"/>
              </w:rPr>
              <w:lastRenderedPageBreak/>
              <w:t>Rs.20,000 as on 01.04.2004)</w:t>
            </w:r>
          </w:p>
          <w:p w:rsidR="008A5EA7" w:rsidRPr="006B703E" w:rsidRDefault="008A5EA7" w:rsidP="009C4D10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Creditors </w:t>
            </w:r>
          </w:p>
          <w:p w:rsidR="008A5EA7" w:rsidRPr="006B703E" w:rsidRDefault="008A5EA7" w:rsidP="009C4D10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Payables </w:t>
            </w:r>
          </w:p>
          <w:p w:rsidR="008A5EA7" w:rsidRPr="006B703E" w:rsidRDefault="008A5EA7" w:rsidP="009C4D10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Total </w:t>
            </w:r>
          </w:p>
        </w:tc>
        <w:tc>
          <w:tcPr>
            <w:tcW w:w="1314" w:type="dxa"/>
          </w:tcPr>
          <w:p w:rsidR="008A5EA7" w:rsidRPr="006B703E" w:rsidRDefault="008A5EA7" w:rsidP="009C4D10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100,000 </w:t>
            </w:r>
          </w:p>
          <w:p w:rsidR="008A5EA7" w:rsidRPr="006B703E" w:rsidRDefault="008A5EA7" w:rsidP="009C4D10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80,000 </w:t>
            </w:r>
          </w:p>
          <w:p w:rsidR="008A5EA7" w:rsidRPr="006B703E" w:rsidRDefault="008A5EA7" w:rsidP="009C4D10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8A5EA7" w:rsidRPr="006B703E" w:rsidRDefault="008A5EA7" w:rsidP="009C4D10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60,000 </w:t>
            </w:r>
          </w:p>
          <w:p w:rsidR="008A5EA7" w:rsidRPr="006B703E" w:rsidRDefault="008A5EA7" w:rsidP="009C4D10">
            <w:pPr>
              <w:spacing w:line="276" w:lineRule="auto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6B703E">
              <w:rPr>
                <w:rFonts w:asciiTheme="majorHAnsi" w:hAnsiTheme="majorHAnsi"/>
                <w:sz w:val="28"/>
                <w:szCs w:val="28"/>
                <w:u w:val="single"/>
              </w:rPr>
              <w:t xml:space="preserve">40,000 </w:t>
            </w:r>
          </w:p>
          <w:p w:rsidR="008A5EA7" w:rsidRPr="006B703E" w:rsidRDefault="008A5EA7" w:rsidP="009C4D10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6B703E">
              <w:rPr>
                <w:rFonts w:asciiTheme="majorHAnsi" w:hAnsiTheme="majorHAnsi"/>
                <w:b/>
                <w:sz w:val="28"/>
                <w:szCs w:val="28"/>
              </w:rPr>
              <w:t xml:space="preserve">280,000 </w:t>
            </w:r>
          </w:p>
        </w:tc>
        <w:tc>
          <w:tcPr>
            <w:tcW w:w="2826" w:type="dxa"/>
          </w:tcPr>
          <w:p w:rsidR="008A5EA7" w:rsidRPr="006B703E" w:rsidRDefault="008A5EA7" w:rsidP="009C4D10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Land and buildings </w:t>
            </w:r>
          </w:p>
          <w:p w:rsidR="008A5EA7" w:rsidRPr="006B703E" w:rsidRDefault="008A5EA7" w:rsidP="009C4D10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Plant and machinery </w:t>
            </w:r>
          </w:p>
          <w:p w:rsidR="008A5EA7" w:rsidRPr="006B703E" w:rsidRDefault="008A5EA7" w:rsidP="009C4D10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Debtors </w:t>
            </w:r>
          </w:p>
          <w:p w:rsidR="008A5EA7" w:rsidRPr="006B703E" w:rsidRDefault="008A5EA7" w:rsidP="009C4D10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Receivables </w:t>
            </w:r>
          </w:p>
          <w:p w:rsidR="008A5EA7" w:rsidRPr="006B703E" w:rsidRDefault="008A5EA7" w:rsidP="009C4D10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8A5EA7" w:rsidRPr="006B703E" w:rsidRDefault="008A5EA7" w:rsidP="009C4D10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Total </w:t>
            </w:r>
          </w:p>
        </w:tc>
        <w:tc>
          <w:tcPr>
            <w:tcW w:w="1152" w:type="dxa"/>
          </w:tcPr>
          <w:p w:rsidR="008A5EA7" w:rsidRPr="006B703E" w:rsidRDefault="008A5EA7" w:rsidP="009C4D10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100,000 </w:t>
            </w:r>
          </w:p>
          <w:p w:rsidR="008A5EA7" w:rsidRPr="006B703E" w:rsidRDefault="008A5EA7" w:rsidP="009C4D10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75,000 </w:t>
            </w:r>
          </w:p>
          <w:p w:rsidR="008A5EA7" w:rsidRPr="006B703E" w:rsidRDefault="008A5EA7" w:rsidP="009C4D10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80,000 </w:t>
            </w:r>
          </w:p>
          <w:p w:rsidR="008A5EA7" w:rsidRPr="006B703E" w:rsidRDefault="008A5EA7" w:rsidP="009C4D10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25,000 </w:t>
            </w:r>
          </w:p>
          <w:p w:rsidR="008A5EA7" w:rsidRPr="006B703E" w:rsidRDefault="008179D5" w:rsidP="009C4D10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pict>
                <v:line id="_x0000_s1027" style="position:absolute;z-index:251661312" from="3.6pt,18.25pt" to="39.6pt,18.25pt"/>
              </w:pict>
            </w:r>
          </w:p>
          <w:p w:rsidR="008A5EA7" w:rsidRPr="006B703E" w:rsidRDefault="008A5EA7" w:rsidP="009C4D10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6B703E">
              <w:rPr>
                <w:rFonts w:asciiTheme="majorHAnsi" w:hAnsiTheme="majorHAnsi"/>
                <w:b/>
                <w:sz w:val="28"/>
                <w:szCs w:val="28"/>
              </w:rPr>
              <w:t xml:space="preserve">280,000 </w:t>
            </w:r>
          </w:p>
        </w:tc>
      </w:tr>
    </w:tbl>
    <w:p w:rsidR="008A5EA7" w:rsidRPr="006B703E" w:rsidRDefault="008A5EA7" w:rsidP="008A5EA7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6B703E">
        <w:rPr>
          <w:rFonts w:asciiTheme="majorHAnsi" w:hAnsiTheme="majorHAnsi"/>
          <w:b/>
          <w:sz w:val="28"/>
          <w:szCs w:val="28"/>
        </w:rPr>
        <w:lastRenderedPageBreak/>
        <w:t>Required:</w:t>
      </w:r>
    </w:p>
    <w:p w:rsidR="008A5EA7" w:rsidRPr="006B703E" w:rsidRDefault="008A5EA7" w:rsidP="008A5EA7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6B703E">
        <w:rPr>
          <w:rFonts w:asciiTheme="majorHAnsi" w:hAnsiTheme="majorHAnsi"/>
          <w:sz w:val="28"/>
          <w:szCs w:val="28"/>
        </w:rPr>
        <w:t xml:space="preserve">Prepare a consolidated balance sheet as it would appear under the gross consolidation approach. </w:t>
      </w:r>
      <w:r w:rsidRPr="006B703E">
        <w:rPr>
          <w:rFonts w:asciiTheme="majorHAnsi" w:hAnsiTheme="majorHAnsi"/>
          <w:sz w:val="28"/>
          <w:szCs w:val="28"/>
        </w:rPr>
        <w:tab/>
      </w:r>
      <w:r w:rsidRPr="006B703E">
        <w:rPr>
          <w:rFonts w:asciiTheme="majorHAnsi" w:hAnsiTheme="majorHAnsi"/>
          <w:sz w:val="28"/>
          <w:szCs w:val="28"/>
        </w:rPr>
        <w:tab/>
      </w:r>
      <w:r w:rsidRPr="006B703E">
        <w:rPr>
          <w:rFonts w:asciiTheme="majorHAnsi" w:hAnsiTheme="majorHAnsi"/>
          <w:sz w:val="28"/>
          <w:szCs w:val="28"/>
        </w:rPr>
        <w:tab/>
      </w:r>
      <w:r w:rsidRPr="006B703E">
        <w:rPr>
          <w:rFonts w:asciiTheme="majorHAnsi" w:hAnsiTheme="majorHAnsi"/>
          <w:sz w:val="28"/>
          <w:szCs w:val="28"/>
        </w:rPr>
        <w:tab/>
      </w:r>
      <w:r w:rsidRPr="006B703E">
        <w:rPr>
          <w:rFonts w:asciiTheme="majorHAnsi" w:hAnsiTheme="majorHAnsi"/>
          <w:sz w:val="28"/>
          <w:szCs w:val="28"/>
        </w:rPr>
        <w:tab/>
      </w:r>
      <w:r w:rsidRPr="006B703E">
        <w:rPr>
          <w:rFonts w:asciiTheme="majorHAnsi" w:hAnsiTheme="majorHAnsi"/>
          <w:sz w:val="28"/>
          <w:szCs w:val="28"/>
        </w:rPr>
        <w:tab/>
      </w:r>
      <w:r w:rsidRPr="006B703E">
        <w:rPr>
          <w:rFonts w:asciiTheme="majorHAnsi" w:hAnsiTheme="majorHAnsi"/>
          <w:b/>
          <w:sz w:val="28"/>
          <w:szCs w:val="28"/>
        </w:rPr>
        <w:t>(1</w:t>
      </w:r>
      <w:r w:rsidR="00F30ABD" w:rsidRPr="006B703E">
        <w:rPr>
          <w:rFonts w:asciiTheme="majorHAnsi" w:hAnsiTheme="majorHAnsi"/>
          <w:b/>
          <w:sz w:val="28"/>
          <w:szCs w:val="28"/>
        </w:rPr>
        <w:t>1</w:t>
      </w:r>
      <w:r w:rsidRPr="006B703E">
        <w:rPr>
          <w:rFonts w:asciiTheme="majorHAnsi" w:hAnsiTheme="majorHAnsi"/>
          <w:b/>
          <w:sz w:val="28"/>
          <w:szCs w:val="28"/>
        </w:rPr>
        <w:t xml:space="preserve"> mks)</w:t>
      </w:r>
    </w:p>
    <w:p w:rsidR="009C4D10" w:rsidRPr="006B703E" w:rsidRDefault="009C4D10" w:rsidP="008A5EA7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F30ABD" w:rsidRPr="006B703E" w:rsidRDefault="00F30ABD" w:rsidP="00F30ABD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6B703E">
        <w:rPr>
          <w:rFonts w:asciiTheme="majorHAnsi" w:hAnsiTheme="majorHAnsi"/>
          <w:b/>
          <w:sz w:val="28"/>
          <w:szCs w:val="28"/>
        </w:rPr>
        <w:t xml:space="preserve">QUESTION </w:t>
      </w:r>
      <w:r w:rsidR="002559CF" w:rsidRPr="006B703E">
        <w:rPr>
          <w:rFonts w:asciiTheme="majorHAnsi" w:hAnsiTheme="majorHAnsi"/>
          <w:b/>
          <w:sz w:val="28"/>
          <w:szCs w:val="28"/>
        </w:rPr>
        <w:t>THREE</w:t>
      </w:r>
    </w:p>
    <w:p w:rsidR="00F30ABD" w:rsidRPr="006B703E" w:rsidRDefault="00F30ABD" w:rsidP="00F30ABD">
      <w:pPr>
        <w:spacing w:line="360" w:lineRule="auto"/>
        <w:rPr>
          <w:rFonts w:asciiTheme="majorHAnsi" w:hAnsiTheme="majorHAnsi"/>
          <w:sz w:val="28"/>
          <w:szCs w:val="28"/>
        </w:rPr>
      </w:pPr>
      <w:r w:rsidRPr="006B703E">
        <w:rPr>
          <w:rFonts w:asciiTheme="majorHAnsi" w:hAnsiTheme="majorHAnsi"/>
          <w:sz w:val="28"/>
          <w:szCs w:val="28"/>
        </w:rPr>
        <w:t>The balance sheet of Simplex Ltd as on 31</w:t>
      </w:r>
      <w:r w:rsidRPr="006B703E">
        <w:rPr>
          <w:rFonts w:asciiTheme="majorHAnsi" w:hAnsiTheme="majorHAnsi"/>
          <w:sz w:val="28"/>
          <w:szCs w:val="28"/>
          <w:vertAlign w:val="superscript"/>
        </w:rPr>
        <w:t>st</w:t>
      </w:r>
      <w:r w:rsidRPr="006B703E">
        <w:rPr>
          <w:rFonts w:asciiTheme="majorHAnsi" w:hAnsiTheme="majorHAnsi"/>
          <w:sz w:val="28"/>
          <w:szCs w:val="28"/>
        </w:rPr>
        <w:t xml:space="preserve"> March, 2004 was as follows: </w:t>
      </w:r>
    </w:p>
    <w:tbl>
      <w:tblPr>
        <w:tblStyle w:val="TableGrid"/>
        <w:tblW w:w="9108" w:type="dxa"/>
        <w:tblLook w:val="01E0"/>
      </w:tblPr>
      <w:tblGrid>
        <w:gridCol w:w="3155"/>
        <w:gridCol w:w="1507"/>
        <w:gridCol w:w="2939"/>
        <w:gridCol w:w="1507"/>
      </w:tblGrid>
      <w:tr w:rsidR="00F30ABD" w:rsidRPr="006B703E" w:rsidTr="00FA2034">
        <w:tc>
          <w:tcPr>
            <w:tcW w:w="3438" w:type="dxa"/>
          </w:tcPr>
          <w:p w:rsidR="00F30ABD" w:rsidRPr="006B703E" w:rsidRDefault="00F30ABD" w:rsidP="009C4D10">
            <w:pPr>
              <w:spacing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6B703E">
              <w:rPr>
                <w:rFonts w:asciiTheme="majorHAnsi" w:hAnsiTheme="majorHAnsi"/>
                <w:b/>
                <w:sz w:val="28"/>
                <w:szCs w:val="28"/>
              </w:rPr>
              <w:t xml:space="preserve">Liabilities </w:t>
            </w:r>
          </w:p>
        </w:tc>
        <w:tc>
          <w:tcPr>
            <w:tcW w:w="1260" w:type="dxa"/>
          </w:tcPr>
          <w:p w:rsidR="00F30ABD" w:rsidRPr="006B703E" w:rsidRDefault="00F30ABD" w:rsidP="009C4D10">
            <w:pPr>
              <w:spacing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6B703E">
              <w:rPr>
                <w:rFonts w:asciiTheme="majorHAnsi" w:hAnsiTheme="majorHAnsi"/>
                <w:b/>
                <w:sz w:val="28"/>
                <w:szCs w:val="28"/>
              </w:rPr>
              <w:t>Shs.</w:t>
            </w:r>
          </w:p>
        </w:tc>
        <w:tc>
          <w:tcPr>
            <w:tcW w:w="3150" w:type="dxa"/>
          </w:tcPr>
          <w:p w:rsidR="00F30ABD" w:rsidRPr="006B703E" w:rsidRDefault="00F30ABD" w:rsidP="009C4D10">
            <w:pPr>
              <w:spacing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6B703E">
              <w:rPr>
                <w:rFonts w:asciiTheme="majorHAnsi" w:hAnsiTheme="majorHAnsi"/>
                <w:b/>
                <w:sz w:val="28"/>
                <w:szCs w:val="28"/>
              </w:rPr>
              <w:t xml:space="preserve">Assets </w:t>
            </w:r>
          </w:p>
        </w:tc>
        <w:tc>
          <w:tcPr>
            <w:tcW w:w="1260" w:type="dxa"/>
          </w:tcPr>
          <w:p w:rsidR="00F30ABD" w:rsidRPr="006B703E" w:rsidRDefault="00F30ABD" w:rsidP="009C4D10">
            <w:pPr>
              <w:spacing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6B703E">
              <w:rPr>
                <w:rFonts w:asciiTheme="majorHAnsi" w:hAnsiTheme="majorHAnsi"/>
                <w:b/>
                <w:sz w:val="28"/>
                <w:szCs w:val="28"/>
              </w:rPr>
              <w:t xml:space="preserve">Shs. </w:t>
            </w:r>
          </w:p>
        </w:tc>
      </w:tr>
      <w:tr w:rsidR="00F30ABD" w:rsidRPr="006B703E" w:rsidTr="00FA2034">
        <w:tc>
          <w:tcPr>
            <w:tcW w:w="3438" w:type="dxa"/>
          </w:tcPr>
          <w:p w:rsidR="00F30ABD" w:rsidRPr="006B703E" w:rsidRDefault="00F30ABD" w:rsidP="009C4D10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Equity share capital  (10,000 shares of shs.10 each)</w:t>
            </w:r>
          </w:p>
          <w:p w:rsidR="00F30ABD" w:rsidRPr="006B703E" w:rsidRDefault="00F30ABD" w:rsidP="009C4D10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Preference share capital </w:t>
            </w:r>
          </w:p>
          <w:p w:rsidR="00F30ABD" w:rsidRPr="006B703E" w:rsidRDefault="00F30ABD" w:rsidP="009C4D10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(50,000 shares of shs.10 each) </w:t>
            </w:r>
          </w:p>
          <w:p w:rsidR="00F30ABD" w:rsidRPr="006B703E" w:rsidRDefault="00F30ABD" w:rsidP="009C4D10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Reserves and surpluses </w:t>
            </w:r>
          </w:p>
          <w:p w:rsidR="00F30ABD" w:rsidRPr="006B703E" w:rsidRDefault="00F30ABD" w:rsidP="009C4D10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Long term borrowings </w:t>
            </w:r>
          </w:p>
          <w:p w:rsidR="00F30ABD" w:rsidRPr="006B703E" w:rsidRDefault="00F30ABD" w:rsidP="009C4D10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Creditors </w:t>
            </w:r>
          </w:p>
          <w:p w:rsidR="00F30ABD" w:rsidRPr="006B703E" w:rsidRDefault="00F30ABD" w:rsidP="009C4D10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Bills payable </w:t>
            </w:r>
          </w:p>
          <w:p w:rsidR="00F30ABD" w:rsidRPr="006B703E" w:rsidRDefault="00F30ABD" w:rsidP="009C4D10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Outstanding expenses </w:t>
            </w:r>
          </w:p>
          <w:p w:rsidR="00F30ABD" w:rsidRPr="006B703E" w:rsidRDefault="00F30ABD" w:rsidP="009C4D10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F30ABD" w:rsidRPr="006B703E" w:rsidRDefault="00F30ABD" w:rsidP="009C4D10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F30ABD" w:rsidRPr="006B703E" w:rsidRDefault="00F30ABD" w:rsidP="009C4D10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Total </w:t>
            </w:r>
          </w:p>
        </w:tc>
        <w:tc>
          <w:tcPr>
            <w:tcW w:w="1260" w:type="dxa"/>
          </w:tcPr>
          <w:p w:rsidR="00F30ABD" w:rsidRPr="006B703E" w:rsidRDefault="00F30ABD" w:rsidP="009C4D10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F30ABD" w:rsidRPr="006B703E" w:rsidRDefault="00F30ABD" w:rsidP="009C4D10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100,000 </w:t>
            </w:r>
          </w:p>
          <w:p w:rsidR="00F30ABD" w:rsidRPr="006B703E" w:rsidRDefault="00F30ABD" w:rsidP="009C4D10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F30ABD" w:rsidRPr="006B703E" w:rsidRDefault="00F30ABD" w:rsidP="009C4D10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500,000 </w:t>
            </w:r>
          </w:p>
          <w:p w:rsidR="00F30ABD" w:rsidRPr="006B703E" w:rsidRDefault="00F30ABD" w:rsidP="009C4D10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175,000 </w:t>
            </w:r>
          </w:p>
          <w:p w:rsidR="00F30ABD" w:rsidRPr="006B703E" w:rsidRDefault="00F30ABD" w:rsidP="009C4D10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225,000 </w:t>
            </w:r>
          </w:p>
          <w:p w:rsidR="00F30ABD" w:rsidRPr="006B703E" w:rsidRDefault="00F30ABD" w:rsidP="009C4D10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150,000 </w:t>
            </w:r>
          </w:p>
          <w:p w:rsidR="00F30ABD" w:rsidRPr="006B703E" w:rsidRDefault="00F30ABD" w:rsidP="009C4D10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80,000 </w:t>
            </w:r>
          </w:p>
          <w:p w:rsidR="00F30ABD" w:rsidRPr="006B703E" w:rsidRDefault="00F30ABD" w:rsidP="009C4D10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30,000 </w:t>
            </w:r>
          </w:p>
          <w:p w:rsidR="00F30ABD" w:rsidRPr="006B703E" w:rsidRDefault="00F30ABD" w:rsidP="009C4D10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F30ABD" w:rsidRPr="006B703E" w:rsidRDefault="008179D5" w:rsidP="009C4D10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pict>
                <v:line id="_x0000_s1028" style="position:absolute;z-index:251663360" from="-1.9pt,8.65pt" to="52.1pt,8.65pt"/>
              </w:pict>
            </w:r>
          </w:p>
          <w:p w:rsidR="00F30ABD" w:rsidRPr="006B703E" w:rsidRDefault="00F30ABD" w:rsidP="009C4D10">
            <w:pPr>
              <w:spacing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6B703E">
              <w:rPr>
                <w:rFonts w:asciiTheme="majorHAnsi" w:hAnsiTheme="majorHAnsi"/>
                <w:b/>
                <w:sz w:val="28"/>
                <w:szCs w:val="28"/>
              </w:rPr>
              <w:t>1,260,000</w:t>
            </w:r>
          </w:p>
        </w:tc>
        <w:tc>
          <w:tcPr>
            <w:tcW w:w="3150" w:type="dxa"/>
          </w:tcPr>
          <w:p w:rsidR="00F30ABD" w:rsidRPr="006B703E" w:rsidRDefault="00F30ABD" w:rsidP="009C4D10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Goodwill </w:t>
            </w:r>
          </w:p>
          <w:p w:rsidR="00F30ABD" w:rsidRPr="006B703E" w:rsidRDefault="00F30ABD" w:rsidP="009C4D10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Land and building (net of depreciation) </w:t>
            </w:r>
          </w:p>
          <w:p w:rsidR="00F30ABD" w:rsidRPr="006B703E" w:rsidRDefault="00F30ABD" w:rsidP="009C4D10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Plant and machinery </w:t>
            </w:r>
          </w:p>
          <w:p w:rsidR="00F30ABD" w:rsidRPr="006B703E" w:rsidRDefault="00F30ABD" w:rsidP="009C4D10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Less: Depreciation </w:t>
            </w:r>
          </w:p>
          <w:p w:rsidR="00F30ABD" w:rsidRPr="006B703E" w:rsidRDefault="00F30ABD" w:rsidP="009C4D10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Furniture and fittings </w:t>
            </w:r>
          </w:p>
          <w:p w:rsidR="00F30ABD" w:rsidRPr="006B703E" w:rsidRDefault="00F30ABD" w:rsidP="009C4D10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Less: depreciation </w:t>
            </w:r>
          </w:p>
          <w:p w:rsidR="00F30ABD" w:rsidRPr="006B703E" w:rsidRDefault="00F30ABD" w:rsidP="009C4D10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Stock </w:t>
            </w:r>
          </w:p>
          <w:p w:rsidR="00F30ABD" w:rsidRPr="006B703E" w:rsidRDefault="00F30ABD" w:rsidP="009C4D10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Debtors </w:t>
            </w:r>
          </w:p>
          <w:p w:rsidR="00F30ABD" w:rsidRPr="006B703E" w:rsidRDefault="00F30ABD" w:rsidP="009C4D10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Bills receivables </w:t>
            </w:r>
          </w:p>
          <w:p w:rsidR="00F30ABD" w:rsidRPr="006B703E" w:rsidRDefault="00F30ABD" w:rsidP="009C4D10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Cash </w:t>
            </w:r>
          </w:p>
          <w:p w:rsidR="00F30ABD" w:rsidRPr="006B703E" w:rsidRDefault="00F30ABD" w:rsidP="009C4D10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Total </w:t>
            </w:r>
          </w:p>
        </w:tc>
        <w:tc>
          <w:tcPr>
            <w:tcW w:w="1260" w:type="dxa"/>
          </w:tcPr>
          <w:p w:rsidR="00F30ABD" w:rsidRPr="006B703E" w:rsidRDefault="00F30ABD" w:rsidP="009C4D10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30,000 </w:t>
            </w:r>
          </w:p>
          <w:p w:rsidR="00F30ABD" w:rsidRPr="006B703E" w:rsidRDefault="00F30ABD" w:rsidP="009C4D10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400,00 </w:t>
            </w:r>
          </w:p>
          <w:p w:rsidR="00F30ABD" w:rsidRPr="006B703E" w:rsidRDefault="00F30ABD" w:rsidP="009C4D10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F30ABD" w:rsidRPr="006B703E" w:rsidRDefault="00F30ABD" w:rsidP="009C4D10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300,000 </w:t>
            </w:r>
          </w:p>
          <w:p w:rsidR="00F30ABD" w:rsidRPr="006B703E" w:rsidRDefault="00F30ABD" w:rsidP="009C4D10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F30ABD" w:rsidRPr="006B703E" w:rsidRDefault="00F30ABD" w:rsidP="009C4D10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150,000 </w:t>
            </w:r>
          </w:p>
          <w:p w:rsidR="00F30ABD" w:rsidRPr="006B703E" w:rsidRDefault="00F30ABD" w:rsidP="009C4D10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F30ABD" w:rsidRPr="006B703E" w:rsidRDefault="00F30ABD" w:rsidP="009C4D10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80,000 </w:t>
            </w:r>
          </w:p>
          <w:p w:rsidR="00F30ABD" w:rsidRPr="006B703E" w:rsidRDefault="00F30ABD" w:rsidP="009C4D10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170,000 </w:t>
            </w:r>
          </w:p>
          <w:p w:rsidR="00F30ABD" w:rsidRPr="006B703E" w:rsidRDefault="00F30ABD" w:rsidP="009C4D10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 xml:space="preserve">70,000 </w:t>
            </w:r>
          </w:p>
          <w:p w:rsidR="00F30ABD" w:rsidRPr="006B703E" w:rsidRDefault="00F30ABD" w:rsidP="009C4D10">
            <w:pPr>
              <w:spacing w:line="360" w:lineRule="auto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6B703E">
              <w:rPr>
                <w:rFonts w:asciiTheme="majorHAnsi" w:hAnsiTheme="majorHAnsi"/>
                <w:sz w:val="28"/>
                <w:szCs w:val="28"/>
                <w:u w:val="single"/>
              </w:rPr>
              <w:t xml:space="preserve">60,000 </w:t>
            </w:r>
          </w:p>
          <w:p w:rsidR="00F30ABD" w:rsidRPr="006B703E" w:rsidRDefault="00F30ABD" w:rsidP="009C4D10">
            <w:pPr>
              <w:spacing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6B703E">
              <w:rPr>
                <w:rFonts w:asciiTheme="majorHAnsi" w:hAnsiTheme="majorHAnsi"/>
                <w:b/>
                <w:sz w:val="28"/>
                <w:szCs w:val="28"/>
              </w:rPr>
              <w:t xml:space="preserve">1,260,000  </w:t>
            </w:r>
          </w:p>
        </w:tc>
      </w:tr>
    </w:tbl>
    <w:p w:rsidR="00F30ABD" w:rsidRPr="006B703E" w:rsidRDefault="00F30ABD" w:rsidP="00F30ABD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9C4D10" w:rsidRPr="006B703E" w:rsidRDefault="003A0A7A" w:rsidP="006B703E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What is the purchasing </w:t>
      </w:r>
      <w:r w:rsidR="00F30ABD" w:rsidRPr="006B703E">
        <w:rPr>
          <w:rFonts w:asciiTheme="majorHAnsi" w:hAnsiTheme="majorHAnsi"/>
          <w:sz w:val="28"/>
          <w:szCs w:val="28"/>
        </w:rPr>
        <w:t xml:space="preserve"> power gains or losses on monetary items of the company, given that the general price index as  on 31.03.2004  is 185 as </w:t>
      </w:r>
      <w:r w:rsidR="00F30ABD" w:rsidRPr="006B703E">
        <w:rPr>
          <w:rFonts w:asciiTheme="majorHAnsi" w:hAnsiTheme="majorHAnsi"/>
          <w:sz w:val="28"/>
          <w:szCs w:val="28"/>
        </w:rPr>
        <w:lastRenderedPageBreak/>
        <w:t xml:space="preserve">against 145 as the  general price index as on 31.03.2003, the date when fixed assets and liabilities were acquired? </w:t>
      </w:r>
      <w:r w:rsidR="006B703E">
        <w:rPr>
          <w:rFonts w:asciiTheme="majorHAnsi" w:hAnsiTheme="majorHAnsi"/>
          <w:sz w:val="28"/>
          <w:szCs w:val="28"/>
        </w:rPr>
        <w:tab/>
      </w:r>
      <w:r w:rsidR="006B703E">
        <w:rPr>
          <w:rFonts w:asciiTheme="majorHAnsi" w:hAnsiTheme="majorHAnsi"/>
          <w:sz w:val="28"/>
          <w:szCs w:val="28"/>
        </w:rPr>
        <w:tab/>
      </w:r>
      <w:r w:rsidR="006B703E">
        <w:rPr>
          <w:rFonts w:asciiTheme="majorHAnsi" w:hAnsiTheme="majorHAnsi"/>
          <w:sz w:val="28"/>
          <w:szCs w:val="28"/>
        </w:rPr>
        <w:tab/>
      </w:r>
      <w:r w:rsidR="006B703E">
        <w:rPr>
          <w:rFonts w:asciiTheme="majorHAnsi" w:hAnsiTheme="majorHAnsi"/>
          <w:sz w:val="28"/>
          <w:szCs w:val="28"/>
        </w:rPr>
        <w:tab/>
      </w:r>
      <w:r w:rsidR="006B703E">
        <w:rPr>
          <w:rFonts w:asciiTheme="majorHAnsi" w:hAnsiTheme="majorHAnsi"/>
          <w:sz w:val="28"/>
          <w:szCs w:val="28"/>
        </w:rPr>
        <w:tab/>
      </w:r>
      <w:r w:rsidR="00F30ABD" w:rsidRPr="006B703E">
        <w:rPr>
          <w:rFonts w:asciiTheme="majorHAnsi" w:hAnsiTheme="majorHAnsi"/>
          <w:b/>
          <w:sz w:val="28"/>
          <w:szCs w:val="28"/>
        </w:rPr>
        <w:t>(15mks)</w:t>
      </w:r>
    </w:p>
    <w:p w:rsidR="008A5EA7" w:rsidRPr="006B703E" w:rsidRDefault="00E92BA6" w:rsidP="008A5EA7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6B703E">
        <w:rPr>
          <w:rFonts w:asciiTheme="majorHAnsi" w:hAnsiTheme="majorHAnsi"/>
          <w:b/>
          <w:sz w:val="28"/>
          <w:szCs w:val="28"/>
        </w:rPr>
        <w:t xml:space="preserve">QUESTION </w:t>
      </w:r>
      <w:r w:rsidR="002559CF" w:rsidRPr="006B703E">
        <w:rPr>
          <w:rFonts w:asciiTheme="majorHAnsi" w:hAnsiTheme="majorHAnsi"/>
          <w:b/>
          <w:sz w:val="28"/>
          <w:szCs w:val="28"/>
        </w:rPr>
        <w:t>FOUR</w:t>
      </w:r>
    </w:p>
    <w:p w:rsidR="00542AA3" w:rsidRPr="006B703E" w:rsidRDefault="00542AA3" w:rsidP="006B703E">
      <w:pPr>
        <w:rPr>
          <w:rFonts w:asciiTheme="majorHAnsi" w:hAnsiTheme="majorHAnsi"/>
          <w:sz w:val="28"/>
          <w:szCs w:val="28"/>
        </w:rPr>
      </w:pPr>
      <w:r w:rsidRPr="006B703E">
        <w:rPr>
          <w:rFonts w:asciiTheme="majorHAnsi" w:hAnsiTheme="majorHAnsi"/>
          <w:sz w:val="28"/>
          <w:szCs w:val="28"/>
        </w:rPr>
        <w:t xml:space="preserve">The following information is extracted from the books of </w:t>
      </w:r>
      <w:r w:rsidR="00623579" w:rsidRPr="006B703E">
        <w:rPr>
          <w:rFonts w:asciiTheme="majorHAnsi" w:hAnsiTheme="majorHAnsi"/>
          <w:sz w:val="28"/>
          <w:szCs w:val="28"/>
        </w:rPr>
        <w:t>Super Sales Ltd. For the year ended 31</w:t>
      </w:r>
      <w:r w:rsidR="00623579" w:rsidRPr="006B703E">
        <w:rPr>
          <w:rFonts w:asciiTheme="majorHAnsi" w:hAnsiTheme="majorHAnsi"/>
          <w:sz w:val="28"/>
          <w:szCs w:val="28"/>
          <w:vertAlign w:val="superscript"/>
        </w:rPr>
        <w:t>st</w:t>
      </w:r>
      <w:r w:rsidR="00623579" w:rsidRPr="006B703E">
        <w:rPr>
          <w:rFonts w:asciiTheme="majorHAnsi" w:hAnsiTheme="majorHAnsi"/>
          <w:sz w:val="28"/>
          <w:szCs w:val="28"/>
        </w:rPr>
        <w:t xml:space="preserve"> December 2004.</w:t>
      </w:r>
    </w:p>
    <w:p w:rsidR="00623579" w:rsidRPr="006B703E" w:rsidRDefault="00623579" w:rsidP="006B703E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8"/>
        <w:gridCol w:w="3285"/>
      </w:tblGrid>
      <w:tr w:rsidR="00623579" w:rsidRPr="006B703E" w:rsidTr="00457C17">
        <w:tc>
          <w:tcPr>
            <w:tcW w:w="5958" w:type="dxa"/>
          </w:tcPr>
          <w:p w:rsidR="00623579" w:rsidRPr="006B703E" w:rsidRDefault="00623579" w:rsidP="006B703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85" w:type="dxa"/>
          </w:tcPr>
          <w:p w:rsidR="00623579" w:rsidRPr="006B703E" w:rsidRDefault="00623579" w:rsidP="006B703E">
            <w:pPr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 w:rsidRPr="006B703E">
              <w:rPr>
                <w:rFonts w:asciiTheme="majorHAnsi" w:hAnsiTheme="majorHAnsi"/>
                <w:b/>
                <w:sz w:val="28"/>
                <w:szCs w:val="28"/>
              </w:rPr>
              <w:t>Shs.000’</w:t>
            </w:r>
          </w:p>
        </w:tc>
      </w:tr>
      <w:tr w:rsidR="00623579" w:rsidRPr="006B703E" w:rsidTr="00457C17">
        <w:tc>
          <w:tcPr>
            <w:tcW w:w="5958" w:type="dxa"/>
          </w:tcPr>
          <w:p w:rsidR="00623579" w:rsidRPr="006B703E" w:rsidRDefault="00623579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Salaries, wages  and  pension contributions</w:t>
            </w:r>
          </w:p>
        </w:tc>
        <w:tc>
          <w:tcPr>
            <w:tcW w:w="3285" w:type="dxa"/>
          </w:tcPr>
          <w:p w:rsidR="00623579" w:rsidRPr="006B703E" w:rsidRDefault="00623579" w:rsidP="009C4D10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250,000</w:t>
            </w:r>
          </w:p>
        </w:tc>
      </w:tr>
      <w:tr w:rsidR="00623579" w:rsidRPr="006B703E" w:rsidTr="00457C17">
        <w:tc>
          <w:tcPr>
            <w:tcW w:w="5958" w:type="dxa"/>
          </w:tcPr>
          <w:p w:rsidR="00623579" w:rsidRPr="006B703E" w:rsidRDefault="00623579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Purchased material used in production</w:t>
            </w:r>
          </w:p>
        </w:tc>
        <w:tc>
          <w:tcPr>
            <w:tcW w:w="3285" w:type="dxa"/>
          </w:tcPr>
          <w:p w:rsidR="00623579" w:rsidRPr="006B703E" w:rsidRDefault="00623579" w:rsidP="009C4D10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450, 000</w:t>
            </w:r>
          </w:p>
        </w:tc>
      </w:tr>
      <w:tr w:rsidR="00623579" w:rsidRPr="006B703E" w:rsidTr="00457C17">
        <w:tc>
          <w:tcPr>
            <w:tcW w:w="5958" w:type="dxa"/>
          </w:tcPr>
          <w:p w:rsidR="00623579" w:rsidRPr="006B703E" w:rsidRDefault="00623579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Depreciation of fixed assests</w:t>
            </w:r>
          </w:p>
        </w:tc>
        <w:tc>
          <w:tcPr>
            <w:tcW w:w="3285" w:type="dxa"/>
          </w:tcPr>
          <w:p w:rsidR="00623579" w:rsidRPr="006B703E" w:rsidRDefault="00623579" w:rsidP="009C4D10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35,000</w:t>
            </w:r>
          </w:p>
        </w:tc>
      </w:tr>
      <w:tr w:rsidR="00623579" w:rsidRPr="006B703E" w:rsidTr="00457C17">
        <w:tc>
          <w:tcPr>
            <w:tcW w:w="5958" w:type="dxa"/>
          </w:tcPr>
          <w:p w:rsidR="00623579" w:rsidRPr="006B703E" w:rsidRDefault="00623579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Sales to customers</w:t>
            </w:r>
          </w:p>
        </w:tc>
        <w:tc>
          <w:tcPr>
            <w:tcW w:w="3285" w:type="dxa"/>
          </w:tcPr>
          <w:p w:rsidR="00623579" w:rsidRPr="006B703E" w:rsidRDefault="00623579" w:rsidP="009C4D10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1,265,00</w:t>
            </w:r>
            <w:r w:rsidR="00E92BA6" w:rsidRPr="006B703E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</w:tr>
      <w:tr w:rsidR="00623579" w:rsidRPr="006B703E" w:rsidTr="00457C17">
        <w:tc>
          <w:tcPr>
            <w:tcW w:w="5958" w:type="dxa"/>
          </w:tcPr>
          <w:p w:rsidR="00623579" w:rsidRPr="006B703E" w:rsidRDefault="00623579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Corporation tax</w:t>
            </w:r>
          </w:p>
        </w:tc>
        <w:tc>
          <w:tcPr>
            <w:tcW w:w="3285" w:type="dxa"/>
          </w:tcPr>
          <w:p w:rsidR="00623579" w:rsidRPr="006B703E" w:rsidRDefault="00623579" w:rsidP="009C4D10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40,000</w:t>
            </w:r>
          </w:p>
        </w:tc>
      </w:tr>
      <w:tr w:rsidR="00623579" w:rsidRPr="006B703E" w:rsidTr="00457C17">
        <w:tc>
          <w:tcPr>
            <w:tcW w:w="5958" w:type="dxa"/>
          </w:tcPr>
          <w:p w:rsidR="00623579" w:rsidRPr="006B703E" w:rsidRDefault="00623579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Proposed dividend</w:t>
            </w:r>
          </w:p>
        </w:tc>
        <w:tc>
          <w:tcPr>
            <w:tcW w:w="3285" w:type="dxa"/>
          </w:tcPr>
          <w:p w:rsidR="00623579" w:rsidRPr="006B703E" w:rsidRDefault="00623579" w:rsidP="009C4D10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25,000</w:t>
            </w:r>
          </w:p>
        </w:tc>
      </w:tr>
      <w:tr w:rsidR="00623579" w:rsidRPr="006B703E" w:rsidTr="00457C17">
        <w:tc>
          <w:tcPr>
            <w:tcW w:w="5958" w:type="dxa"/>
          </w:tcPr>
          <w:p w:rsidR="00623579" w:rsidRPr="006B703E" w:rsidRDefault="00800B85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Surplus on</w:t>
            </w:r>
            <w:r w:rsidR="00E92BA6" w:rsidRPr="006B703E">
              <w:rPr>
                <w:rFonts w:asciiTheme="majorHAnsi" w:hAnsiTheme="majorHAnsi"/>
                <w:sz w:val="28"/>
                <w:szCs w:val="28"/>
              </w:rPr>
              <w:t xml:space="preserve"> disposal of fixed assests and investments</w:t>
            </w:r>
          </w:p>
        </w:tc>
        <w:tc>
          <w:tcPr>
            <w:tcW w:w="3285" w:type="dxa"/>
          </w:tcPr>
          <w:p w:rsidR="00623579" w:rsidRPr="006B703E" w:rsidRDefault="00E92BA6" w:rsidP="009C4D10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8,000</w:t>
            </w:r>
          </w:p>
        </w:tc>
      </w:tr>
      <w:tr w:rsidR="00E92BA6" w:rsidRPr="006B703E" w:rsidTr="00457C17">
        <w:tc>
          <w:tcPr>
            <w:tcW w:w="5958" w:type="dxa"/>
          </w:tcPr>
          <w:p w:rsidR="00E92BA6" w:rsidRPr="006B703E" w:rsidRDefault="00E92BA6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Loan interest paid</w:t>
            </w:r>
          </w:p>
        </w:tc>
        <w:tc>
          <w:tcPr>
            <w:tcW w:w="3285" w:type="dxa"/>
          </w:tcPr>
          <w:p w:rsidR="00E92BA6" w:rsidRPr="006B703E" w:rsidRDefault="00E92BA6" w:rsidP="009C4D10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19,000</w:t>
            </w:r>
          </w:p>
        </w:tc>
      </w:tr>
      <w:tr w:rsidR="00E92BA6" w:rsidRPr="006B703E" w:rsidTr="00457C17">
        <w:tc>
          <w:tcPr>
            <w:tcW w:w="5958" w:type="dxa"/>
          </w:tcPr>
          <w:p w:rsidR="00E92BA6" w:rsidRPr="006B703E" w:rsidRDefault="00E92BA6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Excise duty</w:t>
            </w:r>
          </w:p>
        </w:tc>
        <w:tc>
          <w:tcPr>
            <w:tcW w:w="3285" w:type="dxa"/>
          </w:tcPr>
          <w:p w:rsidR="00E92BA6" w:rsidRPr="006B703E" w:rsidRDefault="00E92BA6" w:rsidP="009C4D10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390,000</w:t>
            </w:r>
          </w:p>
        </w:tc>
      </w:tr>
      <w:tr w:rsidR="00E92BA6" w:rsidRPr="006B703E" w:rsidTr="00457C17">
        <w:tc>
          <w:tcPr>
            <w:tcW w:w="5958" w:type="dxa"/>
          </w:tcPr>
          <w:p w:rsidR="00E92BA6" w:rsidRPr="006B703E" w:rsidRDefault="00E92BA6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Social security contributions</w:t>
            </w:r>
          </w:p>
        </w:tc>
        <w:tc>
          <w:tcPr>
            <w:tcW w:w="3285" w:type="dxa"/>
          </w:tcPr>
          <w:p w:rsidR="00E92BA6" w:rsidRPr="006B703E" w:rsidRDefault="00E92BA6" w:rsidP="009C4D10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20,000</w:t>
            </w:r>
          </w:p>
        </w:tc>
      </w:tr>
    </w:tbl>
    <w:p w:rsidR="00623579" w:rsidRPr="006B703E" w:rsidRDefault="00623579" w:rsidP="008A5EA7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E92BA6" w:rsidRPr="006B703E" w:rsidRDefault="00E92BA6" w:rsidP="008A5EA7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6B703E">
        <w:rPr>
          <w:rFonts w:asciiTheme="majorHAnsi" w:hAnsiTheme="majorHAnsi"/>
          <w:b/>
          <w:sz w:val="28"/>
          <w:szCs w:val="28"/>
        </w:rPr>
        <w:t>Required:</w:t>
      </w:r>
    </w:p>
    <w:p w:rsidR="00E92BA6" w:rsidRPr="006B703E" w:rsidRDefault="00E92BA6" w:rsidP="008A5EA7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6B703E">
        <w:rPr>
          <w:rFonts w:asciiTheme="majorHAnsi" w:hAnsiTheme="majorHAnsi"/>
          <w:sz w:val="28"/>
          <w:szCs w:val="28"/>
        </w:rPr>
        <w:t>Prepare value added statement for the year ended 31</w:t>
      </w:r>
      <w:r w:rsidRPr="006B703E">
        <w:rPr>
          <w:rFonts w:asciiTheme="majorHAnsi" w:hAnsiTheme="majorHAnsi"/>
          <w:sz w:val="28"/>
          <w:szCs w:val="28"/>
          <w:vertAlign w:val="superscript"/>
        </w:rPr>
        <w:t>st</w:t>
      </w:r>
      <w:r w:rsidRPr="006B703E">
        <w:rPr>
          <w:rFonts w:asciiTheme="majorHAnsi" w:hAnsiTheme="majorHAnsi"/>
          <w:sz w:val="28"/>
          <w:szCs w:val="28"/>
        </w:rPr>
        <w:t xml:space="preserve"> December 2004.</w:t>
      </w:r>
      <w:r w:rsidRPr="006B703E">
        <w:rPr>
          <w:rFonts w:asciiTheme="majorHAnsi" w:hAnsiTheme="majorHAnsi"/>
          <w:sz w:val="28"/>
          <w:szCs w:val="28"/>
        </w:rPr>
        <w:tab/>
      </w:r>
      <w:r w:rsidR="006B703E">
        <w:rPr>
          <w:rFonts w:asciiTheme="majorHAnsi" w:hAnsiTheme="majorHAnsi"/>
          <w:sz w:val="28"/>
          <w:szCs w:val="28"/>
        </w:rPr>
        <w:tab/>
      </w:r>
      <w:r w:rsidR="006B703E">
        <w:rPr>
          <w:rFonts w:asciiTheme="majorHAnsi" w:hAnsiTheme="majorHAnsi"/>
          <w:sz w:val="28"/>
          <w:szCs w:val="28"/>
        </w:rPr>
        <w:tab/>
      </w:r>
      <w:r w:rsidR="006B703E">
        <w:rPr>
          <w:rFonts w:asciiTheme="majorHAnsi" w:hAnsiTheme="majorHAnsi"/>
          <w:sz w:val="28"/>
          <w:szCs w:val="28"/>
        </w:rPr>
        <w:tab/>
      </w:r>
      <w:r w:rsidR="006B703E">
        <w:rPr>
          <w:rFonts w:asciiTheme="majorHAnsi" w:hAnsiTheme="majorHAnsi"/>
          <w:sz w:val="28"/>
          <w:szCs w:val="28"/>
        </w:rPr>
        <w:tab/>
      </w:r>
      <w:r w:rsidR="006B703E">
        <w:rPr>
          <w:rFonts w:asciiTheme="majorHAnsi" w:hAnsiTheme="majorHAnsi"/>
          <w:sz w:val="28"/>
          <w:szCs w:val="28"/>
        </w:rPr>
        <w:tab/>
      </w:r>
      <w:r w:rsidR="006B703E">
        <w:rPr>
          <w:rFonts w:asciiTheme="majorHAnsi" w:hAnsiTheme="majorHAnsi"/>
          <w:sz w:val="28"/>
          <w:szCs w:val="28"/>
        </w:rPr>
        <w:tab/>
      </w:r>
      <w:r w:rsidR="006B703E">
        <w:rPr>
          <w:rFonts w:asciiTheme="majorHAnsi" w:hAnsiTheme="majorHAnsi"/>
          <w:sz w:val="28"/>
          <w:szCs w:val="28"/>
        </w:rPr>
        <w:tab/>
      </w:r>
      <w:r w:rsidR="006B703E">
        <w:rPr>
          <w:rFonts w:asciiTheme="majorHAnsi" w:hAnsiTheme="majorHAnsi"/>
          <w:sz w:val="28"/>
          <w:szCs w:val="28"/>
        </w:rPr>
        <w:tab/>
      </w:r>
      <w:r w:rsidR="006B703E">
        <w:rPr>
          <w:rFonts w:asciiTheme="majorHAnsi" w:hAnsiTheme="majorHAnsi"/>
          <w:sz w:val="28"/>
          <w:szCs w:val="28"/>
        </w:rPr>
        <w:tab/>
      </w:r>
      <w:r w:rsidR="006B703E">
        <w:rPr>
          <w:rFonts w:asciiTheme="majorHAnsi" w:hAnsiTheme="majorHAnsi"/>
          <w:sz w:val="28"/>
          <w:szCs w:val="28"/>
        </w:rPr>
        <w:tab/>
      </w:r>
      <w:r w:rsidR="006B703E">
        <w:rPr>
          <w:rFonts w:asciiTheme="majorHAnsi" w:hAnsiTheme="majorHAnsi"/>
          <w:sz w:val="28"/>
          <w:szCs w:val="28"/>
        </w:rPr>
        <w:tab/>
      </w:r>
      <w:r w:rsidRPr="006B703E">
        <w:rPr>
          <w:rFonts w:asciiTheme="majorHAnsi" w:hAnsiTheme="majorHAnsi"/>
          <w:b/>
          <w:sz w:val="28"/>
          <w:szCs w:val="28"/>
        </w:rPr>
        <w:t>(15mks)</w:t>
      </w:r>
    </w:p>
    <w:p w:rsidR="00761317" w:rsidRPr="006B703E" w:rsidRDefault="00761317">
      <w:pPr>
        <w:rPr>
          <w:rFonts w:asciiTheme="majorHAnsi" w:hAnsiTheme="majorHAnsi"/>
          <w:sz w:val="28"/>
          <w:szCs w:val="28"/>
        </w:rPr>
      </w:pPr>
    </w:p>
    <w:p w:rsidR="006B703E" w:rsidRPr="006B703E" w:rsidRDefault="006B703E">
      <w:pPr>
        <w:rPr>
          <w:rFonts w:asciiTheme="majorHAnsi" w:hAnsiTheme="majorHAnsi"/>
          <w:b/>
          <w:sz w:val="28"/>
          <w:szCs w:val="28"/>
        </w:rPr>
      </w:pPr>
    </w:p>
    <w:p w:rsidR="009C4D10" w:rsidRPr="006B703E" w:rsidRDefault="009C4D10">
      <w:pPr>
        <w:rPr>
          <w:rFonts w:asciiTheme="majorHAnsi" w:hAnsiTheme="majorHAnsi"/>
          <w:b/>
          <w:sz w:val="28"/>
          <w:szCs w:val="28"/>
        </w:rPr>
      </w:pPr>
    </w:p>
    <w:p w:rsidR="009C4D10" w:rsidRPr="006B703E" w:rsidRDefault="009C4D10">
      <w:pPr>
        <w:rPr>
          <w:rFonts w:asciiTheme="majorHAnsi" w:hAnsiTheme="majorHAnsi"/>
          <w:b/>
          <w:sz w:val="28"/>
          <w:szCs w:val="28"/>
        </w:rPr>
      </w:pPr>
    </w:p>
    <w:p w:rsidR="009C4D10" w:rsidRPr="006B703E" w:rsidRDefault="009C4D10">
      <w:pPr>
        <w:rPr>
          <w:rFonts w:asciiTheme="majorHAnsi" w:hAnsiTheme="majorHAnsi"/>
          <w:b/>
          <w:sz w:val="28"/>
          <w:szCs w:val="28"/>
        </w:rPr>
      </w:pPr>
    </w:p>
    <w:p w:rsidR="009C4D10" w:rsidRPr="006B703E" w:rsidRDefault="009C4D10">
      <w:pPr>
        <w:rPr>
          <w:rFonts w:asciiTheme="majorHAnsi" w:hAnsiTheme="majorHAnsi"/>
          <w:b/>
          <w:sz w:val="28"/>
          <w:szCs w:val="28"/>
        </w:rPr>
      </w:pPr>
    </w:p>
    <w:p w:rsidR="009C4D10" w:rsidRPr="006B703E" w:rsidRDefault="009C4D10">
      <w:pPr>
        <w:rPr>
          <w:rFonts w:asciiTheme="majorHAnsi" w:hAnsiTheme="majorHAnsi"/>
          <w:b/>
          <w:sz w:val="28"/>
          <w:szCs w:val="28"/>
        </w:rPr>
      </w:pPr>
    </w:p>
    <w:p w:rsidR="009C4D10" w:rsidRPr="006B703E" w:rsidRDefault="009C4D10">
      <w:pPr>
        <w:rPr>
          <w:rFonts w:asciiTheme="majorHAnsi" w:hAnsiTheme="majorHAnsi"/>
          <w:b/>
          <w:sz w:val="28"/>
          <w:szCs w:val="28"/>
        </w:rPr>
      </w:pPr>
    </w:p>
    <w:p w:rsidR="009C4D10" w:rsidRPr="006B703E" w:rsidRDefault="009C4D10">
      <w:pPr>
        <w:rPr>
          <w:rFonts w:asciiTheme="majorHAnsi" w:hAnsiTheme="majorHAnsi"/>
          <w:b/>
          <w:sz w:val="28"/>
          <w:szCs w:val="28"/>
        </w:rPr>
      </w:pPr>
    </w:p>
    <w:p w:rsidR="009C4D10" w:rsidRPr="006B703E" w:rsidRDefault="009C4D10">
      <w:pPr>
        <w:rPr>
          <w:rFonts w:asciiTheme="majorHAnsi" w:hAnsiTheme="majorHAnsi"/>
          <w:b/>
          <w:sz w:val="28"/>
          <w:szCs w:val="28"/>
        </w:rPr>
      </w:pPr>
    </w:p>
    <w:p w:rsidR="009C4D10" w:rsidRPr="006B703E" w:rsidRDefault="009C4D10">
      <w:pPr>
        <w:rPr>
          <w:rFonts w:asciiTheme="majorHAnsi" w:hAnsiTheme="majorHAnsi"/>
          <w:b/>
          <w:sz w:val="28"/>
          <w:szCs w:val="28"/>
        </w:rPr>
      </w:pPr>
    </w:p>
    <w:p w:rsidR="009C4D10" w:rsidRPr="006B703E" w:rsidRDefault="009C4D10">
      <w:pPr>
        <w:rPr>
          <w:rFonts w:asciiTheme="majorHAnsi" w:hAnsiTheme="majorHAnsi"/>
          <w:b/>
          <w:sz w:val="28"/>
          <w:szCs w:val="28"/>
        </w:rPr>
      </w:pPr>
    </w:p>
    <w:p w:rsidR="009C4D10" w:rsidRPr="006B703E" w:rsidRDefault="009C4D10">
      <w:pPr>
        <w:rPr>
          <w:rFonts w:asciiTheme="majorHAnsi" w:hAnsiTheme="majorHAnsi"/>
          <w:b/>
          <w:sz w:val="28"/>
          <w:szCs w:val="28"/>
        </w:rPr>
      </w:pPr>
    </w:p>
    <w:p w:rsidR="009C4D10" w:rsidRPr="006B703E" w:rsidRDefault="009C4D10">
      <w:pPr>
        <w:rPr>
          <w:rFonts w:asciiTheme="majorHAnsi" w:hAnsiTheme="majorHAnsi"/>
          <w:b/>
          <w:sz w:val="28"/>
          <w:szCs w:val="28"/>
        </w:rPr>
      </w:pPr>
    </w:p>
    <w:p w:rsidR="009C4D10" w:rsidRPr="006B703E" w:rsidRDefault="009C4D10">
      <w:pPr>
        <w:rPr>
          <w:rFonts w:asciiTheme="majorHAnsi" w:hAnsiTheme="majorHAnsi"/>
          <w:b/>
          <w:sz w:val="28"/>
          <w:szCs w:val="28"/>
        </w:rPr>
      </w:pPr>
    </w:p>
    <w:p w:rsidR="009C4D10" w:rsidRPr="006B703E" w:rsidRDefault="009C4D10">
      <w:pPr>
        <w:rPr>
          <w:rFonts w:asciiTheme="majorHAnsi" w:hAnsiTheme="majorHAnsi"/>
          <w:b/>
          <w:sz w:val="28"/>
          <w:szCs w:val="28"/>
        </w:rPr>
      </w:pPr>
    </w:p>
    <w:p w:rsidR="009C4D10" w:rsidRDefault="009C4D10">
      <w:pPr>
        <w:rPr>
          <w:b/>
        </w:rPr>
      </w:pPr>
    </w:p>
    <w:p w:rsidR="009C4D10" w:rsidRDefault="009C4D10">
      <w:pPr>
        <w:rPr>
          <w:b/>
        </w:rPr>
      </w:pPr>
    </w:p>
    <w:p w:rsidR="00457C17" w:rsidRPr="006B703E" w:rsidRDefault="00457C17">
      <w:pPr>
        <w:rPr>
          <w:rFonts w:asciiTheme="majorHAnsi" w:hAnsiTheme="majorHAnsi"/>
          <w:b/>
          <w:sz w:val="28"/>
          <w:szCs w:val="28"/>
        </w:rPr>
      </w:pPr>
      <w:r w:rsidRPr="006B703E">
        <w:rPr>
          <w:rFonts w:asciiTheme="majorHAnsi" w:hAnsiTheme="majorHAnsi"/>
          <w:b/>
          <w:sz w:val="28"/>
          <w:szCs w:val="28"/>
        </w:rPr>
        <w:t xml:space="preserve">QUESTION </w:t>
      </w:r>
      <w:r w:rsidR="002559CF" w:rsidRPr="006B703E">
        <w:rPr>
          <w:rFonts w:asciiTheme="majorHAnsi" w:hAnsiTheme="majorHAnsi"/>
          <w:b/>
          <w:sz w:val="28"/>
          <w:szCs w:val="28"/>
        </w:rPr>
        <w:t>FIVE</w:t>
      </w:r>
    </w:p>
    <w:p w:rsidR="00457C17" w:rsidRPr="006B703E" w:rsidRDefault="00457C17">
      <w:pPr>
        <w:rPr>
          <w:rFonts w:asciiTheme="majorHAnsi" w:hAnsiTheme="majorHAnsi"/>
          <w:b/>
          <w:sz w:val="28"/>
          <w:szCs w:val="28"/>
        </w:rPr>
      </w:pPr>
    </w:p>
    <w:p w:rsidR="00457C17" w:rsidRPr="006B703E" w:rsidRDefault="00457C17">
      <w:pPr>
        <w:rPr>
          <w:rFonts w:asciiTheme="majorHAnsi" w:hAnsiTheme="majorHAnsi"/>
          <w:sz w:val="28"/>
          <w:szCs w:val="28"/>
        </w:rPr>
      </w:pPr>
      <w:r w:rsidRPr="006B703E">
        <w:rPr>
          <w:rFonts w:asciiTheme="majorHAnsi" w:hAnsiTheme="majorHAnsi"/>
          <w:sz w:val="28"/>
          <w:szCs w:val="28"/>
        </w:rPr>
        <w:t>Black &amp; Ball Ltd acquired 50% of the shareholding of James Ltd on 1</w:t>
      </w:r>
      <w:r w:rsidRPr="006B703E">
        <w:rPr>
          <w:rFonts w:asciiTheme="majorHAnsi" w:hAnsiTheme="majorHAnsi"/>
          <w:sz w:val="28"/>
          <w:szCs w:val="28"/>
          <w:vertAlign w:val="superscript"/>
        </w:rPr>
        <w:t>st</w:t>
      </w:r>
      <w:r w:rsidRPr="006B703E">
        <w:rPr>
          <w:rFonts w:asciiTheme="majorHAnsi" w:hAnsiTheme="majorHAnsi"/>
          <w:sz w:val="28"/>
          <w:szCs w:val="28"/>
        </w:rPr>
        <w:t xml:space="preserve"> January 2002. </w:t>
      </w:r>
      <w:r w:rsidR="00C67796" w:rsidRPr="006B703E">
        <w:rPr>
          <w:rFonts w:asciiTheme="majorHAnsi" w:hAnsiTheme="majorHAnsi"/>
          <w:sz w:val="28"/>
          <w:szCs w:val="28"/>
        </w:rPr>
        <w:t>On that</w:t>
      </w:r>
      <w:r w:rsidRPr="006B703E">
        <w:rPr>
          <w:rFonts w:asciiTheme="majorHAnsi" w:hAnsiTheme="majorHAnsi"/>
          <w:sz w:val="28"/>
          <w:szCs w:val="28"/>
        </w:rPr>
        <w:t xml:space="preserve"> date the reserves of James Ltd stood at kshs.3</w:t>
      </w:r>
      <w:r w:rsidR="009C4D10" w:rsidRPr="006B703E">
        <w:rPr>
          <w:rFonts w:asciiTheme="majorHAnsi" w:hAnsiTheme="majorHAnsi"/>
          <w:sz w:val="28"/>
          <w:szCs w:val="28"/>
        </w:rPr>
        <w:t>, 000,000</w:t>
      </w:r>
      <w:r w:rsidRPr="006B703E">
        <w:rPr>
          <w:rFonts w:asciiTheme="majorHAnsi" w:hAnsiTheme="majorHAnsi"/>
          <w:sz w:val="28"/>
          <w:szCs w:val="28"/>
        </w:rPr>
        <w:t>. The financial statements as at 31</w:t>
      </w:r>
      <w:r w:rsidRPr="006B703E">
        <w:rPr>
          <w:rFonts w:asciiTheme="majorHAnsi" w:hAnsiTheme="majorHAnsi"/>
          <w:sz w:val="28"/>
          <w:szCs w:val="28"/>
          <w:vertAlign w:val="superscript"/>
        </w:rPr>
        <w:t>st</w:t>
      </w:r>
      <w:r w:rsidRPr="006B703E">
        <w:rPr>
          <w:rFonts w:asciiTheme="majorHAnsi" w:hAnsiTheme="majorHAnsi"/>
          <w:sz w:val="28"/>
          <w:szCs w:val="28"/>
        </w:rPr>
        <w:t xml:space="preserve"> December 2003 are:</w:t>
      </w:r>
    </w:p>
    <w:p w:rsidR="00C67796" w:rsidRPr="006B703E" w:rsidRDefault="00C67796">
      <w:pPr>
        <w:rPr>
          <w:rFonts w:asciiTheme="majorHAnsi" w:hAnsiTheme="majorHAnsi"/>
          <w:sz w:val="28"/>
          <w:szCs w:val="28"/>
        </w:rPr>
      </w:pPr>
    </w:p>
    <w:p w:rsidR="00C67796" w:rsidRPr="006B703E" w:rsidRDefault="00C67796" w:rsidP="00C67796">
      <w:pPr>
        <w:jc w:val="center"/>
        <w:rPr>
          <w:rFonts w:asciiTheme="majorHAnsi" w:hAnsiTheme="majorHAnsi"/>
          <w:b/>
          <w:sz w:val="28"/>
          <w:szCs w:val="28"/>
        </w:rPr>
      </w:pPr>
      <w:r w:rsidRPr="006B703E">
        <w:rPr>
          <w:rFonts w:asciiTheme="majorHAnsi" w:hAnsiTheme="majorHAnsi"/>
          <w:b/>
          <w:sz w:val="28"/>
          <w:szCs w:val="28"/>
        </w:rPr>
        <w:t>Profit and Loss Account</w:t>
      </w:r>
    </w:p>
    <w:p w:rsidR="0042286D" w:rsidRPr="006B703E" w:rsidRDefault="0042286D" w:rsidP="00C67796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8"/>
        <w:gridCol w:w="2430"/>
        <w:gridCol w:w="2115"/>
      </w:tblGrid>
      <w:tr w:rsidR="00C67796" w:rsidRPr="006B703E" w:rsidTr="0042286D">
        <w:tc>
          <w:tcPr>
            <w:tcW w:w="4698" w:type="dxa"/>
          </w:tcPr>
          <w:p w:rsidR="00C67796" w:rsidRPr="006B703E" w:rsidRDefault="00C67796" w:rsidP="009C4D1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30" w:type="dxa"/>
          </w:tcPr>
          <w:p w:rsidR="00C67796" w:rsidRPr="006B703E" w:rsidRDefault="00C67796" w:rsidP="009C4D1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B703E">
              <w:rPr>
                <w:rFonts w:asciiTheme="majorHAnsi" w:hAnsiTheme="majorHAnsi"/>
                <w:b/>
                <w:sz w:val="28"/>
                <w:szCs w:val="28"/>
              </w:rPr>
              <w:t>Black &amp; Ball Ltd</w:t>
            </w:r>
          </w:p>
        </w:tc>
        <w:tc>
          <w:tcPr>
            <w:tcW w:w="2115" w:type="dxa"/>
          </w:tcPr>
          <w:p w:rsidR="00C67796" w:rsidRPr="006B703E" w:rsidRDefault="00C67796" w:rsidP="009C4D1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B703E">
              <w:rPr>
                <w:rFonts w:asciiTheme="majorHAnsi" w:hAnsiTheme="majorHAnsi"/>
                <w:b/>
                <w:sz w:val="28"/>
                <w:szCs w:val="28"/>
              </w:rPr>
              <w:t>James Ltd</w:t>
            </w:r>
          </w:p>
        </w:tc>
      </w:tr>
      <w:tr w:rsidR="00C67796" w:rsidRPr="006B703E" w:rsidTr="0042286D">
        <w:tc>
          <w:tcPr>
            <w:tcW w:w="4698" w:type="dxa"/>
          </w:tcPr>
          <w:p w:rsidR="00C67796" w:rsidRPr="006B703E" w:rsidRDefault="00C67796" w:rsidP="009C4D1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30" w:type="dxa"/>
          </w:tcPr>
          <w:p w:rsidR="00C67796" w:rsidRPr="006B703E" w:rsidRDefault="00C67796" w:rsidP="009C4D1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B703E">
              <w:rPr>
                <w:rFonts w:asciiTheme="majorHAnsi" w:hAnsiTheme="majorHAnsi"/>
                <w:b/>
                <w:sz w:val="28"/>
                <w:szCs w:val="28"/>
              </w:rPr>
              <w:t>Ksh. ‘000’</w:t>
            </w:r>
          </w:p>
        </w:tc>
        <w:tc>
          <w:tcPr>
            <w:tcW w:w="2115" w:type="dxa"/>
          </w:tcPr>
          <w:p w:rsidR="00C67796" w:rsidRPr="006B703E" w:rsidRDefault="00C67796" w:rsidP="009C4D1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B703E">
              <w:rPr>
                <w:rFonts w:asciiTheme="majorHAnsi" w:hAnsiTheme="majorHAnsi"/>
                <w:b/>
                <w:sz w:val="28"/>
                <w:szCs w:val="28"/>
              </w:rPr>
              <w:t>Kshs. ‘000’</w:t>
            </w:r>
          </w:p>
        </w:tc>
      </w:tr>
      <w:tr w:rsidR="00C67796" w:rsidRPr="006B703E" w:rsidTr="0042286D">
        <w:tc>
          <w:tcPr>
            <w:tcW w:w="4698" w:type="dxa"/>
          </w:tcPr>
          <w:p w:rsidR="00C67796" w:rsidRPr="006B703E" w:rsidRDefault="00C67796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Sales</w:t>
            </w:r>
          </w:p>
        </w:tc>
        <w:tc>
          <w:tcPr>
            <w:tcW w:w="2430" w:type="dxa"/>
          </w:tcPr>
          <w:p w:rsidR="00C67796" w:rsidRPr="006B703E" w:rsidRDefault="00C67796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20,000</w:t>
            </w:r>
          </w:p>
        </w:tc>
        <w:tc>
          <w:tcPr>
            <w:tcW w:w="2115" w:type="dxa"/>
          </w:tcPr>
          <w:p w:rsidR="00C67796" w:rsidRPr="006B703E" w:rsidRDefault="00C67796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15,000</w:t>
            </w:r>
          </w:p>
        </w:tc>
      </w:tr>
      <w:tr w:rsidR="00C67796" w:rsidRPr="006B703E" w:rsidTr="0042286D">
        <w:tc>
          <w:tcPr>
            <w:tcW w:w="4698" w:type="dxa"/>
          </w:tcPr>
          <w:p w:rsidR="00C67796" w:rsidRPr="006B703E" w:rsidRDefault="00C67796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Cost of sales</w:t>
            </w:r>
          </w:p>
        </w:tc>
        <w:tc>
          <w:tcPr>
            <w:tcW w:w="2430" w:type="dxa"/>
          </w:tcPr>
          <w:p w:rsidR="00C67796" w:rsidRPr="006B703E" w:rsidRDefault="00C67796" w:rsidP="009C4D10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6B703E">
              <w:rPr>
                <w:rFonts w:asciiTheme="majorHAnsi" w:hAnsiTheme="majorHAnsi"/>
                <w:sz w:val="28"/>
                <w:szCs w:val="28"/>
                <w:u w:val="single"/>
              </w:rPr>
              <w:t>(10,000)</w:t>
            </w:r>
          </w:p>
        </w:tc>
        <w:tc>
          <w:tcPr>
            <w:tcW w:w="2115" w:type="dxa"/>
          </w:tcPr>
          <w:p w:rsidR="00C67796" w:rsidRPr="006B703E" w:rsidRDefault="00C67796" w:rsidP="009C4D10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6B703E">
              <w:rPr>
                <w:rFonts w:asciiTheme="majorHAnsi" w:hAnsiTheme="majorHAnsi"/>
                <w:sz w:val="28"/>
                <w:szCs w:val="28"/>
                <w:u w:val="single"/>
              </w:rPr>
              <w:t>(8,000)</w:t>
            </w:r>
          </w:p>
        </w:tc>
      </w:tr>
      <w:tr w:rsidR="00C67796" w:rsidRPr="006B703E" w:rsidTr="0042286D">
        <w:tc>
          <w:tcPr>
            <w:tcW w:w="4698" w:type="dxa"/>
          </w:tcPr>
          <w:p w:rsidR="00C67796" w:rsidRPr="006B703E" w:rsidRDefault="00C67796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Gross profit</w:t>
            </w:r>
          </w:p>
        </w:tc>
        <w:tc>
          <w:tcPr>
            <w:tcW w:w="2430" w:type="dxa"/>
          </w:tcPr>
          <w:p w:rsidR="00C67796" w:rsidRPr="006B703E" w:rsidRDefault="00C67796" w:rsidP="009C4D1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B703E">
              <w:rPr>
                <w:rFonts w:asciiTheme="majorHAnsi" w:hAnsiTheme="majorHAnsi"/>
                <w:b/>
                <w:sz w:val="28"/>
                <w:szCs w:val="28"/>
              </w:rPr>
              <w:t>10,000</w:t>
            </w:r>
          </w:p>
        </w:tc>
        <w:tc>
          <w:tcPr>
            <w:tcW w:w="2115" w:type="dxa"/>
          </w:tcPr>
          <w:p w:rsidR="00C67796" w:rsidRPr="006B703E" w:rsidRDefault="00C67796" w:rsidP="009C4D1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B703E">
              <w:rPr>
                <w:rFonts w:asciiTheme="majorHAnsi" w:hAnsiTheme="majorHAnsi"/>
                <w:b/>
                <w:sz w:val="28"/>
                <w:szCs w:val="28"/>
              </w:rPr>
              <w:t>7,000</w:t>
            </w:r>
          </w:p>
        </w:tc>
      </w:tr>
      <w:tr w:rsidR="00C67796" w:rsidRPr="006B703E" w:rsidTr="0042286D">
        <w:tc>
          <w:tcPr>
            <w:tcW w:w="4698" w:type="dxa"/>
          </w:tcPr>
          <w:p w:rsidR="00C67796" w:rsidRPr="006B703E" w:rsidRDefault="00C67796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Expenses</w:t>
            </w:r>
          </w:p>
        </w:tc>
        <w:tc>
          <w:tcPr>
            <w:tcW w:w="2430" w:type="dxa"/>
          </w:tcPr>
          <w:p w:rsidR="00C67796" w:rsidRPr="006B703E" w:rsidRDefault="00C67796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(3,000)</w:t>
            </w:r>
          </w:p>
        </w:tc>
        <w:tc>
          <w:tcPr>
            <w:tcW w:w="2115" w:type="dxa"/>
          </w:tcPr>
          <w:p w:rsidR="00C67796" w:rsidRPr="006B703E" w:rsidRDefault="00C67796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(2,500)</w:t>
            </w:r>
          </w:p>
        </w:tc>
      </w:tr>
      <w:tr w:rsidR="00C67796" w:rsidRPr="006B703E" w:rsidTr="0042286D">
        <w:tc>
          <w:tcPr>
            <w:tcW w:w="4698" w:type="dxa"/>
          </w:tcPr>
          <w:p w:rsidR="00C67796" w:rsidRPr="006B703E" w:rsidRDefault="00C67796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Net profit</w:t>
            </w:r>
          </w:p>
        </w:tc>
        <w:tc>
          <w:tcPr>
            <w:tcW w:w="2430" w:type="dxa"/>
          </w:tcPr>
          <w:p w:rsidR="00C67796" w:rsidRPr="006B703E" w:rsidRDefault="00C67796" w:rsidP="009C4D1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B703E">
              <w:rPr>
                <w:rFonts w:asciiTheme="majorHAnsi" w:hAnsiTheme="majorHAnsi"/>
                <w:b/>
                <w:sz w:val="28"/>
                <w:szCs w:val="28"/>
              </w:rPr>
              <w:t>7,000</w:t>
            </w:r>
          </w:p>
        </w:tc>
        <w:tc>
          <w:tcPr>
            <w:tcW w:w="2115" w:type="dxa"/>
          </w:tcPr>
          <w:p w:rsidR="00C67796" w:rsidRPr="006B703E" w:rsidRDefault="00C67796" w:rsidP="009C4D1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B703E">
              <w:rPr>
                <w:rFonts w:asciiTheme="majorHAnsi" w:hAnsiTheme="majorHAnsi"/>
                <w:b/>
                <w:sz w:val="28"/>
                <w:szCs w:val="28"/>
              </w:rPr>
              <w:t>4,500</w:t>
            </w:r>
          </w:p>
        </w:tc>
      </w:tr>
      <w:tr w:rsidR="00C67796" w:rsidRPr="006B703E" w:rsidTr="0042286D">
        <w:tc>
          <w:tcPr>
            <w:tcW w:w="4698" w:type="dxa"/>
          </w:tcPr>
          <w:p w:rsidR="00C67796" w:rsidRPr="006B703E" w:rsidRDefault="00C67796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Tax</w:t>
            </w:r>
          </w:p>
        </w:tc>
        <w:tc>
          <w:tcPr>
            <w:tcW w:w="2430" w:type="dxa"/>
          </w:tcPr>
          <w:p w:rsidR="00C67796" w:rsidRPr="006B703E" w:rsidRDefault="00C67796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(2,000)</w:t>
            </w:r>
          </w:p>
        </w:tc>
        <w:tc>
          <w:tcPr>
            <w:tcW w:w="2115" w:type="dxa"/>
          </w:tcPr>
          <w:p w:rsidR="00C67796" w:rsidRPr="006B703E" w:rsidRDefault="00C67796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(1,500)</w:t>
            </w:r>
          </w:p>
        </w:tc>
      </w:tr>
      <w:tr w:rsidR="00C67796" w:rsidRPr="006B703E" w:rsidTr="0042286D">
        <w:tc>
          <w:tcPr>
            <w:tcW w:w="4698" w:type="dxa"/>
          </w:tcPr>
          <w:p w:rsidR="00C67796" w:rsidRPr="006B703E" w:rsidRDefault="00C67796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Profit after tax</w:t>
            </w:r>
          </w:p>
        </w:tc>
        <w:tc>
          <w:tcPr>
            <w:tcW w:w="2430" w:type="dxa"/>
          </w:tcPr>
          <w:p w:rsidR="00C67796" w:rsidRPr="006B703E" w:rsidRDefault="00C67796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5,000</w:t>
            </w:r>
          </w:p>
        </w:tc>
        <w:tc>
          <w:tcPr>
            <w:tcW w:w="2115" w:type="dxa"/>
          </w:tcPr>
          <w:p w:rsidR="00C67796" w:rsidRPr="006B703E" w:rsidRDefault="00C67796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3,000</w:t>
            </w:r>
          </w:p>
        </w:tc>
      </w:tr>
      <w:tr w:rsidR="00C67796" w:rsidRPr="006B703E" w:rsidTr="0042286D">
        <w:tc>
          <w:tcPr>
            <w:tcW w:w="4698" w:type="dxa"/>
          </w:tcPr>
          <w:p w:rsidR="00C67796" w:rsidRPr="006B703E" w:rsidRDefault="00C67796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Dividends</w:t>
            </w:r>
          </w:p>
        </w:tc>
        <w:tc>
          <w:tcPr>
            <w:tcW w:w="2430" w:type="dxa"/>
          </w:tcPr>
          <w:p w:rsidR="00C67796" w:rsidRPr="006B703E" w:rsidRDefault="00C67796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(1,000)</w:t>
            </w:r>
          </w:p>
        </w:tc>
        <w:tc>
          <w:tcPr>
            <w:tcW w:w="2115" w:type="dxa"/>
          </w:tcPr>
          <w:p w:rsidR="00C67796" w:rsidRPr="006B703E" w:rsidRDefault="00C67796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(1,000)</w:t>
            </w:r>
          </w:p>
        </w:tc>
      </w:tr>
      <w:tr w:rsidR="00C67796" w:rsidRPr="006B703E" w:rsidTr="0042286D">
        <w:tc>
          <w:tcPr>
            <w:tcW w:w="4698" w:type="dxa"/>
          </w:tcPr>
          <w:p w:rsidR="00C67796" w:rsidRPr="006B703E" w:rsidRDefault="00C67796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Retained profits</w:t>
            </w:r>
          </w:p>
        </w:tc>
        <w:tc>
          <w:tcPr>
            <w:tcW w:w="2430" w:type="dxa"/>
          </w:tcPr>
          <w:p w:rsidR="00C67796" w:rsidRPr="006B703E" w:rsidRDefault="00C67796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4,000</w:t>
            </w:r>
          </w:p>
        </w:tc>
        <w:tc>
          <w:tcPr>
            <w:tcW w:w="2115" w:type="dxa"/>
          </w:tcPr>
          <w:p w:rsidR="00C67796" w:rsidRPr="006B703E" w:rsidRDefault="00C67796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2,000</w:t>
            </w:r>
          </w:p>
          <w:p w:rsidR="0042286D" w:rsidRPr="006B703E" w:rsidRDefault="0042286D" w:rsidP="009C4D1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2286D" w:rsidRPr="006B703E" w:rsidTr="0042286D">
        <w:tc>
          <w:tcPr>
            <w:tcW w:w="4698" w:type="dxa"/>
          </w:tcPr>
          <w:p w:rsidR="0042286D" w:rsidRPr="006B703E" w:rsidRDefault="0042286D" w:rsidP="009C4D1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30" w:type="dxa"/>
          </w:tcPr>
          <w:p w:rsidR="0042286D" w:rsidRPr="006B703E" w:rsidRDefault="0042286D" w:rsidP="009C4D1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15" w:type="dxa"/>
          </w:tcPr>
          <w:p w:rsidR="0042286D" w:rsidRPr="006B703E" w:rsidRDefault="0042286D" w:rsidP="009C4D1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2286D" w:rsidRPr="006B703E" w:rsidTr="0042286D">
        <w:tc>
          <w:tcPr>
            <w:tcW w:w="9243" w:type="dxa"/>
            <w:gridSpan w:val="3"/>
          </w:tcPr>
          <w:p w:rsidR="0042286D" w:rsidRPr="006B703E" w:rsidRDefault="0042286D" w:rsidP="006B703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B703E">
              <w:rPr>
                <w:rFonts w:asciiTheme="majorHAnsi" w:hAnsiTheme="majorHAnsi"/>
                <w:b/>
                <w:sz w:val="28"/>
                <w:szCs w:val="28"/>
              </w:rPr>
              <w:t>Balance Sheet</w:t>
            </w:r>
          </w:p>
          <w:p w:rsidR="0042286D" w:rsidRPr="006B703E" w:rsidRDefault="0042286D" w:rsidP="006B703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C67796" w:rsidRPr="006B703E" w:rsidTr="0042286D">
        <w:tc>
          <w:tcPr>
            <w:tcW w:w="4698" w:type="dxa"/>
          </w:tcPr>
          <w:p w:rsidR="00C67796" w:rsidRPr="006B703E" w:rsidRDefault="00C67796" w:rsidP="009C4D1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30" w:type="dxa"/>
          </w:tcPr>
          <w:p w:rsidR="00C67796" w:rsidRPr="006B703E" w:rsidRDefault="00C67796" w:rsidP="009C4D1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B703E">
              <w:rPr>
                <w:rFonts w:asciiTheme="majorHAnsi" w:hAnsiTheme="majorHAnsi"/>
                <w:b/>
                <w:sz w:val="28"/>
                <w:szCs w:val="28"/>
              </w:rPr>
              <w:t>Black &amp; Ball Ltd</w:t>
            </w:r>
          </w:p>
        </w:tc>
        <w:tc>
          <w:tcPr>
            <w:tcW w:w="2115" w:type="dxa"/>
          </w:tcPr>
          <w:p w:rsidR="00C67796" w:rsidRPr="006B703E" w:rsidRDefault="00C67796" w:rsidP="009C4D1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B703E">
              <w:rPr>
                <w:rFonts w:asciiTheme="majorHAnsi" w:hAnsiTheme="majorHAnsi"/>
                <w:b/>
                <w:sz w:val="28"/>
                <w:szCs w:val="28"/>
              </w:rPr>
              <w:t>James Ltd</w:t>
            </w:r>
          </w:p>
        </w:tc>
      </w:tr>
      <w:tr w:rsidR="00C67796" w:rsidRPr="006B703E" w:rsidTr="0042286D">
        <w:tc>
          <w:tcPr>
            <w:tcW w:w="4698" w:type="dxa"/>
          </w:tcPr>
          <w:p w:rsidR="00C67796" w:rsidRPr="006B703E" w:rsidRDefault="00C67796" w:rsidP="009C4D1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30" w:type="dxa"/>
          </w:tcPr>
          <w:p w:rsidR="00C67796" w:rsidRPr="006B703E" w:rsidRDefault="00C67796" w:rsidP="009C4D1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B703E">
              <w:rPr>
                <w:rFonts w:asciiTheme="majorHAnsi" w:hAnsiTheme="majorHAnsi"/>
                <w:b/>
                <w:sz w:val="28"/>
                <w:szCs w:val="28"/>
              </w:rPr>
              <w:t>Ksh. ‘000’</w:t>
            </w:r>
          </w:p>
        </w:tc>
        <w:tc>
          <w:tcPr>
            <w:tcW w:w="2115" w:type="dxa"/>
          </w:tcPr>
          <w:p w:rsidR="00C67796" w:rsidRPr="006B703E" w:rsidRDefault="00C67796" w:rsidP="009C4D1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B703E">
              <w:rPr>
                <w:rFonts w:asciiTheme="majorHAnsi" w:hAnsiTheme="majorHAnsi"/>
                <w:b/>
                <w:sz w:val="28"/>
                <w:szCs w:val="28"/>
              </w:rPr>
              <w:t>Kshs. ‘000’</w:t>
            </w:r>
          </w:p>
        </w:tc>
      </w:tr>
      <w:tr w:rsidR="00C67796" w:rsidRPr="006B703E" w:rsidTr="0042286D">
        <w:tc>
          <w:tcPr>
            <w:tcW w:w="4698" w:type="dxa"/>
          </w:tcPr>
          <w:p w:rsidR="00C67796" w:rsidRPr="006B703E" w:rsidRDefault="00C67796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Fixed assets</w:t>
            </w:r>
          </w:p>
        </w:tc>
        <w:tc>
          <w:tcPr>
            <w:tcW w:w="2430" w:type="dxa"/>
          </w:tcPr>
          <w:p w:rsidR="00C67796" w:rsidRPr="006B703E" w:rsidRDefault="00C67796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10,000</w:t>
            </w:r>
          </w:p>
        </w:tc>
        <w:tc>
          <w:tcPr>
            <w:tcW w:w="2115" w:type="dxa"/>
          </w:tcPr>
          <w:p w:rsidR="00C67796" w:rsidRPr="006B703E" w:rsidRDefault="00C67796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8,000</w:t>
            </w:r>
          </w:p>
        </w:tc>
      </w:tr>
      <w:tr w:rsidR="00C67796" w:rsidRPr="006B703E" w:rsidTr="0042286D">
        <w:tc>
          <w:tcPr>
            <w:tcW w:w="4698" w:type="dxa"/>
          </w:tcPr>
          <w:p w:rsidR="00C67796" w:rsidRPr="006B703E" w:rsidRDefault="00C67796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Investment in James Ltd</w:t>
            </w:r>
          </w:p>
        </w:tc>
        <w:tc>
          <w:tcPr>
            <w:tcW w:w="2430" w:type="dxa"/>
          </w:tcPr>
          <w:p w:rsidR="00C67796" w:rsidRPr="006B703E" w:rsidRDefault="00C67796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4,000</w:t>
            </w:r>
          </w:p>
        </w:tc>
        <w:tc>
          <w:tcPr>
            <w:tcW w:w="2115" w:type="dxa"/>
          </w:tcPr>
          <w:p w:rsidR="00C67796" w:rsidRPr="006B703E" w:rsidRDefault="00C67796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softHyphen/>
              <w:t>-</w:t>
            </w:r>
          </w:p>
        </w:tc>
      </w:tr>
      <w:tr w:rsidR="00C67796" w:rsidRPr="006B703E" w:rsidTr="0042286D">
        <w:tc>
          <w:tcPr>
            <w:tcW w:w="4698" w:type="dxa"/>
          </w:tcPr>
          <w:p w:rsidR="00C67796" w:rsidRPr="006B703E" w:rsidRDefault="000B4425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Stock</w:t>
            </w:r>
          </w:p>
        </w:tc>
        <w:tc>
          <w:tcPr>
            <w:tcW w:w="2430" w:type="dxa"/>
          </w:tcPr>
          <w:p w:rsidR="00C67796" w:rsidRPr="006B703E" w:rsidRDefault="000B4425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3,000</w:t>
            </w:r>
          </w:p>
        </w:tc>
        <w:tc>
          <w:tcPr>
            <w:tcW w:w="2115" w:type="dxa"/>
          </w:tcPr>
          <w:p w:rsidR="00C67796" w:rsidRPr="006B703E" w:rsidRDefault="000B4425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2,000</w:t>
            </w:r>
          </w:p>
        </w:tc>
      </w:tr>
      <w:tr w:rsidR="000B4425" w:rsidRPr="006B703E" w:rsidTr="0042286D">
        <w:tc>
          <w:tcPr>
            <w:tcW w:w="4698" w:type="dxa"/>
          </w:tcPr>
          <w:p w:rsidR="000B4425" w:rsidRPr="006B703E" w:rsidRDefault="000B4425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Debtors</w:t>
            </w:r>
          </w:p>
        </w:tc>
        <w:tc>
          <w:tcPr>
            <w:tcW w:w="2430" w:type="dxa"/>
          </w:tcPr>
          <w:p w:rsidR="000B4425" w:rsidRPr="006B703E" w:rsidRDefault="000B4425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2,000</w:t>
            </w:r>
          </w:p>
        </w:tc>
        <w:tc>
          <w:tcPr>
            <w:tcW w:w="2115" w:type="dxa"/>
          </w:tcPr>
          <w:p w:rsidR="000B4425" w:rsidRPr="006B703E" w:rsidRDefault="000B4425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1,000</w:t>
            </w:r>
          </w:p>
        </w:tc>
      </w:tr>
      <w:tr w:rsidR="000B4425" w:rsidRPr="006B703E" w:rsidTr="0042286D">
        <w:tc>
          <w:tcPr>
            <w:tcW w:w="4698" w:type="dxa"/>
          </w:tcPr>
          <w:p w:rsidR="000B4425" w:rsidRPr="006B703E" w:rsidRDefault="000B4425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Cash</w:t>
            </w:r>
          </w:p>
        </w:tc>
        <w:tc>
          <w:tcPr>
            <w:tcW w:w="2430" w:type="dxa"/>
          </w:tcPr>
          <w:p w:rsidR="000B4425" w:rsidRPr="006B703E" w:rsidRDefault="000B4425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1,000</w:t>
            </w:r>
          </w:p>
        </w:tc>
        <w:tc>
          <w:tcPr>
            <w:tcW w:w="2115" w:type="dxa"/>
          </w:tcPr>
          <w:p w:rsidR="000B4425" w:rsidRPr="006B703E" w:rsidRDefault="000B4425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500</w:t>
            </w:r>
          </w:p>
        </w:tc>
      </w:tr>
      <w:tr w:rsidR="000B4425" w:rsidRPr="006B703E" w:rsidTr="0042286D">
        <w:tc>
          <w:tcPr>
            <w:tcW w:w="4698" w:type="dxa"/>
          </w:tcPr>
          <w:p w:rsidR="000B4425" w:rsidRPr="006B703E" w:rsidRDefault="000B4425" w:rsidP="009C4D10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0B4425" w:rsidRPr="006B703E" w:rsidRDefault="000B4425" w:rsidP="009C4D1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B703E">
              <w:rPr>
                <w:rFonts w:asciiTheme="majorHAnsi" w:hAnsiTheme="majorHAnsi"/>
                <w:b/>
                <w:sz w:val="28"/>
                <w:szCs w:val="28"/>
              </w:rPr>
              <w:t>6,000</w:t>
            </w:r>
          </w:p>
        </w:tc>
        <w:tc>
          <w:tcPr>
            <w:tcW w:w="2115" w:type="dxa"/>
          </w:tcPr>
          <w:p w:rsidR="000B4425" w:rsidRPr="006B703E" w:rsidRDefault="000B4425" w:rsidP="009C4D1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B703E">
              <w:rPr>
                <w:rFonts w:asciiTheme="majorHAnsi" w:hAnsiTheme="majorHAnsi"/>
                <w:b/>
                <w:sz w:val="28"/>
                <w:szCs w:val="28"/>
              </w:rPr>
              <w:t>3,500</w:t>
            </w:r>
          </w:p>
        </w:tc>
      </w:tr>
      <w:tr w:rsidR="000B4425" w:rsidRPr="006B703E" w:rsidTr="0042286D">
        <w:tc>
          <w:tcPr>
            <w:tcW w:w="4698" w:type="dxa"/>
          </w:tcPr>
          <w:p w:rsidR="000B4425" w:rsidRPr="006B703E" w:rsidRDefault="000B4425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Creditors</w:t>
            </w:r>
          </w:p>
        </w:tc>
        <w:tc>
          <w:tcPr>
            <w:tcW w:w="2430" w:type="dxa"/>
          </w:tcPr>
          <w:p w:rsidR="000B4425" w:rsidRPr="006B703E" w:rsidRDefault="000B4425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1,000</w:t>
            </w:r>
          </w:p>
        </w:tc>
        <w:tc>
          <w:tcPr>
            <w:tcW w:w="2115" w:type="dxa"/>
          </w:tcPr>
          <w:p w:rsidR="000B4425" w:rsidRPr="006B703E" w:rsidRDefault="004D6181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1,000</w:t>
            </w:r>
          </w:p>
        </w:tc>
      </w:tr>
      <w:tr w:rsidR="000B4425" w:rsidRPr="006B703E" w:rsidTr="0042286D">
        <w:tc>
          <w:tcPr>
            <w:tcW w:w="4698" w:type="dxa"/>
          </w:tcPr>
          <w:p w:rsidR="000B4425" w:rsidRPr="006B703E" w:rsidRDefault="000B4425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Dividends</w:t>
            </w:r>
          </w:p>
        </w:tc>
        <w:tc>
          <w:tcPr>
            <w:tcW w:w="2430" w:type="dxa"/>
          </w:tcPr>
          <w:p w:rsidR="000B4425" w:rsidRPr="006B703E" w:rsidRDefault="000B4425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1,000</w:t>
            </w:r>
          </w:p>
        </w:tc>
        <w:tc>
          <w:tcPr>
            <w:tcW w:w="2115" w:type="dxa"/>
          </w:tcPr>
          <w:p w:rsidR="000B4425" w:rsidRPr="006B703E" w:rsidRDefault="000B4425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1,000</w:t>
            </w:r>
          </w:p>
        </w:tc>
      </w:tr>
      <w:tr w:rsidR="000B4425" w:rsidRPr="006B703E" w:rsidTr="0042286D">
        <w:tc>
          <w:tcPr>
            <w:tcW w:w="4698" w:type="dxa"/>
          </w:tcPr>
          <w:p w:rsidR="000B4425" w:rsidRPr="006B703E" w:rsidRDefault="000B4425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Tax</w:t>
            </w:r>
          </w:p>
        </w:tc>
        <w:tc>
          <w:tcPr>
            <w:tcW w:w="2430" w:type="dxa"/>
          </w:tcPr>
          <w:p w:rsidR="000B4425" w:rsidRPr="006B703E" w:rsidRDefault="004D6181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1,000</w:t>
            </w:r>
          </w:p>
        </w:tc>
        <w:tc>
          <w:tcPr>
            <w:tcW w:w="2115" w:type="dxa"/>
          </w:tcPr>
          <w:p w:rsidR="000B4425" w:rsidRPr="006B703E" w:rsidRDefault="004D6181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500</w:t>
            </w:r>
          </w:p>
        </w:tc>
      </w:tr>
      <w:tr w:rsidR="000B4425" w:rsidRPr="006B703E" w:rsidTr="0042286D">
        <w:tc>
          <w:tcPr>
            <w:tcW w:w="4698" w:type="dxa"/>
          </w:tcPr>
          <w:p w:rsidR="000B4425" w:rsidRPr="006B703E" w:rsidRDefault="000B4425" w:rsidP="009C4D1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30" w:type="dxa"/>
          </w:tcPr>
          <w:p w:rsidR="000B4425" w:rsidRPr="006B703E" w:rsidRDefault="004D6181" w:rsidP="009C4D1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B703E">
              <w:rPr>
                <w:rFonts w:asciiTheme="majorHAnsi" w:hAnsiTheme="majorHAnsi"/>
                <w:b/>
                <w:sz w:val="28"/>
                <w:szCs w:val="28"/>
              </w:rPr>
              <w:t>3,000</w:t>
            </w:r>
          </w:p>
        </w:tc>
        <w:tc>
          <w:tcPr>
            <w:tcW w:w="2115" w:type="dxa"/>
          </w:tcPr>
          <w:p w:rsidR="000B4425" w:rsidRPr="006B703E" w:rsidRDefault="004D6181" w:rsidP="009C4D1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B703E">
              <w:rPr>
                <w:rFonts w:asciiTheme="majorHAnsi" w:hAnsiTheme="majorHAnsi"/>
                <w:b/>
                <w:sz w:val="28"/>
                <w:szCs w:val="28"/>
              </w:rPr>
              <w:t>2,500</w:t>
            </w:r>
          </w:p>
        </w:tc>
      </w:tr>
      <w:tr w:rsidR="004D6181" w:rsidRPr="006B703E" w:rsidTr="0042286D">
        <w:tc>
          <w:tcPr>
            <w:tcW w:w="4698" w:type="dxa"/>
          </w:tcPr>
          <w:p w:rsidR="004D6181" w:rsidRPr="006B703E" w:rsidRDefault="004D6181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Net assets</w:t>
            </w:r>
          </w:p>
        </w:tc>
        <w:tc>
          <w:tcPr>
            <w:tcW w:w="2430" w:type="dxa"/>
          </w:tcPr>
          <w:p w:rsidR="004D6181" w:rsidRPr="006B703E" w:rsidRDefault="004D6181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17,000</w:t>
            </w:r>
          </w:p>
        </w:tc>
        <w:tc>
          <w:tcPr>
            <w:tcW w:w="2115" w:type="dxa"/>
          </w:tcPr>
          <w:p w:rsidR="004D6181" w:rsidRPr="006B703E" w:rsidRDefault="004D6181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9,000</w:t>
            </w:r>
          </w:p>
        </w:tc>
      </w:tr>
      <w:tr w:rsidR="00A93865" w:rsidRPr="006B703E" w:rsidTr="0042286D">
        <w:tc>
          <w:tcPr>
            <w:tcW w:w="4698" w:type="dxa"/>
          </w:tcPr>
          <w:p w:rsidR="00A93865" w:rsidRPr="006B703E" w:rsidRDefault="00A93865" w:rsidP="009C4D1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30" w:type="dxa"/>
          </w:tcPr>
          <w:p w:rsidR="00A93865" w:rsidRPr="006B703E" w:rsidRDefault="00A93865" w:rsidP="009C4D1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15" w:type="dxa"/>
          </w:tcPr>
          <w:p w:rsidR="00A93865" w:rsidRPr="006B703E" w:rsidRDefault="00A93865" w:rsidP="009C4D1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D6181" w:rsidRPr="006B703E" w:rsidTr="0042286D">
        <w:tc>
          <w:tcPr>
            <w:tcW w:w="4698" w:type="dxa"/>
          </w:tcPr>
          <w:p w:rsidR="004D6181" w:rsidRPr="006B703E" w:rsidRDefault="00A93865" w:rsidP="009C4D1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B703E">
              <w:rPr>
                <w:rFonts w:asciiTheme="majorHAnsi" w:hAnsiTheme="majorHAnsi"/>
                <w:b/>
                <w:sz w:val="28"/>
                <w:szCs w:val="28"/>
              </w:rPr>
              <w:t>Financed by:</w:t>
            </w:r>
          </w:p>
        </w:tc>
        <w:tc>
          <w:tcPr>
            <w:tcW w:w="2430" w:type="dxa"/>
          </w:tcPr>
          <w:p w:rsidR="004D6181" w:rsidRPr="006B703E" w:rsidRDefault="004D6181" w:rsidP="009C4D1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15" w:type="dxa"/>
          </w:tcPr>
          <w:p w:rsidR="004D6181" w:rsidRPr="006B703E" w:rsidRDefault="004D6181" w:rsidP="009C4D1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93865" w:rsidRPr="006B703E" w:rsidTr="0042286D">
        <w:tc>
          <w:tcPr>
            <w:tcW w:w="4698" w:type="dxa"/>
          </w:tcPr>
          <w:p w:rsidR="00A93865" w:rsidRPr="006B703E" w:rsidRDefault="00A93865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Share capital</w:t>
            </w:r>
          </w:p>
        </w:tc>
        <w:tc>
          <w:tcPr>
            <w:tcW w:w="2430" w:type="dxa"/>
          </w:tcPr>
          <w:p w:rsidR="00A93865" w:rsidRPr="006B703E" w:rsidRDefault="00A93865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10,000</w:t>
            </w:r>
          </w:p>
        </w:tc>
        <w:tc>
          <w:tcPr>
            <w:tcW w:w="2115" w:type="dxa"/>
          </w:tcPr>
          <w:p w:rsidR="00A93865" w:rsidRPr="006B703E" w:rsidRDefault="00A93865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3,000</w:t>
            </w:r>
          </w:p>
        </w:tc>
      </w:tr>
      <w:tr w:rsidR="00A93865" w:rsidRPr="006B703E" w:rsidTr="0042286D">
        <w:tc>
          <w:tcPr>
            <w:tcW w:w="4698" w:type="dxa"/>
          </w:tcPr>
          <w:p w:rsidR="00A93865" w:rsidRPr="006B703E" w:rsidRDefault="00A93865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Reserves</w:t>
            </w:r>
          </w:p>
        </w:tc>
        <w:tc>
          <w:tcPr>
            <w:tcW w:w="2430" w:type="dxa"/>
          </w:tcPr>
          <w:p w:rsidR="00A93865" w:rsidRPr="006B703E" w:rsidRDefault="00A93865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7,000</w:t>
            </w:r>
          </w:p>
        </w:tc>
        <w:tc>
          <w:tcPr>
            <w:tcW w:w="2115" w:type="dxa"/>
          </w:tcPr>
          <w:p w:rsidR="00A93865" w:rsidRPr="006B703E" w:rsidRDefault="00A93865" w:rsidP="009C4D10">
            <w:pPr>
              <w:rPr>
                <w:rFonts w:asciiTheme="majorHAnsi" w:hAnsiTheme="majorHAnsi"/>
                <w:sz w:val="28"/>
                <w:szCs w:val="28"/>
              </w:rPr>
            </w:pPr>
            <w:r w:rsidRPr="006B703E">
              <w:rPr>
                <w:rFonts w:asciiTheme="majorHAnsi" w:hAnsiTheme="majorHAnsi"/>
                <w:sz w:val="28"/>
                <w:szCs w:val="28"/>
              </w:rPr>
              <w:t>6,000</w:t>
            </w:r>
          </w:p>
        </w:tc>
      </w:tr>
      <w:tr w:rsidR="00A93865" w:rsidRPr="006B703E" w:rsidTr="0042286D">
        <w:tc>
          <w:tcPr>
            <w:tcW w:w="4698" w:type="dxa"/>
          </w:tcPr>
          <w:p w:rsidR="00A93865" w:rsidRPr="006B703E" w:rsidRDefault="00A93865" w:rsidP="009C4D1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30" w:type="dxa"/>
          </w:tcPr>
          <w:p w:rsidR="00A93865" w:rsidRPr="006B703E" w:rsidRDefault="00A93865" w:rsidP="009C4D1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B703E">
              <w:rPr>
                <w:rFonts w:asciiTheme="majorHAnsi" w:hAnsiTheme="majorHAnsi"/>
                <w:b/>
                <w:sz w:val="28"/>
                <w:szCs w:val="28"/>
              </w:rPr>
              <w:t>17,000</w:t>
            </w:r>
          </w:p>
        </w:tc>
        <w:tc>
          <w:tcPr>
            <w:tcW w:w="2115" w:type="dxa"/>
          </w:tcPr>
          <w:p w:rsidR="00A93865" w:rsidRPr="006B703E" w:rsidRDefault="00A93865" w:rsidP="009C4D1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B703E">
              <w:rPr>
                <w:rFonts w:asciiTheme="majorHAnsi" w:hAnsiTheme="majorHAnsi"/>
                <w:b/>
                <w:sz w:val="28"/>
                <w:szCs w:val="28"/>
              </w:rPr>
              <w:t>9,000</w:t>
            </w:r>
          </w:p>
        </w:tc>
      </w:tr>
    </w:tbl>
    <w:p w:rsidR="00C67796" w:rsidRPr="006B703E" w:rsidRDefault="00C67796" w:rsidP="00C67796">
      <w:pPr>
        <w:rPr>
          <w:rFonts w:asciiTheme="majorHAnsi" w:hAnsiTheme="majorHAnsi"/>
          <w:b/>
          <w:sz w:val="28"/>
          <w:szCs w:val="28"/>
        </w:rPr>
      </w:pPr>
    </w:p>
    <w:p w:rsidR="009C4D10" w:rsidRPr="006B703E" w:rsidRDefault="009C4D10" w:rsidP="00C67796">
      <w:pPr>
        <w:rPr>
          <w:rFonts w:asciiTheme="majorHAnsi" w:hAnsiTheme="majorHAnsi"/>
          <w:b/>
          <w:sz w:val="28"/>
          <w:szCs w:val="28"/>
        </w:rPr>
      </w:pPr>
    </w:p>
    <w:p w:rsidR="009C4D10" w:rsidRPr="006B703E" w:rsidRDefault="009C4D10" w:rsidP="00C67796">
      <w:pPr>
        <w:rPr>
          <w:rFonts w:asciiTheme="majorHAnsi" w:hAnsiTheme="majorHAnsi"/>
          <w:b/>
          <w:sz w:val="28"/>
          <w:szCs w:val="28"/>
        </w:rPr>
      </w:pPr>
    </w:p>
    <w:p w:rsidR="00C67796" w:rsidRPr="006B703E" w:rsidRDefault="00E16374" w:rsidP="00C67796">
      <w:pPr>
        <w:rPr>
          <w:rFonts w:asciiTheme="majorHAnsi" w:hAnsiTheme="majorHAnsi"/>
          <w:b/>
          <w:sz w:val="28"/>
          <w:szCs w:val="28"/>
        </w:rPr>
      </w:pPr>
      <w:r w:rsidRPr="006B703E">
        <w:rPr>
          <w:rFonts w:asciiTheme="majorHAnsi" w:hAnsiTheme="majorHAnsi"/>
          <w:b/>
          <w:sz w:val="28"/>
          <w:szCs w:val="28"/>
        </w:rPr>
        <w:t>Additional information</w:t>
      </w:r>
    </w:p>
    <w:p w:rsidR="00E16374" w:rsidRPr="006B703E" w:rsidRDefault="00E16374" w:rsidP="00E16374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6B703E">
        <w:rPr>
          <w:rFonts w:asciiTheme="majorHAnsi" w:hAnsiTheme="majorHAnsi"/>
          <w:sz w:val="28"/>
          <w:szCs w:val="28"/>
        </w:rPr>
        <w:t>Black &amp; Ball Ltd does not accrue dividends receivable from James Ltd.</w:t>
      </w:r>
    </w:p>
    <w:p w:rsidR="00E16374" w:rsidRPr="006B703E" w:rsidRDefault="00E16374" w:rsidP="00E16374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6B703E">
        <w:rPr>
          <w:rFonts w:asciiTheme="majorHAnsi" w:hAnsiTheme="majorHAnsi"/>
          <w:sz w:val="28"/>
          <w:szCs w:val="28"/>
        </w:rPr>
        <w:t>Goodwill is tested fro impairement and is found to have lost kshs.200, 000 for each of the years to 31/1/2003.</w:t>
      </w:r>
    </w:p>
    <w:p w:rsidR="00E16374" w:rsidRPr="006B703E" w:rsidRDefault="00E16374" w:rsidP="00E16374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6B703E">
        <w:rPr>
          <w:rFonts w:asciiTheme="majorHAnsi" w:hAnsiTheme="majorHAnsi"/>
          <w:sz w:val="28"/>
          <w:szCs w:val="28"/>
        </w:rPr>
        <w:t>Directors of Black &amp; Ball Ltd have decided to use the proportional method of consolidation.</w:t>
      </w:r>
    </w:p>
    <w:p w:rsidR="00E16374" w:rsidRPr="006B703E" w:rsidRDefault="00E16374" w:rsidP="00E16374">
      <w:pPr>
        <w:rPr>
          <w:rFonts w:asciiTheme="majorHAnsi" w:hAnsiTheme="majorHAnsi"/>
          <w:sz w:val="28"/>
          <w:szCs w:val="28"/>
        </w:rPr>
      </w:pPr>
    </w:p>
    <w:p w:rsidR="00E16374" w:rsidRPr="006B703E" w:rsidRDefault="00E16374" w:rsidP="00E16374">
      <w:pPr>
        <w:rPr>
          <w:rFonts w:asciiTheme="majorHAnsi" w:hAnsiTheme="majorHAnsi"/>
          <w:b/>
          <w:sz w:val="28"/>
          <w:szCs w:val="28"/>
        </w:rPr>
      </w:pPr>
      <w:r w:rsidRPr="006B703E">
        <w:rPr>
          <w:rFonts w:asciiTheme="majorHAnsi" w:hAnsiTheme="majorHAnsi"/>
          <w:b/>
          <w:sz w:val="28"/>
          <w:szCs w:val="28"/>
        </w:rPr>
        <w:t>Required:</w:t>
      </w:r>
    </w:p>
    <w:p w:rsidR="00E16374" w:rsidRPr="006B703E" w:rsidRDefault="00E16374" w:rsidP="00E16374">
      <w:pPr>
        <w:rPr>
          <w:rFonts w:asciiTheme="majorHAnsi" w:hAnsiTheme="majorHAnsi"/>
          <w:b/>
          <w:sz w:val="28"/>
          <w:szCs w:val="28"/>
        </w:rPr>
      </w:pPr>
      <w:r w:rsidRPr="006B703E">
        <w:rPr>
          <w:rFonts w:asciiTheme="majorHAnsi" w:hAnsiTheme="majorHAnsi"/>
          <w:sz w:val="28"/>
          <w:szCs w:val="28"/>
        </w:rPr>
        <w:t>Prepare the consolidated profit and loss account for the year ended 31</w:t>
      </w:r>
      <w:r w:rsidRPr="006B703E">
        <w:rPr>
          <w:rFonts w:asciiTheme="majorHAnsi" w:hAnsiTheme="majorHAnsi"/>
          <w:sz w:val="28"/>
          <w:szCs w:val="28"/>
          <w:vertAlign w:val="superscript"/>
        </w:rPr>
        <w:t>st</w:t>
      </w:r>
      <w:r w:rsidRPr="006B703E">
        <w:rPr>
          <w:rFonts w:asciiTheme="majorHAnsi" w:hAnsiTheme="majorHAnsi"/>
          <w:sz w:val="28"/>
          <w:szCs w:val="28"/>
        </w:rPr>
        <w:t xml:space="preserve"> December 2003.</w:t>
      </w:r>
      <w:r w:rsidRPr="006B703E">
        <w:rPr>
          <w:rFonts w:asciiTheme="majorHAnsi" w:hAnsiTheme="majorHAnsi"/>
          <w:sz w:val="28"/>
          <w:szCs w:val="28"/>
        </w:rPr>
        <w:tab/>
      </w:r>
      <w:r w:rsidRPr="006B703E">
        <w:rPr>
          <w:rFonts w:asciiTheme="majorHAnsi" w:hAnsiTheme="majorHAnsi"/>
          <w:sz w:val="28"/>
          <w:szCs w:val="28"/>
        </w:rPr>
        <w:tab/>
      </w:r>
      <w:r w:rsidRPr="006B703E">
        <w:rPr>
          <w:rFonts w:asciiTheme="majorHAnsi" w:hAnsiTheme="majorHAnsi"/>
          <w:sz w:val="28"/>
          <w:szCs w:val="28"/>
        </w:rPr>
        <w:tab/>
      </w:r>
      <w:r w:rsidRPr="006B703E">
        <w:rPr>
          <w:rFonts w:asciiTheme="majorHAnsi" w:hAnsiTheme="majorHAnsi"/>
          <w:sz w:val="28"/>
          <w:szCs w:val="28"/>
        </w:rPr>
        <w:tab/>
      </w:r>
      <w:r w:rsidRPr="006B703E">
        <w:rPr>
          <w:rFonts w:asciiTheme="majorHAnsi" w:hAnsiTheme="majorHAnsi"/>
          <w:sz w:val="28"/>
          <w:szCs w:val="28"/>
        </w:rPr>
        <w:tab/>
      </w:r>
      <w:r w:rsidRPr="006B703E">
        <w:rPr>
          <w:rFonts w:asciiTheme="majorHAnsi" w:hAnsiTheme="majorHAnsi"/>
          <w:sz w:val="28"/>
          <w:szCs w:val="28"/>
        </w:rPr>
        <w:tab/>
      </w:r>
      <w:r w:rsidRPr="006B703E">
        <w:rPr>
          <w:rFonts w:asciiTheme="majorHAnsi" w:hAnsiTheme="majorHAnsi"/>
          <w:sz w:val="28"/>
          <w:szCs w:val="28"/>
        </w:rPr>
        <w:tab/>
      </w:r>
      <w:r w:rsidRPr="006B703E">
        <w:rPr>
          <w:rFonts w:asciiTheme="majorHAnsi" w:hAnsiTheme="majorHAnsi"/>
          <w:sz w:val="28"/>
          <w:szCs w:val="28"/>
        </w:rPr>
        <w:tab/>
      </w:r>
      <w:r w:rsidRPr="006B703E">
        <w:rPr>
          <w:rFonts w:asciiTheme="majorHAnsi" w:hAnsiTheme="majorHAnsi"/>
          <w:b/>
          <w:sz w:val="28"/>
          <w:szCs w:val="28"/>
        </w:rPr>
        <w:t>(15mks)</w:t>
      </w:r>
    </w:p>
    <w:p w:rsidR="006B703E" w:rsidRPr="006B703E" w:rsidRDefault="006B703E" w:rsidP="00E16374">
      <w:pPr>
        <w:rPr>
          <w:rFonts w:asciiTheme="majorHAnsi" w:hAnsiTheme="majorHAnsi"/>
          <w:b/>
          <w:sz w:val="28"/>
          <w:szCs w:val="28"/>
        </w:rPr>
      </w:pPr>
    </w:p>
    <w:p w:rsidR="006B703E" w:rsidRDefault="006B703E" w:rsidP="006B703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…………………………………………….END………………………………………………………..</w:t>
      </w:r>
    </w:p>
    <w:p w:rsidR="006B703E" w:rsidRPr="00E16374" w:rsidRDefault="006B703E" w:rsidP="00E16374">
      <w:pPr>
        <w:rPr>
          <w:b/>
          <w:sz w:val="26"/>
          <w:szCs w:val="26"/>
        </w:rPr>
      </w:pPr>
    </w:p>
    <w:sectPr w:rsidR="006B703E" w:rsidRPr="00E16374" w:rsidSect="006B703E">
      <w:footerReference w:type="default" r:id="rId8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CD9" w:rsidRDefault="00AE2CD9" w:rsidP="006B703E">
      <w:r>
        <w:separator/>
      </w:r>
    </w:p>
  </w:endnote>
  <w:endnote w:type="continuationSeparator" w:id="1">
    <w:p w:rsidR="00AE2CD9" w:rsidRDefault="00AE2CD9" w:rsidP="006B7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03E" w:rsidRDefault="006B703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BBM 301:Advanced Financial Accounting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9B3ABF" w:rsidRPr="009B3ABF">
        <w:rPr>
          <w:rFonts w:asciiTheme="majorHAnsi" w:hAnsiTheme="majorHAnsi"/>
          <w:noProof/>
        </w:rPr>
        <w:t>6</w:t>
      </w:r>
    </w:fldSimple>
  </w:p>
  <w:p w:rsidR="006B703E" w:rsidRDefault="006B70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CD9" w:rsidRDefault="00AE2CD9" w:rsidP="006B703E">
      <w:r>
        <w:separator/>
      </w:r>
    </w:p>
  </w:footnote>
  <w:footnote w:type="continuationSeparator" w:id="1">
    <w:p w:rsidR="00AE2CD9" w:rsidRDefault="00AE2CD9" w:rsidP="006B7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41EB"/>
    <w:multiLevelType w:val="hybridMultilevel"/>
    <w:tmpl w:val="16528D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22740"/>
    <w:multiLevelType w:val="hybridMultilevel"/>
    <w:tmpl w:val="1DA6CBC8"/>
    <w:lvl w:ilvl="0" w:tplc="0FF6A1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4791C"/>
    <w:multiLevelType w:val="hybridMultilevel"/>
    <w:tmpl w:val="DE60C3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EA7"/>
    <w:rsid w:val="000B4425"/>
    <w:rsid w:val="000D26B5"/>
    <w:rsid w:val="00225D48"/>
    <w:rsid w:val="002559CF"/>
    <w:rsid w:val="003A0A7A"/>
    <w:rsid w:val="003C4E55"/>
    <w:rsid w:val="0042286D"/>
    <w:rsid w:val="00457C17"/>
    <w:rsid w:val="00487C30"/>
    <w:rsid w:val="004D6181"/>
    <w:rsid w:val="00533DB4"/>
    <w:rsid w:val="00542AA3"/>
    <w:rsid w:val="00623579"/>
    <w:rsid w:val="006B703E"/>
    <w:rsid w:val="00761317"/>
    <w:rsid w:val="00800B85"/>
    <w:rsid w:val="008179D5"/>
    <w:rsid w:val="00880007"/>
    <w:rsid w:val="008A5EA7"/>
    <w:rsid w:val="00917473"/>
    <w:rsid w:val="00933616"/>
    <w:rsid w:val="009B3ABF"/>
    <w:rsid w:val="009C4D10"/>
    <w:rsid w:val="00A7005F"/>
    <w:rsid w:val="00A93865"/>
    <w:rsid w:val="00AE2CD9"/>
    <w:rsid w:val="00B1781D"/>
    <w:rsid w:val="00C45D38"/>
    <w:rsid w:val="00C67796"/>
    <w:rsid w:val="00C80706"/>
    <w:rsid w:val="00E16374"/>
    <w:rsid w:val="00E92BA6"/>
    <w:rsid w:val="00F01045"/>
    <w:rsid w:val="00F3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5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5EA7"/>
    <w:pPr>
      <w:ind w:left="720"/>
      <w:contextualSpacing/>
    </w:pPr>
  </w:style>
  <w:style w:type="paragraph" w:styleId="NoSpacing">
    <w:name w:val="No Spacing"/>
    <w:uiPriority w:val="1"/>
    <w:qFormat/>
    <w:rsid w:val="006B703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6B7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0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7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03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Terry</cp:lastModifiedBy>
  <cp:revision>8</cp:revision>
  <cp:lastPrinted>2014-04-22T06:36:00Z</cp:lastPrinted>
  <dcterms:created xsi:type="dcterms:W3CDTF">2014-02-20T16:36:00Z</dcterms:created>
  <dcterms:modified xsi:type="dcterms:W3CDTF">2014-04-22T06:36:00Z</dcterms:modified>
</cp:coreProperties>
</file>