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2E22" w14:textId="526291E8" w:rsidR="003000F7" w:rsidRDefault="003000F7" w:rsidP="003000F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7361165" wp14:editId="6A811146">
            <wp:extent cx="160972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CC46" w14:textId="67CA686E" w:rsidR="00A64290" w:rsidRPr="003000F7" w:rsidRDefault="00C637EA" w:rsidP="003000F7">
      <w:pPr>
        <w:jc w:val="center"/>
        <w:rPr>
          <w:b/>
          <w:sz w:val="32"/>
          <w:szCs w:val="32"/>
        </w:rPr>
      </w:pPr>
      <w:r w:rsidRPr="003000F7">
        <w:rPr>
          <w:b/>
          <w:sz w:val="32"/>
          <w:szCs w:val="32"/>
        </w:rPr>
        <w:t>UNIVERSITY OF KABIANGA</w:t>
      </w:r>
    </w:p>
    <w:p w14:paraId="25C6A5FB" w14:textId="41ED2AF0" w:rsidR="00C637EA" w:rsidRPr="003000F7" w:rsidRDefault="00C637EA" w:rsidP="003000F7">
      <w:pPr>
        <w:jc w:val="center"/>
        <w:rPr>
          <w:b/>
          <w:sz w:val="28"/>
          <w:szCs w:val="28"/>
        </w:rPr>
      </w:pPr>
      <w:r w:rsidRPr="003000F7">
        <w:rPr>
          <w:b/>
          <w:sz w:val="28"/>
          <w:szCs w:val="28"/>
        </w:rPr>
        <w:t>UNIVERSITY EXAMINATONS</w:t>
      </w:r>
    </w:p>
    <w:p w14:paraId="429513C7" w14:textId="6D1323C4" w:rsidR="00C637EA" w:rsidRPr="003000F7" w:rsidRDefault="00C637EA" w:rsidP="003000F7">
      <w:pPr>
        <w:jc w:val="center"/>
        <w:rPr>
          <w:b/>
          <w:sz w:val="28"/>
          <w:szCs w:val="28"/>
        </w:rPr>
      </w:pPr>
      <w:r w:rsidRPr="003000F7">
        <w:rPr>
          <w:b/>
          <w:sz w:val="28"/>
          <w:szCs w:val="28"/>
        </w:rPr>
        <w:t>2013/2014 ACADEMIC YEAR</w:t>
      </w:r>
    </w:p>
    <w:p w14:paraId="125003FA" w14:textId="7443139E" w:rsidR="00C637EA" w:rsidRPr="003000F7" w:rsidRDefault="00C637EA" w:rsidP="003000F7">
      <w:pPr>
        <w:jc w:val="center"/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THIRD YEAR SECOND SEMESTER EXAMINATION</w:t>
      </w:r>
    </w:p>
    <w:p w14:paraId="58678382" w14:textId="12F46417" w:rsidR="00C637EA" w:rsidRPr="003000F7" w:rsidRDefault="00C637EA" w:rsidP="003000F7">
      <w:pPr>
        <w:jc w:val="center"/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FOR THE DEGREE OF BACHELOR OF BUSINESS MANAGEMENT AND BACHELOR OF ARTS (ECONOMICS)</w:t>
      </w:r>
    </w:p>
    <w:p w14:paraId="44B08020" w14:textId="5FE8823F" w:rsidR="00C637EA" w:rsidRPr="003000F7" w:rsidRDefault="00C637EA" w:rsidP="003000F7">
      <w:pPr>
        <w:jc w:val="center"/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COURSE CODE</w:t>
      </w:r>
      <w:r w:rsidRPr="003000F7">
        <w:rPr>
          <w:b/>
          <w:i/>
          <w:sz w:val="24"/>
          <w:szCs w:val="24"/>
        </w:rPr>
        <w:t>: ECO 323</w:t>
      </w:r>
    </w:p>
    <w:p w14:paraId="75D9876C" w14:textId="4C549187" w:rsidR="00C637EA" w:rsidRPr="003000F7" w:rsidRDefault="00C637EA" w:rsidP="003000F7">
      <w:pPr>
        <w:jc w:val="center"/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COURSE TITLE: PUBLIC FINANCE AND FISCAL POLICY</w:t>
      </w:r>
    </w:p>
    <w:p w14:paraId="635FCF11" w14:textId="16CCF821" w:rsidR="00C637EA" w:rsidRPr="00275360" w:rsidRDefault="00C637EA">
      <w:pPr>
        <w:rPr>
          <w:sz w:val="24"/>
          <w:szCs w:val="24"/>
        </w:rPr>
      </w:pPr>
      <w:r w:rsidRPr="003000F7">
        <w:rPr>
          <w:b/>
          <w:sz w:val="24"/>
          <w:szCs w:val="24"/>
        </w:rPr>
        <w:t xml:space="preserve">Instruction to candidates: </w:t>
      </w:r>
      <w:r w:rsidRPr="003000F7">
        <w:rPr>
          <w:sz w:val="24"/>
          <w:szCs w:val="24"/>
        </w:rPr>
        <w:t>Answer</w:t>
      </w:r>
      <w:r w:rsidRPr="00275360">
        <w:rPr>
          <w:sz w:val="24"/>
          <w:szCs w:val="24"/>
        </w:rPr>
        <w:t xml:space="preserve"> question </w:t>
      </w:r>
      <w:r w:rsidRPr="003000F7">
        <w:rPr>
          <w:b/>
          <w:sz w:val="24"/>
          <w:szCs w:val="24"/>
        </w:rPr>
        <w:t>ONE</w:t>
      </w:r>
      <w:r w:rsidRPr="00275360">
        <w:rPr>
          <w:sz w:val="24"/>
          <w:szCs w:val="24"/>
        </w:rPr>
        <w:t xml:space="preserve"> and any other </w:t>
      </w:r>
      <w:r w:rsidRPr="003000F7">
        <w:rPr>
          <w:b/>
          <w:sz w:val="24"/>
          <w:szCs w:val="24"/>
        </w:rPr>
        <w:t>THREE</w:t>
      </w:r>
      <w:r w:rsidRPr="00275360">
        <w:rPr>
          <w:sz w:val="24"/>
          <w:szCs w:val="24"/>
        </w:rPr>
        <w:t xml:space="preserve"> questions.</w:t>
      </w:r>
    </w:p>
    <w:p w14:paraId="5057CB40" w14:textId="5B925E08" w:rsidR="00C637EA" w:rsidRPr="003000F7" w:rsidRDefault="00C637EA">
      <w:pPr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QUESTION ONE (25 MARKS)</w:t>
      </w:r>
    </w:p>
    <w:p w14:paraId="192E4A12" w14:textId="46B1105B" w:rsidR="00C637EA" w:rsidRPr="00275360" w:rsidRDefault="001C1311" w:rsidP="001C13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360">
        <w:rPr>
          <w:sz w:val="24"/>
          <w:szCs w:val="24"/>
        </w:rPr>
        <w:t>With the help of a diagram, explain the principle of maximum social advantage and maximum social sacrifice. (6 marks)</w:t>
      </w:r>
    </w:p>
    <w:p w14:paraId="11CD4FDC" w14:textId="09668548" w:rsidR="001C1311" w:rsidRPr="00275360" w:rsidRDefault="001C1311" w:rsidP="001C13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360">
        <w:rPr>
          <w:sz w:val="24"/>
          <w:szCs w:val="24"/>
        </w:rPr>
        <w:t>Distinguish between:</w:t>
      </w:r>
    </w:p>
    <w:p w14:paraId="3D13DC0B" w14:textId="605A11BA" w:rsidR="001C1311" w:rsidRPr="00275360" w:rsidRDefault="001C1311" w:rsidP="001C13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75360">
        <w:rPr>
          <w:sz w:val="24"/>
          <w:szCs w:val="24"/>
        </w:rPr>
        <w:t>Tax and price. (2 marks)</w:t>
      </w:r>
    </w:p>
    <w:p w14:paraId="7A66E6EE" w14:textId="4F3F7346" w:rsidR="001C1311" w:rsidRPr="00275360" w:rsidRDefault="001C1311" w:rsidP="001C13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75360">
        <w:rPr>
          <w:sz w:val="24"/>
          <w:szCs w:val="24"/>
        </w:rPr>
        <w:t>Price and fees. (2 marks)</w:t>
      </w:r>
    </w:p>
    <w:p w14:paraId="5036314D" w14:textId="669404B4" w:rsidR="001C1311" w:rsidRPr="00275360" w:rsidRDefault="001C1311" w:rsidP="001C13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75360">
        <w:rPr>
          <w:sz w:val="24"/>
          <w:szCs w:val="24"/>
        </w:rPr>
        <w:t>Tax and special assessment. (2 marks)</w:t>
      </w:r>
    </w:p>
    <w:p w14:paraId="6FDA97FD" w14:textId="3397D85C" w:rsidR="001C1311" w:rsidRPr="00275360" w:rsidRDefault="001C1311" w:rsidP="001C13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75360">
        <w:rPr>
          <w:sz w:val="24"/>
          <w:szCs w:val="24"/>
        </w:rPr>
        <w:t>Gifts and borrowing. (2 marks)</w:t>
      </w:r>
    </w:p>
    <w:p w14:paraId="6354054E" w14:textId="1B6A7E75" w:rsidR="001C1311" w:rsidRPr="00275360" w:rsidRDefault="001C1311" w:rsidP="001C13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360">
        <w:rPr>
          <w:sz w:val="24"/>
          <w:szCs w:val="24"/>
        </w:rPr>
        <w:t>Distinguish between public and private expenditure. (4 marks)</w:t>
      </w:r>
    </w:p>
    <w:p w14:paraId="5F820DF7" w14:textId="6EB91122" w:rsidR="001C1311" w:rsidRPr="00275360" w:rsidRDefault="001C1311" w:rsidP="001C13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5360">
        <w:rPr>
          <w:sz w:val="24"/>
          <w:szCs w:val="24"/>
        </w:rPr>
        <w:t>Explain the role of public finance in a developing economy. (7 marks)</w:t>
      </w:r>
    </w:p>
    <w:p w14:paraId="4CD3421B" w14:textId="022E93CB" w:rsidR="001C1311" w:rsidRPr="003000F7" w:rsidRDefault="001C1311" w:rsidP="001C1311">
      <w:pPr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QUESTION TWO (15 MARKS)</w:t>
      </w:r>
    </w:p>
    <w:p w14:paraId="4FE88822" w14:textId="7671F260" w:rsidR="001C1311" w:rsidRPr="00275360" w:rsidRDefault="001C1311" w:rsidP="001C131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5360">
        <w:rPr>
          <w:sz w:val="24"/>
          <w:szCs w:val="24"/>
        </w:rPr>
        <w:t>State the various canons of a good tax system. (7 marks)</w:t>
      </w:r>
    </w:p>
    <w:p w14:paraId="0C6C4583" w14:textId="1FA9FEA8" w:rsidR="001C1311" w:rsidRPr="00275360" w:rsidRDefault="001C1311" w:rsidP="001C131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5360">
        <w:rPr>
          <w:sz w:val="24"/>
          <w:szCs w:val="24"/>
        </w:rPr>
        <w:t>Explain the social and economic objectives of taxation. (8 marks)</w:t>
      </w:r>
    </w:p>
    <w:p w14:paraId="579B339E" w14:textId="3E5FE40E" w:rsidR="001C1311" w:rsidRPr="003000F7" w:rsidRDefault="001C1311" w:rsidP="001C1311">
      <w:pPr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QUESTION THREE</w:t>
      </w:r>
    </w:p>
    <w:p w14:paraId="7FBCBCCE" w14:textId="7056E00F" w:rsidR="001C1311" w:rsidRPr="00275360" w:rsidRDefault="001C1311" w:rsidP="001C131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360">
        <w:rPr>
          <w:sz w:val="24"/>
          <w:szCs w:val="24"/>
        </w:rPr>
        <w:t>Discuss the principles of public expenditure. (7 marks)</w:t>
      </w:r>
    </w:p>
    <w:p w14:paraId="4FDE928A" w14:textId="15F6CC67" w:rsidR="001C1311" w:rsidRPr="00275360" w:rsidRDefault="001C1311" w:rsidP="001C131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360">
        <w:rPr>
          <w:sz w:val="24"/>
          <w:szCs w:val="24"/>
        </w:rPr>
        <w:t>Discuss the reasons for the increase in public expenditure. (8 marks)</w:t>
      </w:r>
    </w:p>
    <w:p w14:paraId="4E901D37" w14:textId="77777777" w:rsidR="003000F7" w:rsidRDefault="003000F7" w:rsidP="001C1311">
      <w:pPr>
        <w:rPr>
          <w:b/>
          <w:sz w:val="24"/>
          <w:szCs w:val="24"/>
        </w:rPr>
      </w:pPr>
    </w:p>
    <w:p w14:paraId="380C3B39" w14:textId="51D0B3D7" w:rsidR="001C1311" w:rsidRPr="003000F7" w:rsidRDefault="001C1311" w:rsidP="001C1311">
      <w:pPr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lastRenderedPageBreak/>
        <w:t>QUESTION FOUR (15 MARKS)</w:t>
      </w:r>
    </w:p>
    <w:p w14:paraId="3842534B" w14:textId="707D76C0" w:rsidR="001C1311" w:rsidRPr="00275360" w:rsidRDefault="001C1311" w:rsidP="001C131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75360">
        <w:rPr>
          <w:sz w:val="24"/>
          <w:szCs w:val="24"/>
        </w:rPr>
        <w:t>Explain how tax system can be used to influence t</w:t>
      </w:r>
      <w:r w:rsidR="00275360" w:rsidRPr="00275360">
        <w:rPr>
          <w:sz w:val="24"/>
          <w:szCs w:val="24"/>
        </w:rPr>
        <w:t>he direction the economy can take. (8 marks)</w:t>
      </w:r>
    </w:p>
    <w:p w14:paraId="18418DC7" w14:textId="35B38152" w:rsidR="00275360" w:rsidRPr="00275360" w:rsidRDefault="00275360" w:rsidP="001C131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75360">
        <w:rPr>
          <w:sz w:val="24"/>
          <w:szCs w:val="24"/>
        </w:rPr>
        <w:t>Discuss the factors determining tax incidence. (7 marks)</w:t>
      </w:r>
    </w:p>
    <w:p w14:paraId="42750499" w14:textId="471FF713" w:rsidR="00275360" w:rsidRPr="003000F7" w:rsidRDefault="00275360" w:rsidP="00275360">
      <w:pPr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QUESTION FIVE (15 MARKS)</w:t>
      </w:r>
    </w:p>
    <w:p w14:paraId="63FC771D" w14:textId="35805D3E" w:rsidR="00275360" w:rsidRPr="00275360" w:rsidRDefault="00275360" w:rsidP="002753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75360">
        <w:rPr>
          <w:sz w:val="24"/>
          <w:szCs w:val="24"/>
        </w:rPr>
        <w:t>Discuss the various methods of public debt redemption. (8 marks)</w:t>
      </w:r>
    </w:p>
    <w:p w14:paraId="1885EEF0" w14:textId="07079B56" w:rsidR="00275360" w:rsidRPr="00275360" w:rsidRDefault="00275360" w:rsidP="002753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75360">
        <w:rPr>
          <w:sz w:val="24"/>
          <w:szCs w:val="24"/>
        </w:rPr>
        <w:t>Explain the role of public borrowing in a developing economy. (7 marks)</w:t>
      </w:r>
    </w:p>
    <w:p w14:paraId="49DED77B" w14:textId="592817F2" w:rsidR="00275360" w:rsidRPr="003000F7" w:rsidRDefault="00275360" w:rsidP="00275360">
      <w:pPr>
        <w:rPr>
          <w:b/>
          <w:sz w:val="24"/>
          <w:szCs w:val="24"/>
        </w:rPr>
      </w:pPr>
      <w:r w:rsidRPr="003000F7">
        <w:rPr>
          <w:b/>
          <w:sz w:val="24"/>
          <w:szCs w:val="24"/>
        </w:rPr>
        <w:t>QUESTION SIX (15 MARKS)</w:t>
      </w:r>
    </w:p>
    <w:p w14:paraId="722B718F" w14:textId="3C5DA0C9" w:rsidR="00275360" w:rsidRPr="00275360" w:rsidRDefault="00275360" w:rsidP="0027536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75360">
        <w:rPr>
          <w:sz w:val="24"/>
          <w:szCs w:val="24"/>
        </w:rPr>
        <w:t>Explain the role of fiscal policy in achieving economic stability. (6 marks)</w:t>
      </w:r>
    </w:p>
    <w:p w14:paraId="6EEE07D9" w14:textId="1A75F697" w:rsidR="00275360" w:rsidRPr="00275360" w:rsidRDefault="00275360" w:rsidP="0027536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75360">
        <w:rPr>
          <w:sz w:val="24"/>
          <w:szCs w:val="24"/>
        </w:rPr>
        <w:t>Discuss the uses and consequences of deficit financing. (9 marks)</w:t>
      </w:r>
    </w:p>
    <w:p w14:paraId="79514317" w14:textId="77777777" w:rsidR="001C1311" w:rsidRPr="00275360" w:rsidRDefault="001C1311" w:rsidP="001C1311">
      <w:pPr>
        <w:rPr>
          <w:sz w:val="24"/>
          <w:szCs w:val="24"/>
        </w:rPr>
      </w:pPr>
    </w:p>
    <w:p w14:paraId="66A0EF82" w14:textId="77777777" w:rsidR="001C1311" w:rsidRPr="00275360" w:rsidRDefault="001C1311" w:rsidP="001C1311">
      <w:pPr>
        <w:rPr>
          <w:sz w:val="24"/>
          <w:szCs w:val="24"/>
        </w:rPr>
      </w:pPr>
    </w:p>
    <w:p w14:paraId="409346E2" w14:textId="77777777" w:rsidR="00C637EA" w:rsidRPr="00275360" w:rsidRDefault="00C637EA">
      <w:pPr>
        <w:rPr>
          <w:sz w:val="24"/>
          <w:szCs w:val="24"/>
        </w:rPr>
      </w:pPr>
    </w:p>
    <w:sectPr w:rsidR="00C637EA" w:rsidRPr="0027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D6F"/>
    <w:multiLevelType w:val="hybridMultilevel"/>
    <w:tmpl w:val="4C06E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1140"/>
    <w:multiLevelType w:val="hybridMultilevel"/>
    <w:tmpl w:val="F8509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310E3"/>
    <w:multiLevelType w:val="hybridMultilevel"/>
    <w:tmpl w:val="00063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16A9"/>
    <w:multiLevelType w:val="hybridMultilevel"/>
    <w:tmpl w:val="18700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2C6F"/>
    <w:multiLevelType w:val="hybridMultilevel"/>
    <w:tmpl w:val="D700D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F5942"/>
    <w:multiLevelType w:val="hybridMultilevel"/>
    <w:tmpl w:val="0B32C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F2EC5"/>
    <w:multiLevelType w:val="hybridMultilevel"/>
    <w:tmpl w:val="F36066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EA"/>
    <w:rsid w:val="001C1311"/>
    <w:rsid w:val="00275360"/>
    <w:rsid w:val="003000F7"/>
    <w:rsid w:val="00A64290"/>
    <w:rsid w:val="00B96E07"/>
    <w:rsid w:val="00C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A1FA"/>
  <w15:chartTrackingRefBased/>
  <w15:docId w15:val="{4D9AA418-9C06-44CA-97F0-BBF5EEF5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2018-03-28T08:48:00Z</dcterms:created>
  <dcterms:modified xsi:type="dcterms:W3CDTF">2018-03-29T02:38:00Z</dcterms:modified>
</cp:coreProperties>
</file>