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99E58B" w14:textId="3B13537E" w:rsidR="0053024A" w:rsidRDefault="0053024A" w:rsidP="0053024A">
      <w:pPr>
        <w:rPr>
          <w:b/>
          <w:sz w:val="24"/>
          <w:szCs w:val="24"/>
        </w:rPr>
      </w:pPr>
      <w:r>
        <w:rPr>
          <w:noProof/>
        </w:rPr>
        <w:drawing>
          <wp:anchor distT="0" distB="0" distL="114300" distR="114300" simplePos="0" relativeHeight="251658240" behindDoc="0" locked="0" layoutInCell="1" allowOverlap="1" wp14:anchorId="28B9D5C5" wp14:editId="104E71C0">
            <wp:simplePos x="0" y="0"/>
            <wp:positionH relativeFrom="margin">
              <wp:align>center</wp:align>
            </wp:positionH>
            <wp:positionV relativeFrom="paragraph">
              <wp:posOffset>161925</wp:posOffset>
            </wp:positionV>
            <wp:extent cx="1609725" cy="13049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9725" cy="1304925"/>
                    </a:xfrm>
                    <a:prstGeom prst="rect">
                      <a:avLst/>
                    </a:prstGeom>
                    <a:noFill/>
                    <a:ln>
                      <a:noFill/>
                    </a:ln>
                  </pic:spPr>
                </pic:pic>
              </a:graphicData>
            </a:graphic>
            <wp14:sizeRelV relativeFrom="margin">
              <wp14:pctHeight>0</wp14:pctHeight>
            </wp14:sizeRelV>
          </wp:anchor>
        </w:drawing>
      </w:r>
      <w:r>
        <w:rPr>
          <w:b/>
          <w:sz w:val="24"/>
          <w:szCs w:val="24"/>
        </w:rPr>
        <w:br w:type="textWrapping" w:clear="all"/>
      </w:r>
    </w:p>
    <w:p w14:paraId="7BBB50D9" w14:textId="4CDECE37" w:rsidR="00A64290" w:rsidRPr="0053024A" w:rsidRDefault="0023178E" w:rsidP="0053024A">
      <w:pPr>
        <w:jc w:val="center"/>
        <w:rPr>
          <w:b/>
          <w:sz w:val="32"/>
          <w:szCs w:val="32"/>
        </w:rPr>
      </w:pPr>
      <w:r w:rsidRPr="0053024A">
        <w:rPr>
          <w:b/>
          <w:sz w:val="32"/>
          <w:szCs w:val="32"/>
        </w:rPr>
        <w:t>UNIVERSITY OF KABIANGA</w:t>
      </w:r>
    </w:p>
    <w:p w14:paraId="68579F7A" w14:textId="158929F0" w:rsidR="0023178E" w:rsidRPr="0053024A" w:rsidRDefault="0023178E" w:rsidP="0053024A">
      <w:pPr>
        <w:jc w:val="center"/>
        <w:rPr>
          <w:b/>
          <w:sz w:val="28"/>
          <w:szCs w:val="28"/>
        </w:rPr>
      </w:pPr>
      <w:r w:rsidRPr="0053024A">
        <w:rPr>
          <w:b/>
          <w:sz w:val="28"/>
          <w:szCs w:val="28"/>
        </w:rPr>
        <w:t>UNIVERSITY EXAMINATION</w:t>
      </w:r>
    </w:p>
    <w:p w14:paraId="4A1A8C5E" w14:textId="45B2B765" w:rsidR="0023178E" w:rsidRPr="0053024A" w:rsidRDefault="0023178E" w:rsidP="0053024A">
      <w:pPr>
        <w:jc w:val="center"/>
        <w:rPr>
          <w:b/>
          <w:sz w:val="28"/>
          <w:szCs w:val="28"/>
        </w:rPr>
      </w:pPr>
      <w:r w:rsidRPr="0053024A">
        <w:rPr>
          <w:b/>
          <w:sz w:val="28"/>
          <w:szCs w:val="28"/>
        </w:rPr>
        <w:t>2013/2014 ACADEMIC YEAR</w:t>
      </w:r>
    </w:p>
    <w:p w14:paraId="5D03A594" w14:textId="2E935475" w:rsidR="0023178E" w:rsidRPr="0053024A" w:rsidRDefault="0023178E" w:rsidP="0053024A">
      <w:pPr>
        <w:jc w:val="center"/>
        <w:rPr>
          <w:b/>
          <w:sz w:val="24"/>
          <w:szCs w:val="24"/>
        </w:rPr>
      </w:pPr>
      <w:r w:rsidRPr="0053024A">
        <w:rPr>
          <w:b/>
          <w:sz w:val="24"/>
          <w:szCs w:val="24"/>
        </w:rPr>
        <w:t>THIRD YEAR SECOND SEMESTER EXAMINATION</w:t>
      </w:r>
    </w:p>
    <w:p w14:paraId="651BE2D2" w14:textId="74327940" w:rsidR="0023178E" w:rsidRPr="0053024A" w:rsidRDefault="0023178E" w:rsidP="0053024A">
      <w:pPr>
        <w:jc w:val="center"/>
        <w:rPr>
          <w:b/>
          <w:sz w:val="24"/>
          <w:szCs w:val="24"/>
        </w:rPr>
      </w:pPr>
      <w:r w:rsidRPr="0053024A">
        <w:rPr>
          <w:b/>
          <w:sz w:val="24"/>
          <w:szCs w:val="24"/>
        </w:rPr>
        <w:t>SUPPLIMENTARY/SPECIAL EXAMINATION</w:t>
      </w:r>
    </w:p>
    <w:p w14:paraId="4F628B1A" w14:textId="5ADCB50A" w:rsidR="0023178E" w:rsidRPr="0053024A" w:rsidRDefault="0023178E" w:rsidP="0053024A">
      <w:pPr>
        <w:jc w:val="center"/>
        <w:rPr>
          <w:b/>
          <w:sz w:val="24"/>
          <w:szCs w:val="24"/>
        </w:rPr>
      </w:pPr>
      <w:r w:rsidRPr="0053024A">
        <w:rPr>
          <w:b/>
          <w:sz w:val="24"/>
          <w:szCs w:val="24"/>
        </w:rPr>
        <w:t>FOR THE DEGREE OF BACHELOR OF BUSINESS MANAGEMENT AND BACHELOR OF ARTS (ECONOMICS)</w:t>
      </w:r>
    </w:p>
    <w:p w14:paraId="601A2B2E" w14:textId="4B387042" w:rsidR="0023178E" w:rsidRPr="0053024A" w:rsidRDefault="0023178E" w:rsidP="0053024A">
      <w:pPr>
        <w:jc w:val="center"/>
        <w:rPr>
          <w:b/>
          <w:i/>
          <w:sz w:val="24"/>
          <w:szCs w:val="24"/>
        </w:rPr>
      </w:pPr>
      <w:r w:rsidRPr="0053024A">
        <w:rPr>
          <w:b/>
          <w:sz w:val="24"/>
          <w:szCs w:val="24"/>
        </w:rPr>
        <w:t xml:space="preserve">COURSE CODE: </w:t>
      </w:r>
      <w:r w:rsidRPr="0053024A">
        <w:rPr>
          <w:b/>
          <w:i/>
          <w:sz w:val="24"/>
          <w:szCs w:val="24"/>
        </w:rPr>
        <w:t>ECO 323</w:t>
      </w:r>
    </w:p>
    <w:p w14:paraId="4F37607A" w14:textId="0B9A899B" w:rsidR="0023178E" w:rsidRPr="0053024A" w:rsidRDefault="0023178E" w:rsidP="0053024A">
      <w:pPr>
        <w:jc w:val="center"/>
        <w:rPr>
          <w:b/>
          <w:sz w:val="24"/>
          <w:szCs w:val="24"/>
        </w:rPr>
      </w:pPr>
      <w:r w:rsidRPr="0053024A">
        <w:rPr>
          <w:b/>
          <w:sz w:val="24"/>
          <w:szCs w:val="24"/>
        </w:rPr>
        <w:t>COURSE TITLE: PUBLIC FINANCE AND FISCAL POLICY</w:t>
      </w:r>
    </w:p>
    <w:p w14:paraId="429DC704" w14:textId="66A22EA8" w:rsidR="0023178E" w:rsidRPr="0053024A" w:rsidRDefault="0023178E">
      <w:pPr>
        <w:rPr>
          <w:b/>
          <w:sz w:val="24"/>
          <w:szCs w:val="24"/>
        </w:rPr>
      </w:pPr>
      <w:r w:rsidRPr="0053024A">
        <w:rPr>
          <w:b/>
          <w:sz w:val="24"/>
          <w:szCs w:val="24"/>
        </w:rPr>
        <w:t>INSTRUCTIONS:</w:t>
      </w:r>
    </w:p>
    <w:p w14:paraId="76E4D093" w14:textId="7FEBC09A" w:rsidR="0023178E" w:rsidRPr="00E742D0" w:rsidRDefault="0023178E">
      <w:pPr>
        <w:rPr>
          <w:sz w:val="24"/>
          <w:szCs w:val="24"/>
        </w:rPr>
      </w:pPr>
      <w:r w:rsidRPr="00E742D0">
        <w:rPr>
          <w:sz w:val="24"/>
          <w:szCs w:val="24"/>
        </w:rPr>
        <w:t xml:space="preserve">Answer question </w:t>
      </w:r>
      <w:r w:rsidRPr="0053024A">
        <w:rPr>
          <w:b/>
          <w:sz w:val="24"/>
          <w:szCs w:val="24"/>
        </w:rPr>
        <w:t>ONE</w:t>
      </w:r>
      <w:r w:rsidRPr="00E742D0">
        <w:rPr>
          <w:sz w:val="24"/>
          <w:szCs w:val="24"/>
        </w:rPr>
        <w:t xml:space="preserve"> and any other </w:t>
      </w:r>
      <w:r w:rsidRPr="0053024A">
        <w:rPr>
          <w:b/>
          <w:sz w:val="24"/>
          <w:szCs w:val="24"/>
        </w:rPr>
        <w:t>THREE</w:t>
      </w:r>
      <w:r w:rsidRPr="00E742D0">
        <w:rPr>
          <w:sz w:val="24"/>
          <w:szCs w:val="24"/>
        </w:rPr>
        <w:t xml:space="preserve"> questions.</w:t>
      </w:r>
    </w:p>
    <w:p w14:paraId="1248CADC" w14:textId="17EDA446" w:rsidR="0023178E" w:rsidRPr="0053024A" w:rsidRDefault="0023178E">
      <w:pPr>
        <w:rPr>
          <w:b/>
          <w:sz w:val="24"/>
          <w:szCs w:val="24"/>
        </w:rPr>
      </w:pPr>
      <w:r w:rsidRPr="0053024A">
        <w:rPr>
          <w:b/>
          <w:sz w:val="24"/>
          <w:szCs w:val="24"/>
        </w:rPr>
        <w:t>QUESTION ONE</w:t>
      </w:r>
    </w:p>
    <w:p w14:paraId="12C3CB6D" w14:textId="249416B8" w:rsidR="0023178E" w:rsidRPr="00E742D0" w:rsidRDefault="0023178E" w:rsidP="0023178E">
      <w:pPr>
        <w:pStyle w:val="ListParagraph"/>
        <w:numPr>
          <w:ilvl w:val="0"/>
          <w:numId w:val="1"/>
        </w:numPr>
        <w:rPr>
          <w:sz w:val="24"/>
          <w:szCs w:val="24"/>
        </w:rPr>
      </w:pPr>
      <w:r w:rsidRPr="00E742D0">
        <w:rPr>
          <w:sz w:val="24"/>
          <w:szCs w:val="24"/>
        </w:rPr>
        <w:t>Explain the various functions of a functioning government</w:t>
      </w:r>
      <w:r w:rsidR="001B200D" w:rsidRPr="00E742D0">
        <w:rPr>
          <w:sz w:val="24"/>
          <w:szCs w:val="24"/>
        </w:rPr>
        <w:t>. (8 marks)</w:t>
      </w:r>
    </w:p>
    <w:p w14:paraId="60386489" w14:textId="48DF0814" w:rsidR="001B200D" w:rsidRPr="00E742D0" w:rsidRDefault="001B200D" w:rsidP="0023178E">
      <w:pPr>
        <w:pStyle w:val="ListParagraph"/>
        <w:numPr>
          <w:ilvl w:val="0"/>
          <w:numId w:val="1"/>
        </w:numPr>
        <w:rPr>
          <w:sz w:val="24"/>
          <w:szCs w:val="24"/>
        </w:rPr>
      </w:pPr>
      <w:r w:rsidRPr="00E742D0">
        <w:rPr>
          <w:sz w:val="24"/>
          <w:szCs w:val="24"/>
        </w:rPr>
        <w:t>Discuss the nature and scope of public finance. (10 marks)</w:t>
      </w:r>
    </w:p>
    <w:p w14:paraId="2F45C706" w14:textId="4619946C" w:rsidR="001B200D" w:rsidRPr="00E742D0" w:rsidRDefault="001B200D" w:rsidP="0023178E">
      <w:pPr>
        <w:pStyle w:val="ListParagraph"/>
        <w:numPr>
          <w:ilvl w:val="0"/>
          <w:numId w:val="1"/>
        </w:numPr>
        <w:rPr>
          <w:sz w:val="24"/>
          <w:szCs w:val="24"/>
        </w:rPr>
      </w:pPr>
      <w:r w:rsidRPr="00E742D0">
        <w:rPr>
          <w:sz w:val="24"/>
          <w:szCs w:val="24"/>
        </w:rPr>
        <w:t>Using appropriate examples as possible, explain your understanding of neighbour effects in regard to provision for public goods. (7 marks)</w:t>
      </w:r>
    </w:p>
    <w:p w14:paraId="5E5FCF18" w14:textId="685BE6DF" w:rsidR="001B200D" w:rsidRPr="0053024A" w:rsidRDefault="001B200D" w:rsidP="001B200D">
      <w:pPr>
        <w:rPr>
          <w:b/>
          <w:sz w:val="24"/>
          <w:szCs w:val="24"/>
        </w:rPr>
      </w:pPr>
      <w:r w:rsidRPr="0053024A">
        <w:rPr>
          <w:b/>
          <w:sz w:val="24"/>
          <w:szCs w:val="24"/>
        </w:rPr>
        <w:t>QUESTION TWO</w:t>
      </w:r>
    </w:p>
    <w:p w14:paraId="28B4E848" w14:textId="5759921E" w:rsidR="001B200D" w:rsidRPr="00E742D0" w:rsidRDefault="001B200D" w:rsidP="001B200D">
      <w:pPr>
        <w:rPr>
          <w:sz w:val="24"/>
          <w:szCs w:val="24"/>
        </w:rPr>
      </w:pPr>
      <w:r w:rsidRPr="00E742D0">
        <w:rPr>
          <w:sz w:val="24"/>
          <w:szCs w:val="24"/>
        </w:rPr>
        <w:t>There are inherent tendencies for the activities of Kenyan government to increase both intensively and extensively with growth of the economy. Explain the reasons that have been advanced for this argument. (15 marks)</w:t>
      </w:r>
    </w:p>
    <w:p w14:paraId="2247673C" w14:textId="614A79F8" w:rsidR="001B200D" w:rsidRPr="0053024A" w:rsidRDefault="001B200D" w:rsidP="001B200D">
      <w:pPr>
        <w:rPr>
          <w:b/>
          <w:sz w:val="24"/>
          <w:szCs w:val="24"/>
        </w:rPr>
      </w:pPr>
      <w:r w:rsidRPr="0053024A">
        <w:rPr>
          <w:b/>
          <w:sz w:val="24"/>
          <w:szCs w:val="24"/>
        </w:rPr>
        <w:t>QUESTION THREE</w:t>
      </w:r>
    </w:p>
    <w:p w14:paraId="01361928" w14:textId="66EF7A63" w:rsidR="001B200D" w:rsidRPr="00E742D0" w:rsidRDefault="001B200D" w:rsidP="001B200D">
      <w:pPr>
        <w:pStyle w:val="ListParagraph"/>
        <w:numPr>
          <w:ilvl w:val="0"/>
          <w:numId w:val="2"/>
        </w:numPr>
        <w:rPr>
          <w:sz w:val="24"/>
          <w:szCs w:val="24"/>
        </w:rPr>
      </w:pPr>
      <w:r w:rsidRPr="00E742D0">
        <w:rPr>
          <w:sz w:val="24"/>
          <w:szCs w:val="24"/>
        </w:rPr>
        <w:t>Give your understanding for the term tax equity. (2 marks)</w:t>
      </w:r>
    </w:p>
    <w:p w14:paraId="0C372420" w14:textId="58B52D05" w:rsidR="001B200D" w:rsidRPr="00E742D0" w:rsidRDefault="001B200D" w:rsidP="001B200D">
      <w:pPr>
        <w:pStyle w:val="ListParagraph"/>
        <w:numPr>
          <w:ilvl w:val="0"/>
          <w:numId w:val="2"/>
        </w:numPr>
        <w:rPr>
          <w:sz w:val="24"/>
          <w:szCs w:val="24"/>
        </w:rPr>
      </w:pPr>
      <w:r w:rsidRPr="00E742D0">
        <w:rPr>
          <w:sz w:val="24"/>
          <w:szCs w:val="24"/>
        </w:rPr>
        <w:t>Explain approaches to tax equity that a country can use. (13 marks)</w:t>
      </w:r>
    </w:p>
    <w:p w14:paraId="398D096F" w14:textId="60E23AFE" w:rsidR="001B200D" w:rsidRPr="0053024A" w:rsidRDefault="001B200D" w:rsidP="001B200D">
      <w:pPr>
        <w:rPr>
          <w:b/>
          <w:sz w:val="24"/>
          <w:szCs w:val="24"/>
        </w:rPr>
      </w:pPr>
      <w:r w:rsidRPr="0053024A">
        <w:rPr>
          <w:b/>
          <w:sz w:val="24"/>
          <w:szCs w:val="24"/>
        </w:rPr>
        <w:lastRenderedPageBreak/>
        <w:t>QUESTION FOUR</w:t>
      </w:r>
    </w:p>
    <w:p w14:paraId="61FE101E" w14:textId="49509E22" w:rsidR="001B200D" w:rsidRPr="00E742D0" w:rsidRDefault="001B200D" w:rsidP="001B200D">
      <w:pPr>
        <w:pStyle w:val="ListParagraph"/>
        <w:numPr>
          <w:ilvl w:val="0"/>
          <w:numId w:val="3"/>
        </w:numPr>
        <w:rPr>
          <w:sz w:val="24"/>
          <w:szCs w:val="24"/>
        </w:rPr>
      </w:pPr>
      <w:r w:rsidRPr="00E742D0">
        <w:rPr>
          <w:sz w:val="24"/>
          <w:szCs w:val="24"/>
        </w:rPr>
        <w:t>Discuss the principle for maximum social advantage using illustration. (9 marks)</w:t>
      </w:r>
    </w:p>
    <w:p w14:paraId="34CF660E" w14:textId="63895710" w:rsidR="001B200D" w:rsidRPr="00E742D0" w:rsidRDefault="001B200D" w:rsidP="001B200D">
      <w:pPr>
        <w:pStyle w:val="ListParagraph"/>
        <w:numPr>
          <w:ilvl w:val="0"/>
          <w:numId w:val="3"/>
        </w:numPr>
        <w:rPr>
          <w:sz w:val="24"/>
          <w:szCs w:val="24"/>
        </w:rPr>
      </w:pPr>
      <w:r w:rsidRPr="00E742D0">
        <w:rPr>
          <w:sz w:val="24"/>
          <w:szCs w:val="24"/>
        </w:rPr>
        <w:t>Indicate the limitations of the principles for maximum social advantage. (6 marks)</w:t>
      </w:r>
    </w:p>
    <w:p w14:paraId="26DDDD80" w14:textId="672984DB" w:rsidR="001B200D" w:rsidRPr="0053024A" w:rsidRDefault="001B200D" w:rsidP="001B200D">
      <w:pPr>
        <w:rPr>
          <w:b/>
          <w:sz w:val="24"/>
          <w:szCs w:val="24"/>
        </w:rPr>
      </w:pPr>
      <w:r w:rsidRPr="0053024A">
        <w:rPr>
          <w:b/>
          <w:sz w:val="24"/>
          <w:szCs w:val="24"/>
        </w:rPr>
        <w:t>QUESTION FIVE</w:t>
      </w:r>
    </w:p>
    <w:p w14:paraId="3EDAB1FB" w14:textId="676E335C" w:rsidR="001B200D" w:rsidRPr="00E742D0" w:rsidRDefault="001B200D" w:rsidP="001B200D">
      <w:pPr>
        <w:rPr>
          <w:sz w:val="24"/>
          <w:szCs w:val="24"/>
        </w:rPr>
      </w:pPr>
      <w:r w:rsidRPr="00E742D0">
        <w:rPr>
          <w:sz w:val="24"/>
          <w:szCs w:val="24"/>
        </w:rPr>
        <w:t>Give a critical evaluation of the following methods of taxation</w:t>
      </w:r>
      <w:r w:rsidR="00E742D0" w:rsidRPr="00E742D0">
        <w:rPr>
          <w:sz w:val="24"/>
          <w:szCs w:val="24"/>
        </w:rPr>
        <w:t>: proportional tax and progressive tax and regressive tax and digressive tax. (15 marks)</w:t>
      </w:r>
    </w:p>
    <w:p w14:paraId="09B52B9D" w14:textId="10235D5B" w:rsidR="00E742D0" w:rsidRPr="0053024A" w:rsidRDefault="00E742D0" w:rsidP="001B200D">
      <w:pPr>
        <w:rPr>
          <w:b/>
          <w:sz w:val="24"/>
          <w:szCs w:val="24"/>
        </w:rPr>
      </w:pPr>
      <w:r w:rsidRPr="0053024A">
        <w:rPr>
          <w:b/>
          <w:sz w:val="24"/>
          <w:szCs w:val="24"/>
        </w:rPr>
        <w:t>QUESTION SIX</w:t>
      </w:r>
    </w:p>
    <w:p w14:paraId="3C3AC4FD" w14:textId="228B2EE8" w:rsidR="00E742D0" w:rsidRPr="00E742D0" w:rsidRDefault="00E742D0" w:rsidP="00E742D0">
      <w:pPr>
        <w:pStyle w:val="ListParagraph"/>
        <w:numPr>
          <w:ilvl w:val="0"/>
          <w:numId w:val="4"/>
        </w:numPr>
        <w:rPr>
          <w:sz w:val="24"/>
          <w:szCs w:val="24"/>
        </w:rPr>
      </w:pPr>
      <w:r w:rsidRPr="00E742D0">
        <w:rPr>
          <w:sz w:val="24"/>
          <w:szCs w:val="24"/>
        </w:rPr>
        <w:t>Discuss the major objectives of fiscal measures applied in Kenyan economy. (7 marks)</w:t>
      </w:r>
    </w:p>
    <w:p w14:paraId="50934762" w14:textId="4EBF8D3F" w:rsidR="00E742D0" w:rsidRPr="00E742D0" w:rsidRDefault="00E742D0" w:rsidP="00E742D0">
      <w:pPr>
        <w:pStyle w:val="ListParagraph"/>
        <w:numPr>
          <w:ilvl w:val="0"/>
          <w:numId w:val="4"/>
        </w:numPr>
        <w:rPr>
          <w:sz w:val="24"/>
          <w:szCs w:val="24"/>
        </w:rPr>
      </w:pPr>
      <w:r w:rsidRPr="00E742D0">
        <w:rPr>
          <w:sz w:val="24"/>
          <w:szCs w:val="24"/>
        </w:rPr>
        <w:t>Describe the procedures followed in the development of the budgetary system in both the county and national governments of Kenya. (8 marks)</w:t>
      </w:r>
    </w:p>
    <w:p w14:paraId="38F75C58" w14:textId="77777777" w:rsidR="0023178E" w:rsidRPr="00E742D0" w:rsidRDefault="0023178E">
      <w:pPr>
        <w:rPr>
          <w:sz w:val="24"/>
          <w:szCs w:val="24"/>
        </w:rPr>
      </w:pPr>
      <w:bookmarkStart w:id="0" w:name="_GoBack"/>
      <w:bookmarkEnd w:id="0"/>
    </w:p>
    <w:sectPr w:rsidR="0023178E" w:rsidRPr="00E742D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D107C0" w14:textId="77777777" w:rsidR="006904DC" w:rsidRDefault="006904DC" w:rsidP="0053024A">
      <w:pPr>
        <w:spacing w:after="0" w:line="240" w:lineRule="auto"/>
      </w:pPr>
      <w:r>
        <w:separator/>
      </w:r>
    </w:p>
  </w:endnote>
  <w:endnote w:type="continuationSeparator" w:id="0">
    <w:p w14:paraId="3CE4458B" w14:textId="77777777" w:rsidR="006904DC" w:rsidRDefault="006904DC" w:rsidP="005302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3146BA" w14:textId="77777777" w:rsidR="006904DC" w:rsidRDefault="006904DC" w:rsidP="0053024A">
      <w:pPr>
        <w:spacing w:after="0" w:line="240" w:lineRule="auto"/>
      </w:pPr>
      <w:r>
        <w:separator/>
      </w:r>
    </w:p>
  </w:footnote>
  <w:footnote w:type="continuationSeparator" w:id="0">
    <w:p w14:paraId="5140CC6B" w14:textId="77777777" w:rsidR="006904DC" w:rsidRDefault="006904DC" w:rsidP="005302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27198"/>
    <w:multiLevelType w:val="hybridMultilevel"/>
    <w:tmpl w:val="33E09E2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FC62EE"/>
    <w:multiLevelType w:val="hybridMultilevel"/>
    <w:tmpl w:val="2B48C56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DBA2839"/>
    <w:multiLevelType w:val="hybridMultilevel"/>
    <w:tmpl w:val="A0E87E0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B601FDF"/>
    <w:multiLevelType w:val="hybridMultilevel"/>
    <w:tmpl w:val="DB5E436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78E"/>
    <w:rsid w:val="00061F57"/>
    <w:rsid w:val="00135D7E"/>
    <w:rsid w:val="001B200D"/>
    <w:rsid w:val="0023178E"/>
    <w:rsid w:val="0053024A"/>
    <w:rsid w:val="006904DC"/>
    <w:rsid w:val="009C1A03"/>
    <w:rsid w:val="00A35CC1"/>
    <w:rsid w:val="00A64290"/>
    <w:rsid w:val="00B96E07"/>
    <w:rsid w:val="00E742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FF1C7"/>
  <w15:chartTrackingRefBased/>
  <w15:docId w15:val="{D536DAB3-9875-44DE-B9CF-54D89BA0F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178E"/>
    <w:pPr>
      <w:ind w:left="720"/>
      <w:contextualSpacing/>
    </w:pPr>
  </w:style>
  <w:style w:type="paragraph" w:styleId="Header">
    <w:name w:val="header"/>
    <w:basedOn w:val="Normal"/>
    <w:link w:val="HeaderChar"/>
    <w:uiPriority w:val="99"/>
    <w:unhideWhenUsed/>
    <w:rsid w:val="005302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024A"/>
  </w:style>
  <w:style w:type="paragraph" w:styleId="Footer">
    <w:name w:val="footer"/>
    <w:basedOn w:val="Normal"/>
    <w:link w:val="FooterChar"/>
    <w:uiPriority w:val="99"/>
    <w:unhideWhenUsed/>
    <w:rsid w:val="005302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02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238</Words>
  <Characters>1359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ABDULLAHI AHMED</dc:creator>
  <cp:keywords/>
  <dc:description/>
  <cp:lastModifiedBy>ABDULLAHI AHMED</cp:lastModifiedBy>
  <cp:revision>4</cp:revision>
  <dcterms:created xsi:type="dcterms:W3CDTF">2018-03-28T09:16:00Z</dcterms:created>
  <dcterms:modified xsi:type="dcterms:W3CDTF">2018-03-29T02:45:00Z</dcterms:modified>
</cp:coreProperties>
</file>