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en-US"/>
        </w:rPr>
        <w:drawing>
          <wp:inline distT="0" distB="0" distL="0" distR="0">
            <wp:extent cx="57054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</w:p>
    <w:p w:rsidR="001E6BC7" w:rsidRDefault="001E6BC7" w:rsidP="001E6BC7">
      <w:pPr>
        <w:tabs>
          <w:tab w:val="left" w:pos="2550"/>
        </w:tabs>
        <w:jc w:val="center"/>
        <w:rPr>
          <w:rFonts w:ascii="Baskerville Old Face" w:eastAsiaTheme="minorHAnsi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HOSPITALITY AND TOURISM</w:t>
      </w:r>
    </w:p>
    <w:p w:rsidR="001E6BC7" w:rsidRDefault="001E6BC7" w:rsidP="001E6BC7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DEPARTMENT OF </w:t>
      </w:r>
      <w:r>
        <w:rPr>
          <w:rFonts w:ascii="Times New Roman" w:hAnsi="Times New Roman" w:cs="Times New Roman"/>
          <w:b/>
          <w:sz w:val="32"/>
          <w:szCs w:val="32"/>
        </w:rPr>
        <w:t>HOSPITALITY AND TOURISM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E6BC7" w:rsidRDefault="001E6BC7" w:rsidP="001E6BC7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CRAFT</w:t>
      </w:r>
      <w:r w:rsidR="00517720">
        <w:rPr>
          <w:rFonts w:ascii="Times New Roman" w:eastAsia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eastAsia="Times New Roman" w:hAnsi="Times New Roman"/>
          <w:b/>
          <w:bCs/>
          <w:sz w:val="28"/>
          <w:szCs w:val="28"/>
        </w:rPr>
        <w:t>/DIPLOMA CERTIFICATE I</w:t>
      </w:r>
    </w:p>
    <w:p w:rsidR="001E6BC7" w:rsidRDefault="001E6BC7" w:rsidP="001E6BC7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SEMESTER EXAMINATIONS</w:t>
      </w:r>
    </w:p>
    <w:p w:rsidR="001E6BC7" w:rsidRDefault="001E6BC7" w:rsidP="001E6BC7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APRIL 2018</w:t>
      </w:r>
    </w:p>
    <w:p w:rsidR="001E6BC7" w:rsidRDefault="001E6BC7" w:rsidP="001E6BC7">
      <w:pPr>
        <w:jc w:val="center"/>
        <w:rPr>
          <w:rFonts w:ascii="Times New Roman" w:eastAsia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60960</wp:posOffset>
                </wp:positionV>
                <wp:extent cx="6629400" cy="734060"/>
                <wp:effectExtent l="9525" t="13335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40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BC7" w:rsidRDefault="001E6BC7" w:rsidP="001E6B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 FOOD AND BEVERAGE SERVICE (THEORY)</w:t>
                            </w:r>
                          </w:p>
                          <w:p w:rsidR="001E6BC7" w:rsidRDefault="001E6BC7" w:rsidP="001E6B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E6BC7" w:rsidRDefault="001E6BC7" w:rsidP="001E6BC7">
                            <w:pPr>
                              <w:rPr>
                                <w:rFonts w:ascii="Calibri" w:hAnsi="Calibri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25pt;margin-top:4.8pt;width:522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" fillcolor="gray">
                <v:textbox>
                  <w:txbxContent>
                    <w:p w:rsidR="001E6BC7" w:rsidRDefault="001E6BC7" w:rsidP="001E6BC7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FOOD AND BEVERAGE SERVICE (THEORY)</w:t>
                      </w:r>
                    </w:p>
                    <w:p w:rsidR="001E6BC7" w:rsidRDefault="001E6BC7" w:rsidP="001E6BC7">
                      <w:pPr>
                        <w:shd w:val="clear" w:color="auto" w:fill="FFFFFF" w:themeFill="background1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E6BC7" w:rsidRDefault="001E6BC7" w:rsidP="001E6BC7">
                      <w:pPr>
                        <w:rPr>
                          <w:rFonts w:ascii="Calibri" w:hAnsi="Calibri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0" t="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993CD78" id="Canvas 2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LMkdsr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E6BC7" w:rsidRDefault="001E6BC7" w:rsidP="001E6BC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1E6BC7" w:rsidRDefault="001E6BC7" w:rsidP="001E6BC7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1E6BC7" w:rsidRDefault="001E6BC7" w:rsidP="001E6BC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E6BC7" w:rsidRDefault="001E6BC7" w:rsidP="001E6BC7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 w:rsidR="00517720">
        <w:rPr>
          <w:rFonts w:ascii="Times New Roman" w:eastAsia="Times New Roman" w:hAnsi="Times New Roman"/>
          <w:i/>
          <w:sz w:val="24"/>
          <w:szCs w:val="24"/>
        </w:rPr>
        <w:t>questions in SECTION A,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517720">
        <w:rPr>
          <w:rFonts w:ascii="Times New Roman" w:eastAsia="Times New Roman" w:hAnsi="Times New Roman"/>
          <w:i/>
          <w:sz w:val="24"/>
          <w:szCs w:val="24"/>
        </w:rPr>
        <w:t xml:space="preserve">question </w:t>
      </w:r>
      <w:r w:rsidR="00517720" w:rsidRPr="00517720">
        <w:rPr>
          <w:rFonts w:ascii="Times New Roman" w:eastAsia="Times New Roman" w:hAnsi="Times New Roman"/>
          <w:b/>
          <w:i/>
          <w:sz w:val="24"/>
          <w:szCs w:val="24"/>
        </w:rPr>
        <w:t>two</w:t>
      </w:r>
      <w:r w:rsidR="00517720"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="00517720" w:rsidRPr="00517720">
        <w:rPr>
          <w:rFonts w:ascii="Times New Roman" w:eastAsia="Times New Roman" w:hAnsi="Times New Roman"/>
          <w:b/>
          <w:i/>
          <w:sz w:val="24"/>
          <w:szCs w:val="24"/>
        </w:rPr>
        <w:t>any other two</w:t>
      </w:r>
      <w:r w:rsidR="00517720">
        <w:rPr>
          <w:rFonts w:ascii="Times New Roman" w:eastAsia="Times New Roman" w:hAnsi="Times New Roman"/>
          <w:i/>
          <w:sz w:val="24"/>
          <w:szCs w:val="24"/>
        </w:rPr>
        <w:t xml:space="preserve"> questions in </w:t>
      </w:r>
      <w:r>
        <w:rPr>
          <w:rFonts w:ascii="Times New Roman" w:eastAsia="Times New Roman" w:hAnsi="Times New Roman"/>
          <w:i/>
          <w:sz w:val="24"/>
          <w:szCs w:val="24"/>
        </w:rPr>
        <w:t>SECTION B.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1E6BC7" w:rsidRDefault="001E6BC7" w:rsidP="001E6B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</w:p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</w:p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</w:p>
    <w:p w:rsidR="001E6BC7" w:rsidRDefault="001E6BC7" w:rsidP="001E6BC7">
      <w:pPr>
        <w:pStyle w:val="ListParagraph"/>
        <w:rPr>
          <w:rFonts w:eastAsiaTheme="minorEastAsia"/>
          <w:b/>
          <w:sz w:val="24"/>
          <w:szCs w:val="24"/>
        </w:rPr>
      </w:pPr>
    </w:p>
    <w:p w:rsidR="001E6BC7" w:rsidRDefault="001E6BC7" w:rsidP="001E6BC7">
      <w:pPr>
        <w:rPr>
          <w:rFonts w:ascii="Times New Roman" w:eastAsiaTheme="minorHAnsi" w:hAnsi="Times New Roman" w:cs="Times New Roman"/>
          <w:i/>
        </w:rPr>
      </w:pPr>
      <w:r>
        <w:rPr>
          <w:rFonts w:ascii="Times New Roman" w:hAnsi="Times New Roman" w:cs="Times New Roman"/>
          <w:i/>
        </w:rPr>
        <w:t>SECTION A (30 MARKS)</w:t>
      </w:r>
    </w:p>
    <w:p w:rsidR="001E6BC7" w:rsidRDefault="001E6BC7" w:rsidP="001E6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food and beverage service:</w:t>
      </w:r>
    </w:p>
    <w:p w:rsidR="001E6BC7" w:rsidRDefault="001E6BC7" w:rsidP="001E6B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</w:t>
      </w:r>
    </w:p>
    <w:p w:rsidR="001E6BC7" w:rsidRDefault="001E6BC7" w:rsidP="001E6B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organisation</w:t>
      </w:r>
    </w:p>
    <w:p w:rsidR="001E6BC7" w:rsidRDefault="001E6BC7" w:rsidP="001E6B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coverings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sources of supply of food and beverage service equipment. 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uses of a service salver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four products that may be dispensed by an automatic vending machine.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two differences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alacarte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 and table d’ </w:t>
      </w:r>
      <w:proofErr w:type="spellStart"/>
      <w:r>
        <w:rPr>
          <w:rFonts w:ascii="Times New Roman" w:hAnsi="Times New Roman" w:cs="Times New Roman"/>
          <w:sz w:val="24"/>
          <w:szCs w:val="24"/>
        </w:rPr>
        <w:t>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menu.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 stillroom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quality steps to look for when choosing fabric for restaurant linen.  (4marks)</w:t>
      </w:r>
    </w:p>
    <w:p w:rsidR="001E6BC7" w:rsidRPr="001E6BC7" w:rsidRDefault="001E6BC7" w:rsidP="001E6B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six items that can be found in first aid box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967E4" w:rsidRDefault="000967E4" w:rsidP="001E6BC7">
      <w:pPr>
        <w:rPr>
          <w:rFonts w:ascii="Times New Roman" w:hAnsi="Times New Roman" w:cs="Times New Roman"/>
          <w:i/>
          <w:sz w:val="24"/>
          <w:szCs w:val="24"/>
        </w:rPr>
      </w:pPr>
    </w:p>
    <w:p w:rsidR="001E6BC7" w:rsidRDefault="001E6BC7" w:rsidP="001E6BC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SECTION B (70 MARKS)</w:t>
      </w:r>
    </w:p>
    <w:p w:rsidR="001E6BC7" w:rsidRPr="001E6BC7" w:rsidRDefault="001E6BC7" w:rsidP="001E6BC7">
      <w:pPr>
        <w:rPr>
          <w:rFonts w:ascii="Times New Roman" w:hAnsi="Times New Roman" w:cs="Times New Roman"/>
          <w:i/>
          <w:sz w:val="24"/>
          <w:szCs w:val="24"/>
        </w:rPr>
      </w:pPr>
      <w:r w:rsidRPr="001E6BC7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1E6BC7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1E6BC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1E6BC7">
        <w:rPr>
          <w:rFonts w:ascii="Times New Roman" w:hAnsi="Times New Roman" w:cs="Times New Roman"/>
          <w:b/>
          <w:i/>
          <w:sz w:val="24"/>
          <w:szCs w:val="24"/>
        </w:rPr>
        <w:t>ANY OTHER</w:t>
      </w:r>
      <w:r w:rsidRPr="001E6BC7">
        <w:rPr>
          <w:rFonts w:ascii="Times New Roman" w:hAnsi="Times New Roman" w:cs="Times New Roman"/>
          <w:i/>
          <w:sz w:val="24"/>
          <w:szCs w:val="24"/>
        </w:rPr>
        <w:t xml:space="preserve"> TWO QUESTIONS</w:t>
      </w:r>
    </w:p>
    <w:p w:rsidR="001E6BC7" w:rsidRDefault="001E6BC7" w:rsidP="001E6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1E6BC7" w:rsidRDefault="001E6BC7" w:rsidP="001E6B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four types of restaurants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1E6BC7" w:rsidRDefault="001E6BC7" w:rsidP="001E6B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disadvantages of using vending machine</w:t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0A2DD9" w:rsidRDefault="000A2DD9" w:rsidP="001E6B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restaurant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 many accidents for the past one month, state six rules a manager should effect to reduce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occurances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0A2DD9" w:rsidRDefault="000A2DD9" w:rsidP="001E6B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appropriate storage for each of the following service equipment</w:t>
      </w:r>
    </w:p>
    <w:p w:rsidR="000A2DD9" w:rsidRDefault="000A2DD9" w:rsidP="000A2DD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Chinaware</w:t>
      </w:r>
    </w:p>
    <w:p w:rsidR="000A2DD9" w:rsidRDefault="000A2DD9" w:rsidP="000A2DD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Linen</w:t>
      </w:r>
    </w:p>
    <w:p w:rsidR="000A2DD9" w:rsidRDefault="000A2DD9" w:rsidP="000A2DD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Glassware</w:t>
      </w:r>
    </w:p>
    <w:p w:rsidR="000A2DD9" w:rsidRDefault="000A2DD9" w:rsidP="000A2DD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Silverware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1E6BC7" w:rsidRDefault="001E6BC7" w:rsidP="001E6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A2DD9" w:rsidRDefault="000A2DD9" w:rsidP="000A2D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any four table accompaniments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A2DD9" w:rsidRDefault="000A2DD9" w:rsidP="000A2D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four indicators of service staff dissatisfaction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0A2DD9" w:rsidRDefault="000A2DD9" w:rsidP="000A2D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four attributes of a bar 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0A2DD9" w:rsidRPr="000A2DD9" w:rsidRDefault="000A2DD9" w:rsidP="000A2DD9">
      <w:pPr>
        <w:rPr>
          <w:rFonts w:ascii="Times New Roman" w:hAnsi="Times New Roman" w:cs="Times New Roman"/>
          <w:sz w:val="24"/>
          <w:szCs w:val="24"/>
        </w:rPr>
      </w:pPr>
    </w:p>
    <w:p w:rsidR="001E6BC7" w:rsidRPr="008942C0" w:rsidRDefault="001E6BC7" w:rsidP="001E6BC7">
      <w:pPr>
        <w:rPr>
          <w:rFonts w:ascii="Times New Roman" w:hAnsi="Times New Roman" w:cs="Times New Roman"/>
          <w:b/>
          <w:sz w:val="24"/>
          <w:szCs w:val="24"/>
        </w:rPr>
      </w:pPr>
      <w:r w:rsidRPr="008942C0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8D61E3" w:rsidRPr="008942C0" w:rsidRDefault="000A2DD9" w:rsidP="000A2D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 xml:space="preserve">State four main back-up of the restaurant </w:t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  <w:t>(4marks)</w:t>
      </w:r>
    </w:p>
    <w:p w:rsidR="000A2DD9" w:rsidRPr="008942C0" w:rsidRDefault="000A2DD9" w:rsidP="000A2D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>Explain four factors to consider when designing a menu card</w:t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  <w:t>(8marks)</w:t>
      </w:r>
    </w:p>
    <w:p w:rsidR="000A2DD9" w:rsidRPr="008942C0" w:rsidRDefault="000A2DD9" w:rsidP="000A2D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>State two causes of the following:</w:t>
      </w:r>
    </w:p>
    <w:p w:rsidR="000A2DD9" w:rsidRPr="008942C0" w:rsidRDefault="000A2DD9" w:rsidP="000A2D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>Pitting in cutlery</w:t>
      </w:r>
    </w:p>
    <w:p w:rsidR="000A2DD9" w:rsidRPr="008942C0" w:rsidRDefault="000A2DD9" w:rsidP="000A2D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>Permanent stains in linen</w:t>
      </w:r>
    </w:p>
    <w:p w:rsidR="000A2DD9" w:rsidRPr="008942C0" w:rsidRDefault="000A2DD9" w:rsidP="000A2D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8942C0">
        <w:rPr>
          <w:rFonts w:ascii="Times New Roman" w:hAnsi="Times New Roman" w:cs="Times New Roman"/>
        </w:rPr>
        <w:t>Deteroriation</w:t>
      </w:r>
      <w:proofErr w:type="spellEnd"/>
      <w:r w:rsidRPr="008942C0">
        <w:rPr>
          <w:rFonts w:ascii="Times New Roman" w:hAnsi="Times New Roman" w:cs="Times New Roman"/>
        </w:rPr>
        <w:t xml:space="preserve"> of the floor</w:t>
      </w:r>
    </w:p>
    <w:p w:rsidR="000A2DD9" w:rsidRPr="008942C0" w:rsidRDefault="000A2DD9" w:rsidP="000A2D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942C0">
        <w:rPr>
          <w:rFonts w:ascii="Times New Roman" w:hAnsi="Times New Roman" w:cs="Times New Roman"/>
        </w:rPr>
        <w:t>Breakage of glasses</w:t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</w:r>
      <w:r w:rsidRPr="008942C0">
        <w:rPr>
          <w:rFonts w:ascii="Times New Roman" w:hAnsi="Times New Roman" w:cs="Times New Roman"/>
        </w:rPr>
        <w:tab/>
        <w:t>(8marks)</w:t>
      </w:r>
    </w:p>
    <w:p w:rsidR="000A2DD9" w:rsidRDefault="000A2DD9" w:rsidP="000A2DD9">
      <w:pPr>
        <w:pStyle w:val="ListParagraph"/>
        <w:ind w:left="2880"/>
      </w:pPr>
    </w:p>
    <w:p w:rsidR="000A2DD9" w:rsidRDefault="000A2DD9" w:rsidP="000A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A2DD9" w:rsidRDefault="008942C0" w:rsidP="008942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942C0"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</w:rPr>
        <w:t xml:space="preserve">four common complaints of a restaurant guest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8942C0" w:rsidRDefault="008942C0" w:rsidP="008942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four hygienic standards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observe during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8942C0" w:rsidRDefault="008942C0" w:rsidP="008942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factors affect the choice of a menu</w:t>
      </w:r>
    </w:p>
    <w:p w:rsidR="008942C0" w:rsidRDefault="008942C0" w:rsidP="008942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and eating</w:t>
      </w:r>
    </w:p>
    <w:p w:rsidR="008942C0" w:rsidRDefault="008942C0" w:rsidP="008942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diets</w:t>
      </w:r>
    </w:p>
    <w:p w:rsidR="008942C0" w:rsidRDefault="008942C0" w:rsidP="008942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and religious influence</w:t>
      </w:r>
    </w:p>
    <w:p w:rsidR="008942C0" w:rsidRDefault="008942C0" w:rsidP="008942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Vegetarianism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8942C0" w:rsidRPr="008942C0" w:rsidRDefault="008942C0" w:rsidP="008942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2DD9" w:rsidRDefault="000A2DD9" w:rsidP="000A2DD9">
      <w:pPr>
        <w:pStyle w:val="ListParagraph"/>
      </w:pPr>
      <w:bookmarkStart w:id="0" w:name="_GoBack"/>
      <w:bookmarkEnd w:id="0"/>
    </w:p>
    <w:sectPr w:rsidR="000A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AB3"/>
    <w:multiLevelType w:val="hybridMultilevel"/>
    <w:tmpl w:val="7FEC2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1769"/>
    <w:multiLevelType w:val="hybridMultilevel"/>
    <w:tmpl w:val="13889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3F1"/>
    <w:multiLevelType w:val="hybridMultilevel"/>
    <w:tmpl w:val="03226D9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49C6693"/>
    <w:multiLevelType w:val="hybridMultilevel"/>
    <w:tmpl w:val="5838C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276F5"/>
    <w:multiLevelType w:val="hybridMultilevel"/>
    <w:tmpl w:val="BEC4F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1437E5"/>
    <w:multiLevelType w:val="hybridMultilevel"/>
    <w:tmpl w:val="FE5A5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C05E3"/>
    <w:multiLevelType w:val="hybridMultilevel"/>
    <w:tmpl w:val="51D6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07C2E"/>
    <w:multiLevelType w:val="hybridMultilevel"/>
    <w:tmpl w:val="35A09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26A5D"/>
    <w:multiLevelType w:val="hybridMultilevel"/>
    <w:tmpl w:val="E9143F00"/>
    <w:lvl w:ilvl="0" w:tplc="72E664B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C0915"/>
    <w:multiLevelType w:val="hybridMultilevel"/>
    <w:tmpl w:val="2CD8CC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BF78EC"/>
    <w:multiLevelType w:val="hybridMultilevel"/>
    <w:tmpl w:val="13D06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02"/>
    <w:rsid w:val="000967E4"/>
    <w:rsid w:val="000A2DD9"/>
    <w:rsid w:val="001E6BC7"/>
    <w:rsid w:val="00517720"/>
    <w:rsid w:val="008942C0"/>
    <w:rsid w:val="008D61E3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BE6C5-DEF6-4DE9-95B9-646554A0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C7"/>
    <w:pPr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Muteti</dc:creator>
  <cp:keywords/>
  <dc:description/>
  <cp:lastModifiedBy>Peter Muteti</cp:lastModifiedBy>
  <cp:revision>4</cp:revision>
  <dcterms:created xsi:type="dcterms:W3CDTF">2018-03-01T11:27:00Z</dcterms:created>
  <dcterms:modified xsi:type="dcterms:W3CDTF">2018-03-01T13:31:00Z</dcterms:modified>
</cp:coreProperties>
</file>