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0949F" w14:textId="6B4417B9" w:rsidR="00907628" w:rsidRDefault="00907628" w:rsidP="0090762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89B48F8" wp14:editId="1119E513">
            <wp:extent cx="1252220" cy="1003756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06" cy="10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4D39" w14:textId="4A590D50" w:rsidR="00693E6C" w:rsidRPr="00907628" w:rsidRDefault="00693E6C" w:rsidP="00907628">
      <w:pPr>
        <w:jc w:val="center"/>
        <w:rPr>
          <w:b/>
          <w:sz w:val="32"/>
          <w:szCs w:val="24"/>
        </w:rPr>
      </w:pPr>
      <w:r w:rsidRPr="00907628">
        <w:rPr>
          <w:b/>
          <w:sz w:val="32"/>
          <w:szCs w:val="24"/>
        </w:rPr>
        <w:t>UNIVERSITY OF KABIANGA</w:t>
      </w:r>
    </w:p>
    <w:p w14:paraId="33DE2D38" w14:textId="77777777" w:rsidR="00693E6C" w:rsidRPr="00907628" w:rsidRDefault="00693E6C" w:rsidP="00907628">
      <w:pPr>
        <w:jc w:val="center"/>
        <w:rPr>
          <w:b/>
          <w:sz w:val="28"/>
          <w:szCs w:val="24"/>
        </w:rPr>
      </w:pPr>
      <w:r w:rsidRPr="00907628">
        <w:rPr>
          <w:b/>
          <w:sz w:val="28"/>
          <w:szCs w:val="24"/>
        </w:rPr>
        <w:t>UNIVERSITY EXAMINATIONS</w:t>
      </w:r>
    </w:p>
    <w:p w14:paraId="6D7988F2" w14:textId="77777777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2014/2015 ACADEMIC YEAR</w:t>
      </w:r>
    </w:p>
    <w:p w14:paraId="6A879051" w14:textId="77777777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THIRD YEAR FIRST SEMESTER EXAMINATION</w:t>
      </w:r>
    </w:p>
    <w:p w14:paraId="6DB85C8C" w14:textId="77777777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FOR THE DEGREE OF BACHELOR OF BUSINESS MANAGEMENT</w:t>
      </w:r>
    </w:p>
    <w:p w14:paraId="54C360FE" w14:textId="18ACCFE1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COURSE CODE: BBM 311</w:t>
      </w:r>
    </w:p>
    <w:p w14:paraId="666CCD1C" w14:textId="1D09A319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COURSE TITLE: BANKING THEORY AND PRACTICE</w:t>
      </w:r>
    </w:p>
    <w:p w14:paraId="77058708" w14:textId="77777777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DATE: 9</w:t>
      </w:r>
      <w:r w:rsidRPr="00907628">
        <w:rPr>
          <w:b/>
          <w:sz w:val="24"/>
          <w:szCs w:val="24"/>
          <w:vertAlign w:val="superscript"/>
        </w:rPr>
        <w:t xml:space="preserve">TH </w:t>
      </w:r>
      <w:r w:rsidRPr="00907628">
        <w:rPr>
          <w:b/>
          <w:sz w:val="24"/>
          <w:szCs w:val="24"/>
        </w:rPr>
        <w:t>DECEMBER, 2014</w:t>
      </w:r>
    </w:p>
    <w:p w14:paraId="2A1A3246" w14:textId="0AA2A2C3" w:rsidR="00693E6C" w:rsidRPr="00907628" w:rsidRDefault="00693E6C" w:rsidP="00907628">
      <w:pPr>
        <w:jc w:val="center"/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TIME: 2.00 P.M-5.00 P.M</w:t>
      </w:r>
    </w:p>
    <w:p w14:paraId="4A075E5A" w14:textId="77777777" w:rsidR="00693E6C" w:rsidRPr="00907628" w:rsidRDefault="00693E6C" w:rsidP="00693E6C">
      <w:pPr>
        <w:rPr>
          <w:b/>
          <w:sz w:val="24"/>
          <w:szCs w:val="24"/>
        </w:rPr>
      </w:pPr>
      <w:r w:rsidRPr="00907628">
        <w:rPr>
          <w:b/>
          <w:sz w:val="24"/>
          <w:szCs w:val="24"/>
        </w:rPr>
        <w:t>Instructions:</w:t>
      </w:r>
    </w:p>
    <w:p w14:paraId="17BB8202" w14:textId="77777777" w:rsidR="00693E6C" w:rsidRDefault="00693E6C" w:rsidP="00693E6C">
      <w:pPr>
        <w:rPr>
          <w:sz w:val="24"/>
          <w:szCs w:val="24"/>
        </w:rPr>
      </w:pPr>
      <w:r>
        <w:rPr>
          <w:sz w:val="24"/>
          <w:szCs w:val="24"/>
        </w:rPr>
        <w:t xml:space="preserve">Answer question </w:t>
      </w:r>
      <w:r w:rsidRPr="00907628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and any other </w:t>
      </w:r>
      <w:r w:rsidRPr="00907628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questions.</w:t>
      </w:r>
    </w:p>
    <w:p w14:paraId="0F773C01" w14:textId="1C4AB72F" w:rsidR="00693E6C" w:rsidRPr="00907628" w:rsidRDefault="00693E6C" w:rsidP="00693E6C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t>QUESTION ONE</w:t>
      </w:r>
    </w:p>
    <w:p w14:paraId="79623D38" w14:textId="5CEACE11" w:rsidR="00693E6C" w:rsidRDefault="00693E6C" w:rsidP="00693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briefly the historical development of money. (7 marks)</w:t>
      </w:r>
    </w:p>
    <w:p w14:paraId="36F04455" w14:textId="33B99468" w:rsidR="00693E6C" w:rsidRDefault="00693E6C" w:rsidP="00693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objectives of monetary policy. (4 marks)</w:t>
      </w:r>
    </w:p>
    <w:p w14:paraId="717F27B4" w14:textId="2963F1D6" w:rsidR="00693E6C" w:rsidRDefault="00693E6C" w:rsidP="00693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a critical evaluation on the functions/roles of the money lenders. (9 marks)</w:t>
      </w:r>
    </w:p>
    <w:p w14:paraId="7A4154EA" w14:textId="5A7AA05E" w:rsidR="00693E6C" w:rsidRDefault="00693E6C" w:rsidP="00693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 explain the organization of the Central Bank of Kenya. (5 marks)</w:t>
      </w:r>
    </w:p>
    <w:p w14:paraId="2D671768" w14:textId="206A876A" w:rsidR="00693E6C" w:rsidRPr="00907628" w:rsidRDefault="00693E6C" w:rsidP="00693E6C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t>QUESTION TWO</w:t>
      </w:r>
    </w:p>
    <w:p w14:paraId="31D9A9FA" w14:textId="52FFB823" w:rsidR="00693E6C" w:rsidRDefault="00693E6C" w:rsidP="00693E6C">
      <w:pPr>
        <w:rPr>
          <w:sz w:val="24"/>
          <w:szCs w:val="24"/>
        </w:rPr>
      </w:pPr>
      <w:r>
        <w:rPr>
          <w:sz w:val="24"/>
          <w:szCs w:val="24"/>
        </w:rPr>
        <w:t>Describe the various principles that are supposed to guide the commercial banks in effecting their function of lending. (15 marks)</w:t>
      </w:r>
    </w:p>
    <w:p w14:paraId="374804EF" w14:textId="0C0E2073" w:rsidR="00693E6C" w:rsidRPr="00907628" w:rsidRDefault="00693E6C" w:rsidP="00693E6C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t>QUESTION THREE</w:t>
      </w:r>
    </w:p>
    <w:p w14:paraId="14FF8810" w14:textId="44F48D4A" w:rsidR="00693E6C" w:rsidRDefault="00693E6C" w:rsidP="00693E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different parties that are involved in an endorsement. (4 marks)</w:t>
      </w:r>
    </w:p>
    <w:p w14:paraId="74DD3927" w14:textId="7C499DE6" w:rsidR="00693E6C" w:rsidRDefault="00693E6C" w:rsidP="00693E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qualities of money. (4 marks)</w:t>
      </w:r>
    </w:p>
    <w:p w14:paraId="2F3B7CB6" w14:textId="7121DD55" w:rsidR="00693E6C" w:rsidRDefault="00693E6C" w:rsidP="00693E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functions of the monetary policy committee of the Central Bank of Kenya. (7 marks)</w:t>
      </w:r>
    </w:p>
    <w:p w14:paraId="2816BF92" w14:textId="77777777" w:rsidR="00907628" w:rsidRDefault="00907628" w:rsidP="00693E6C">
      <w:pPr>
        <w:rPr>
          <w:b/>
          <w:sz w:val="24"/>
          <w:szCs w:val="24"/>
          <w:u w:val="single"/>
        </w:rPr>
      </w:pPr>
    </w:p>
    <w:p w14:paraId="6324BF78" w14:textId="77777777" w:rsidR="00907628" w:rsidRDefault="00907628" w:rsidP="00693E6C">
      <w:pPr>
        <w:rPr>
          <w:b/>
          <w:sz w:val="24"/>
          <w:szCs w:val="24"/>
          <w:u w:val="single"/>
        </w:rPr>
      </w:pPr>
    </w:p>
    <w:p w14:paraId="3B34E6E9" w14:textId="0BC01650" w:rsidR="00693E6C" w:rsidRPr="00907628" w:rsidRDefault="00693E6C" w:rsidP="00693E6C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lastRenderedPageBreak/>
        <w:t>QUESTION FOUR</w:t>
      </w:r>
    </w:p>
    <w:p w14:paraId="1A00076C" w14:textId="5A43EFB1" w:rsidR="00693E6C" w:rsidRDefault="00693E6C" w:rsidP="00693E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Differentiate between a bailor and a bailee. (2 marks)</w:t>
      </w:r>
    </w:p>
    <w:p w14:paraId="5060E0E9" w14:textId="06750A42" w:rsidR="0068651F" w:rsidRDefault="00693E6C" w:rsidP="0068651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relationship between banker and customer is to confidential, but there are certain times when maintaini</w:t>
      </w:r>
      <w:r w:rsidR="0068651F">
        <w:rPr>
          <w:sz w:val="24"/>
          <w:szCs w:val="24"/>
        </w:rPr>
        <w:t>ng secrecy is not necessary. Explain the instances where compulsory disclosure is necessary. (13 marks)</w:t>
      </w:r>
    </w:p>
    <w:p w14:paraId="53172B37" w14:textId="101913C4" w:rsidR="0068651F" w:rsidRPr="00907628" w:rsidRDefault="0068651F" w:rsidP="0068651F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t>QUESTION FIVE</w:t>
      </w:r>
    </w:p>
    <w:p w14:paraId="2D180332" w14:textId="1BA1EF2E" w:rsidR="0068651F" w:rsidRDefault="0068651F" w:rsidP="0068651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the various financial documents used in international trade by different players. (7 marks)</w:t>
      </w:r>
    </w:p>
    <w:p w14:paraId="2E617F0B" w14:textId="4C64AFF4" w:rsidR="0068651F" w:rsidRDefault="0068651F" w:rsidP="0068651F">
      <w:pPr>
        <w:pStyle w:val="ListParagraph"/>
        <w:numPr>
          <w:ilvl w:val="0"/>
          <w:numId w:val="4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State the duties and rights of a banker. (8 marks)</w:t>
      </w:r>
    </w:p>
    <w:bookmarkEnd w:id="0"/>
    <w:p w14:paraId="4DBEF251" w14:textId="06EE02E0" w:rsidR="0068651F" w:rsidRPr="00907628" w:rsidRDefault="0068651F" w:rsidP="0068651F">
      <w:pPr>
        <w:rPr>
          <w:b/>
          <w:sz w:val="24"/>
          <w:szCs w:val="24"/>
          <w:u w:val="single"/>
        </w:rPr>
      </w:pPr>
      <w:r w:rsidRPr="00907628">
        <w:rPr>
          <w:b/>
          <w:sz w:val="24"/>
          <w:szCs w:val="24"/>
          <w:u w:val="single"/>
        </w:rPr>
        <w:t>QUESTION SIX</w:t>
      </w:r>
    </w:p>
    <w:p w14:paraId="73F0EDFD" w14:textId="4FDF5A89" w:rsidR="0068651F" w:rsidRDefault="0068651F" w:rsidP="0068651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 the various kinds of money. (5 marks)</w:t>
      </w:r>
    </w:p>
    <w:p w14:paraId="06F1D305" w14:textId="585130DE" w:rsidR="0068651F" w:rsidRDefault="0068651F" w:rsidP="0068651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i.           Describe the procedures for selecting personal representatives as the administrators of a deceased’s state. (6 marks)</w:t>
      </w:r>
    </w:p>
    <w:p w14:paraId="49351B67" w14:textId="596D2242" w:rsidR="0068651F" w:rsidRPr="0068651F" w:rsidRDefault="0068651F" w:rsidP="0068651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68651F">
        <w:rPr>
          <w:sz w:val="24"/>
          <w:szCs w:val="24"/>
        </w:rPr>
        <w:t>xplain</w:t>
      </w:r>
      <w:r>
        <w:rPr>
          <w:sz w:val="24"/>
          <w:szCs w:val="24"/>
        </w:rPr>
        <w:t xml:space="preserve"> </w:t>
      </w:r>
      <w:r w:rsidRPr="0068651F">
        <w:rPr>
          <w:sz w:val="24"/>
          <w:szCs w:val="24"/>
        </w:rPr>
        <w:t>the</w:t>
      </w:r>
      <w:r>
        <w:rPr>
          <w:sz w:val="24"/>
          <w:szCs w:val="24"/>
        </w:rPr>
        <w:t xml:space="preserve"> duties the administrators undertake. (4 marks)</w:t>
      </w:r>
    </w:p>
    <w:p w14:paraId="6103FBB3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7CB8"/>
    <w:multiLevelType w:val="hybridMultilevel"/>
    <w:tmpl w:val="E8303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495E"/>
    <w:multiLevelType w:val="hybridMultilevel"/>
    <w:tmpl w:val="89DE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90994"/>
    <w:multiLevelType w:val="hybridMultilevel"/>
    <w:tmpl w:val="0BFAD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B6E28"/>
    <w:multiLevelType w:val="hybridMultilevel"/>
    <w:tmpl w:val="9626C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83707"/>
    <w:multiLevelType w:val="hybridMultilevel"/>
    <w:tmpl w:val="CF42B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D2183"/>
    <w:multiLevelType w:val="hybridMultilevel"/>
    <w:tmpl w:val="70BC6F6E"/>
    <w:lvl w:ilvl="0" w:tplc="E910ADE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6A1C11"/>
    <w:multiLevelType w:val="hybridMultilevel"/>
    <w:tmpl w:val="E4566AD0"/>
    <w:lvl w:ilvl="0" w:tplc="23CA4FF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535DF"/>
    <w:multiLevelType w:val="hybridMultilevel"/>
    <w:tmpl w:val="6FC42EA4"/>
    <w:lvl w:ilvl="0" w:tplc="90E2AF1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6C"/>
    <w:rsid w:val="0068651F"/>
    <w:rsid w:val="00693E6C"/>
    <w:rsid w:val="00907628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96E4"/>
  <w15:chartTrackingRefBased/>
  <w15:docId w15:val="{7D27D0D8-ECB1-4E85-977B-9A61AD8A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E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2018-04-18T18:54:00Z</dcterms:created>
  <dcterms:modified xsi:type="dcterms:W3CDTF">2018-04-18T20:22:00Z</dcterms:modified>
</cp:coreProperties>
</file>