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6CAE7" w14:textId="6DA18296" w:rsidR="00784E72" w:rsidRDefault="00784E72" w:rsidP="00784E72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1EDC25AB" wp14:editId="79B19FB3">
            <wp:extent cx="1202778" cy="904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04" cy="924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F119C" w14:textId="558226C9" w:rsidR="001E6477" w:rsidRPr="00784E72" w:rsidRDefault="001E6477" w:rsidP="00784E72">
      <w:pPr>
        <w:jc w:val="center"/>
        <w:rPr>
          <w:b/>
          <w:sz w:val="32"/>
          <w:szCs w:val="24"/>
        </w:rPr>
      </w:pPr>
      <w:r w:rsidRPr="00784E72">
        <w:rPr>
          <w:b/>
          <w:sz w:val="32"/>
          <w:szCs w:val="24"/>
        </w:rPr>
        <w:t>UNIVERSITY OF KABIANGA</w:t>
      </w:r>
    </w:p>
    <w:p w14:paraId="5F434365" w14:textId="77777777" w:rsidR="001E6477" w:rsidRPr="00784E72" w:rsidRDefault="001E6477" w:rsidP="00784E72">
      <w:pPr>
        <w:jc w:val="center"/>
        <w:rPr>
          <w:b/>
          <w:sz w:val="28"/>
          <w:szCs w:val="24"/>
        </w:rPr>
      </w:pPr>
      <w:r w:rsidRPr="00784E72">
        <w:rPr>
          <w:b/>
          <w:sz w:val="28"/>
          <w:szCs w:val="24"/>
        </w:rPr>
        <w:t>UNIVERSITY EXAMINATIONS</w:t>
      </w:r>
    </w:p>
    <w:p w14:paraId="327D5C99" w14:textId="6059B76F" w:rsidR="001E6477" w:rsidRPr="00784E72" w:rsidRDefault="001E6477" w:rsidP="00784E72">
      <w:pPr>
        <w:jc w:val="center"/>
        <w:rPr>
          <w:b/>
          <w:sz w:val="24"/>
          <w:szCs w:val="24"/>
        </w:rPr>
      </w:pPr>
      <w:r w:rsidRPr="00784E72">
        <w:rPr>
          <w:b/>
          <w:sz w:val="24"/>
          <w:szCs w:val="24"/>
        </w:rPr>
        <w:t>2014/2015 ACADEMIC YEAR</w:t>
      </w:r>
    </w:p>
    <w:p w14:paraId="6CDF0D44" w14:textId="063D6C62" w:rsidR="001E6477" w:rsidRPr="00784E72" w:rsidRDefault="001E6477" w:rsidP="00784E72">
      <w:pPr>
        <w:jc w:val="center"/>
        <w:rPr>
          <w:b/>
          <w:sz w:val="24"/>
          <w:szCs w:val="24"/>
        </w:rPr>
      </w:pPr>
      <w:r w:rsidRPr="00784E72">
        <w:rPr>
          <w:b/>
          <w:sz w:val="24"/>
          <w:szCs w:val="24"/>
        </w:rPr>
        <w:t>SUPPLIMENTARY/SPECIAL EXAMINATION</w:t>
      </w:r>
    </w:p>
    <w:p w14:paraId="0E562A6F" w14:textId="77777777" w:rsidR="001E6477" w:rsidRPr="00784E72" w:rsidRDefault="001E6477" w:rsidP="00784E72">
      <w:pPr>
        <w:jc w:val="center"/>
        <w:rPr>
          <w:b/>
          <w:sz w:val="24"/>
          <w:szCs w:val="24"/>
        </w:rPr>
      </w:pPr>
      <w:r w:rsidRPr="00784E72">
        <w:rPr>
          <w:b/>
          <w:sz w:val="24"/>
          <w:szCs w:val="24"/>
        </w:rPr>
        <w:t>THIRD YEAR FIRST SEMESTER EXAMINATION</w:t>
      </w:r>
    </w:p>
    <w:p w14:paraId="1AA6976E" w14:textId="77777777" w:rsidR="001E6477" w:rsidRPr="00784E72" w:rsidRDefault="001E6477" w:rsidP="00784E72">
      <w:pPr>
        <w:jc w:val="center"/>
        <w:rPr>
          <w:b/>
          <w:sz w:val="24"/>
          <w:szCs w:val="24"/>
        </w:rPr>
      </w:pPr>
      <w:r w:rsidRPr="00784E72">
        <w:rPr>
          <w:b/>
          <w:sz w:val="24"/>
          <w:szCs w:val="24"/>
        </w:rPr>
        <w:t>FOR THE DEGREE OF BACHELOR OF BUSINESS MANAGEMENT</w:t>
      </w:r>
    </w:p>
    <w:p w14:paraId="040C05CC" w14:textId="77777777" w:rsidR="001E6477" w:rsidRPr="00784E72" w:rsidRDefault="001E6477" w:rsidP="00784E72">
      <w:pPr>
        <w:jc w:val="center"/>
        <w:rPr>
          <w:b/>
          <w:sz w:val="24"/>
          <w:szCs w:val="24"/>
        </w:rPr>
      </w:pPr>
      <w:r w:rsidRPr="00784E72">
        <w:rPr>
          <w:b/>
          <w:sz w:val="24"/>
          <w:szCs w:val="24"/>
        </w:rPr>
        <w:t>COURSE CODE: BBM 325</w:t>
      </w:r>
    </w:p>
    <w:p w14:paraId="5C470460" w14:textId="77777777" w:rsidR="001E6477" w:rsidRPr="00784E72" w:rsidRDefault="001E6477" w:rsidP="00784E72">
      <w:pPr>
        <w:jc w:val="center"/>
        <w:rPr>
          <w:b/>
          <w:sz w:val="24"/>
          <w:szCs w:val="24"/>
        </w:rPr>
      </w:pPr>
      <w:r w:rsidRPr="00784E72">
        <w:rPr>
          <w:b/>
          <w:sz w:val="24"/>
          <w:szCs w:val="24"/>
        </w:rPr>
        <w:t>COURSE TITLE: PENSION MANAGEMENT</w:t>
      </w:r>
    </w:p>
    <w:p w14:paraId="2B7FC997" w14:textId="52DECEAC" w:rsidR="001E6477" w:rsidRPr="00784E72" w:rsidRDefault="001E6477" w:rsidP="00784E72">
      <w:pPr>
        <w:jc w:val="center"/>
        <w:rPr>
          <w:b/>
          <w:sz w:val="24"/>
          <w:szCs w:val="24"/>
        </w:rPr>
      </w:pPr>
      <w:r w:rsidRPr="00784E72">
        <w:rPr>
          <w:b/>
          <w:sz w:val="24"/>
          <w:szCs w:val="24"/>
        </w:rPr>
        <w:t>DATE: 28</w:t>
      </w:r>
      <w:r w:rsidRPr="00784E72">
        <w:rPr>
          <w:b/>
          <w:sz w:val="24"/>
          <w:szCs w:val="24"/>
          <w:vertAlign w:val="superscript"/>
        </w:rPr>
        <w:t xml:space="preserve">TH </w:t>
      </w:r>
      <w:r w:rsidRPr="00784E72">
        <w:rPr>
          <w:b/>
          <w:sz w:val="24"/>
          <w:szCs w:val="24"/>
        </w:rPr>
        <w:t>AUGUST, 2015</w:t>
      </w:r>
    </w:p>
    <w:p w14:paraId="60658337" w14:textId="3369B8ED" w:rsidR="001E6477" w:rsidRPr="00784E72" w:rsidRDefault="001E6477" w:rsidP="00784E72">
      <w:pPr>
        <w:jc w:val="center"/>
        <w:rPr>
          <w:b/>
          <w:sz w:val="24"/>
          <w:szCs w:val="24"/>
        </w:rPr>
      </w:pPr>
      <w:r w:rsidRPr="00784E72">
        <w:rPr>
          <w:b/>
          <w:sz w:val="24"/>
          <w:szCs w:val="24"/>
        </w:rPr>
        <w:t>TIME: 2.00 P.M-5.00 P.M</w:t>
      </w:r>
    </w:p>
    <w:p w14:paraId="3167BB42" w14:textId="0CE108A9" w:rsidR="001E6477" w:rsidRPr="00784E72" w:rsidRDefault="001E6477" w:rsidP="001E6477">
      <w:pPr>
        <w:rPr>
          <w:b/>
          <w:sz w:val="24"/>
          <w:szCs w:val="24"/>
        </w:rPr>
      </w:pPr>
      <w:r w:rsidRPr="00784E72">
        <w:rPr>
          <w:b/>
          <w:sz w:val="24"/>
          <w:szCs w:val="24"/>
        </w:rPr>
        <w:t>Instructions:</w:t>
      </w:r>
    </w:p>
    <w:p w14:paraId="7387AA7D" w14:textId="77777777" w:rsidR="001E6477" w:rsidRDefault="001E6477" w:rsidP="001E6477">
      <w:pPr>
        <w:rPr>
          <w:sz w:val="24"/>
          <w:szCs w:val="24"/>
        </w:rPr>
      </w:pPr>
      <w:r>
        <w:rPr>
          <w:sz w:val="24"/>
          <w:szCs w:val="24"/>
        </w:rPr>
        <w:t xml:space="preserve">Answer question </w:t>
      </w:r>
      <w:r w:rsidRPr="00784E72">
        <w:rPr>
          <w:b/>
          <w:sz w:val="24"/>
          <w:szCs w:val="24"/>
        </w:rPr>
        <w:t>ONE</w:t>
      </w:r>
      <w:r>
        <w:rPr>
          <w:sz w:val="24"/>
          <w:szCs w:val="24"/>
        </w:rPr>
        <w:t xml:space="preserve"> and any other </w:t>
      </w:r>
      <w:r w:rsidRPr="00784E72">
        <w:rPr>
          <w:b/>
          <w:sz w:val="24"/>
          <w:szCs w:val="24"/>
        </w:rPr>
        <w:t>THREE</w:t>
      </w:r>
      <w:r>
        <w:rPr>
          <w:sz w:val="24"/>
          <w:szCs w:val="24"/>
        </w:rPr>
        <w:t xml:space="preserve"> questions.</w:t>
      </w:r>
    </w:p>
    <w:p w14:paraId="36A4839C" w14:textId="77777777" w:rsidR="001E6477" w:rsidRPr="00784E72" w:rsidRDefault="001E6477" w:rsidP="001E6477">
      <w:pPr>
        <w:rPr>
          <w:b/>
          <w:sz w:val="24"/>
          <w:szCs w:val="24"/>
          <w:u w:val="single"/>
        </w:rPr>
      </w:pPr>
      <w:r w:rsidRPr="00784E72">
        <w:rPr>
          <w:b/>
          <w:sz w:val="24"/>
          <w:szCs w:val="24"/>
          <w:u w:val="single"/>
        </w:rPr>
        <w:t>QUESTION ONE</w:t>
      </w:r>
    </w:p>
    <w:p w14:paraId="6EC5C32A" w14:textId="049C8C2A" w:rsidR="00A64290" w:rsidRDefault="001E6477" w:rsidP="001E647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Using relevant examples, explain the effects of mergers and takeovers on the development of pension schemes. (8 marks)</w:t>
      </w:r>
    </w:p>
    <w:p w14:paraId="1C953140" w14:textId="6A2BA299" w:rsidR="001E6477" w:rsidRDefault="001E6477" w:rsidP="001E647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Discuss the management and functions of National Social Security Fund (NSSF) in Kenya. (9 marks)</w:t>
      </w:r>
    </w:p>
    <w:p w14:paraId="39CCE386" w14:textId="77777777" w:rsidR="001E6477" w:rsidRDefault="001E6477" w:rsidP="001E647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Describe the meaning of “Trust Deed” and discuss SIX contents of Trust Deed. (8 marks)</w:t>
      </w:r>
    </w:p>
    <w:p w14:paraId="5C4DAC13" w14:textId="52652982" w:rsidR="001E6477" w:rsidRDefault="001E6477" w:rsidP="001E6477">
      <w:pPr>
        <w:rPr>
          <w:sz w:val="24"/>
          <w:szCs w:val="24"/>
        </w:rPr>
      </w:pPr>
      <w:r>
        <w:rPr>
          <w:sz w:val="24"/>
          <w:szCs w:val="24"/>
        </w:rPr>
        <w:t>QUESTION TWO</w:t>
      </w:r>
    </w:p>
    <w:p w14:paraId="0DF64C20" w14:textId="7EE6137A" w:rsidR="001E6477" w:rsidRDefault="001E6477" w:rsidP="001E647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Using relevant examples, describe the factors that affect the development of life assurance market in Kenya. (9 marks)</w:t>
      </w:r>
    </w:p>
    <w:p w14:paraId="4EC917AD" w14:textId="77777777" w:rsidR="001E6477" w:rsidRDefault="001E6477" w:rsidP="001E647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Define the term “Trustee” as used in pension management and describe FIVE functions of trustee. (6 marks)</w:t>
      </w:r>
    </w:p>
    <w:p w14:paraId="5B861FDC" w14:textId="77E8D59B" w:rsidR="001E6477" w:rsidRPr="00784E72" w:rsidRDefault="001E6477" w:rsidP="001E6477">
      <w:pPr>
        <w:rPr>
          <w:b/>
          <w:sz w:val="24"/>
          <w:szCs w:val="24"/>
          <w:u w:val="single"/>
        </w:rPr>
      </w:pPr>
      <w:r w:rsidRPr="00784E72">
        <w:rPr>
          <w:b/>
          <w:sz w:val="24"/>
          <w:szCs w:val="24"/>
          <w:u w:val="single"/>
        </w:rPr>
        <w:t>QUESTION THREE</w:t>
      </w:r>
    </w:p>
    <w:p w14:paraId="2BECDFEE" w14:textId="77777777" w:rsidR="001E6477" w:rsidRDefault="001E6477" w:rsidP="001E6477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Briefly explain the following types of trustees: (9 marks)</w:t>
      </w:r>
    </w:p>
    <w:p w14:paraId="395769DB" w14:textId="77777777" w:rsidR="001E6477" w:rsidRDefault="001E6477" w:rsidP="001E6477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Individual trustee</w:t>
      </w:r>
    </w:p>
    <w:p w14:paraId="6984B978" w14:textId="77777777" w:rsidR="001E6477" w:rsidRDefault="001E6477" w:rsidP="001E6477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Corporate trustee</w:t>
      </w:r>
    </w:p>
    <w:p w14:paraId="202C0772" w14:textId="77777777" w:rsidR="001E6477" w:rsidRDefault="001E6477" w:rsidP="001E6477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Member-nominated trustees</w:t>
      </w:r>
    </w:p>
    <w:p w14:paraId="091D4CE7" w14:textId="77777777" w:rsidR="001E6477" w:rsidRDefault="001E6477" w:rsidP="001E647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E6477">
        <w:rPr>
          <w:sz w:val="24"/>
          <w:szCs w:val="24"/>
        </w:rPr>
        <w:t>Independent trustees</w:t>
      </w:r>
    </w:p>
    <w:p w14:paraId="5D02C849" w14:textId="26A19C49" w:rsidR="001E6477" w:rsidRDefault="001E6477" w:rsidP="001E647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1E6477">
        <w:rPr>
          <w:sz w:val="24"/>
          <w:szCs w:val="24"/>
        </w:rPr>
        <w:t xml:space="preserve">Describe any </w:t>
      </w:r>
      <w:r w:rsidRPr="00784E72">
        <w:rPr>
          <w:b/>
          <w:sz w:val="24"/>
          <w:szCs w:val="24"/>
        </w:rPr>
        <w:t>FIVE</w:t>
      </w:r>
      <w:r w:rsidRPr="001E6477">
        <w:rPr>
          <w:sz w:val="24"/>
          <w:szCs w:val="24"/>
        </w:rPr>
        <w:t xml:space="preserve"> insurable personal risks. (</w:t>
      </w:r>
      <w:r>
        <w:rPr>
          <w:sz w:val="24"/>
          <w:szCs w:val="24"/>
        </w:rPr>
        <w:t>6</w:t>
      </w:r>
      <w:r w:rsidRPr="001E6477">
        <w:rPr>
          <w:sz w:val="24"/>
          <w:szCs w:val="24"/>
        </w:rPr>
        <w:t xml:space="preserve"> marks)</w:t>
      </w:r>
    </w:p>
    <w:p w14:paraId="20F552FF" w14:textId="5C08AC7C" w:rsidR="001E6477" w:rsidRPr="00784E72" w:rsidRDefault="001E6477" w:rsidP="001E6477">
      <w:pPr>
        <w:rPr>
          <w:b/>
          <w:sz w:val="24"/>
          <w:szCs w:val="24"/>
          <w:u w:val="single"/>
        </w:rPr>
      </w:pPr>
      <w:r w:rsidRPr="00784E72">
        <w:rPr>
          <w:b/>
          <w:sz w:val="24"/>
          <w:szCs w:val="24"/>
          <w:u w:val="single"/>
        </w:rPr>
        <w:t>QUESTION FOUR</w:t>
      </w:r>
    </w:p>
    <w:p w14:paraId="52785D5E" w14:textId="77777777" w:rsidR="005D72A1" w:rsidRDefault="001E6477" w:rsidP="005D72A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Retirement Benefit Authority is an institution formed under the Act of parliament. List and explain </w:t>
      </w:r>
      <w:r w:rsidRPr="00784E72">
        <w:rPr>
          <w:b/>
          <w:sz w:val="24"/>
          <w:szCs w:val="24"/>
        </w:rPr>
        <w:t>FIVE</w:t>
      </w:r>
      <w:r>
        <w:rPr>
          <w:sz w:val="24"/>
          <w:szCs w:val="24"/>
        </w:rPr>
        <w:t xml:space="preserve"> of its main objectives. (8 marks)</w:t>
      </w:r>
    </w:p>
    <w:p w14:paraId="67D2BD8C" w14:textId="77777777" w:rsidR="005D72A1" w:rsidRDefault="005D72A1" w:rsidP="005D72A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Discuss the importance of amending and reconstructing of pension schemes in Kenya. (7 marks)</w:t>
      </w:r>
    </w:p>
    <w:p w14:paraId="1E9684AC" w14:textId="77777777" w:rsidR="005D72A1" w:rsidRPr="00784E72" w:rsidRDefault="005D72A1" w:rsidP="005D72A1">
      <w:pPr>
        <w:rPr>
          <w:b/>
          <w:sz w:val="24"/>
          <w:szCs w:val="24"/>
          <w:u w:val="single"/>
        </w:rPr>
      </w:pPr>
      <w:r w:rsidRPr="00784E72">
        <w:rPr>
          <w:b/>
          <w:sz w:val="24"/>
          <w:szCs w:val="24"/>
          <w:u w:val="single"/>
        </w:rPr>
        <w:t>QUESTION FIVE</w:t>
      </w:r>
    </w:p>
    <w:p w14:paraId="1C580006" w14:textId="77777777" w:rsidR="005D72A1" w:rsidRDefault="005D72A1" w:rsidP="005D72A1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Describe any </w:t>
      </w:r>
      <w:r w:rsidRPr="00784E72">
        <w:rPr>
          <w:b/>
          <w:sz w:val="24"/>
          <w:szCs w:val="24"/>
        </w:rPr>
        <w:t>FIVE</w:t>
      </w:r>
      <w:r>
        <w:rPr>
          <w:sz w:val="24"/>
          <w:szCs w:val="24"/>
        </w:rPr>
        <w:t xml:space="preserve"> rules that guide transferability of pension rights. (7 marks)</w:t>
      </w:r>
    </w:p>
    <w:p w14:paraId="21F56D58" w14:textId="77777777" w:rsidR="005D72A1" w:rsidRDefault="005D72A1" w:rsidP="005D72A1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List and explain any </w:t>
      </w:r>
      <w:r w:rsidRPr="00784E72">
        <w:rPr>
          <w:b/>
          <w:sz w:val="24"/>
          <w:szCs w:val="24"/>
        </w:rPr>
        <w:t>FIVE</w:t>
      </w:r>
      <w:r>
        <w:rPr>
          <w:sz w:val="24"/>
          <w:szCs w:val="24"/>
        </w:rPr>
        <w:t xml:space="preserve"> methods of funding retirement benefit schemes in Kenya. (8 marks)</w:t>
      </w:r>
    </w:p>
    <w:p w14:paraId="1528505F" w14:textId="77777777" w:rsidR="005D72A1" w:rsidRPr="00784E72" w:rsidRDefault="005D72A1" w:rsidP="005D72A1">
      <w:pPr>
        <w:rPr>
          <w:b/>
          <w:sz w:val="24"/>
          <w:szCs w:val="24"/>
          <w:u w:val="single"/>
        </w:rPr>
      </w:pPr>
      <w:r w:rsidRPr="00784E72">
        <w:rPr>
          <w:b/>
          <w:sz w:val="24"/>
          <w:szCs w:val="24"/>
          <w:u w:val="single"/>
        </w:rPr>
        <w:t>QUESTION SIX</w:t>
      </w:r>
    </w:p>
    <w:p w14:paraId="416A1258" w14:textId="77777777" w:rsidR="005D72A1" w:rsidRDefault="005D72A1" w:rsidP="005D72A1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Define the term ‘intestacy’ briefly explain the law relating to intestacy in Kenya. (7 marks) </w:t>
      </w:r>
    </w:p>
    <w:p w14:paraId="6841B81F" w14:textId="77777777" w:rsidR="005D72A1" w:rsidRDefault="005D72A1" w:rsidP="005D72A1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Discuss </w:t>
      </w:r>
      <w:bookmarkStart w:id="0" w:name="_GoBack"/>
      <w:r w:rsidRPr="00784E72">
        <w:rPr>
          <w:b/>
          <w:sz w:val="24"/>
          <w:szCs w:val="24"/>
        </w:rPr>
        <w:t>SIX</w:t>
      </w:r>
      <w:r>
        <w:rPr>
          <w:sz w:val="24"/>
          <w:szCs w:val="24"/>
        </w:rPr>
        <w:t xml:space="preserve"> </w:t>
      </w:r>
      <w:bookmarkEnd w:id="0"/>
      <w:r>
        <w:rPr>
          <w:sz w:val="24"/>
          <w:szCs w:val="24"/>
        </w:rPr>
        <w:t>criteria used to identify insurance needs of an individual. (8 marks)</w:t>
      </w:r>
    </w:p>
    <w:p w14:paraId="53CDF347" w14:textId="43D9A61E" w:rsidR="001E6477" w:rsidRPr="005D72A1" w:rsidRDefault="005D72A1" w:rsidP="005D72A1">
      <w:pPr>
        <w:pStyle w:val="ListParagraph"/>
        <w:rPr>
          <w:sz w:val="24"/>
          <w:szCs w:val="24"/>
        </w:rPr>
      </w:pPr>
      <w:r w:rsidRPr="005D72A1">
        <w:rPr>
          <w:sz w:val="24"/>
          <w:szCs w:val="24"/>
        </w:rPr>
        <w:t xml:space="preserve"> </w:t>
      </w:r>
    </w:p>
    <w:sectPr w:rsidR="001E6477" w:rsidRPr="005D72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91A6C"/>
    <w:multiLevelType w:val="hybridMultilevel"/>
    <w:tmpl w:val="BC105B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653E5"/>
    <w:multiLevelType w:val="hybridMultilevel"/>
    <w:tmpl w:val="05BC4A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B70CB"/>
    <w:multiLevelType w:val="hybridMultilevel"/>
    <w:tmpl w:val="62389A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75848"/>
    <w:multiLevelType w:val="hybridMultilevel"/>
    <w:tmpl w:val="E2DA71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A664F"/>
    <w:multiLevelType w:val="hybridMultilevel"/>
    <w:tmpl w:val="B05AF2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A2D7C"/>
    <w:multiLevelType w:val="hybridMultilevel"/>
    <w:tmpl w:val="A91077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846B9"/>
    <w:multiLevelType w:val="hybridMultilevel"/>
    <w:tmpl w:val="F78C74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616"/>
    <w:multiLevelType w:val="hybridMultilevel"/>
    <w:tmpl w:val="6A40AE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62D19"/>
    <w:multiLevelType w:val="hybridMultilevel"/>
    <w:tmpl w:val="BDE8E0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AB2F4A"/>
    <w:multiLevelType w:val="hybridMultilevel"/>
    <w:tmpl w:val="D586F9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D6108"/>
    <w:multiLevelType w:val="hybridMultilevel"/>
    <w:tmpl w:val="644890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4F519A"/>
    <w:multiLevelType w:val="hybridMultilevel"/>
    <w:tmpl w:val="506CA7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55C20"/>
    <w:multiLevelType w:val="hybridMultilevel"/>
    <w:tmpl w:val="20107240"/>
    <w:lvl w:ilvl="0" w:tplc="2A52150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0"/>
  </w:num>
  <w:num w:numId="5">
    <w:abstractNumId w:val="4"/>
  </w:num>
  <w:num w:numId="6">
    <w:abstractNumId w:val="0"/>
  </w:num>
  <w:num w:numId="7">
    <w:abstractNumId w:val="8"/>
  </w:num>
  <w:num w:numId="8">
    <w:abstractNumId w:val="11"/>
  </w:num>
  <w:num w:numId="9">
    <w:abstractNumId w:val="12"/>
  </w:num>
  <w:num w:numId="10">
    <w:abstractNumId w:val="9"/>
  </w:num>
  <w:num w:numId="11">
    <w:abstractNumId w:val="6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477"/>
    <w:rsid w:val="001E6477"/>
    <w:rsid w:val="005D72A1"/>
    <w:rsid w:val="00784E72"/>
    <w:rsid w:val="00A64290"/>
    <w:rsid w:val="00B9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FF5A5"/>
  <w15:chartTrackingRefBased/>
  <w15:docId w15:val="{06DE7F8F-91D3-4C5C-8B35-75EC2395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647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2</cp:revision>
  <dcterms:created xsi:type="dcterms:W3CDTF">2018-04-18T18:39:00Z</dcterms:created>
  <dcterms:modified xsi:type="dcterms:W3CDTF">2018-04-18T20:45:00Z</dcterms:modified>
</cp:coreProperties>
</file>