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41" w:rsidRDefault="00366441" w:rsidP="00366441">
      <w:pPr>
        <w:pStyle w:val="Heading4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66441" w:rsidRDefault="00366441" w:rsidP="00366441">
      <w:pPr>
        <w:pStyle w:val="Heading4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41A78C26" wp14:editId="53B86984">
            <wp:extent cx="1524000" cy="1524000"/>
            <wp:effectExtent l="0" t="0" r="0" b="0"/>
            <wp:docPr id="3" name="Picture 3" descr="C:\Users\LEMMYTONE\Desktop\koha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MMYTONE\Desktop\koha-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41" w:rsidRDefault="00366441" w:rsidP="00366441"/>
    <w:p w:rsidR="00366441" w:rsidRPr="00172E87" w:rsidRDefault="00366441" w:rsidP="00366441"/>
    <w:p w:rsidR="00AC1835" w:rsidRDefault="00366441" w:rsidP="00366441">
      <w:pPr>
        <w:pStyle w:val="Heading4"/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  <w:r w:rsidRPr="00671917">
        <w:rPr>
          <w:rFonts w:asciiTheme="majorHAnsi" w:hAnsiTheme="majorHAnsi"/>
          <w:b/>
          <w:sz w:val="40"/>
          <w:szCs w:val="40"/>
        </w:rPr>
        <w:t xml:space="preserve">MAASAI MARA </w:t>
      </w:r>
    </w:p>
    <w:p w:rsidR="00366441" w:rsidRPr="00671917" w:rsidRDefault="00366441" w:rsidP="00366441">
      <w:pPr>
        <w:pStyle w:val="Heading4"/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  <w:r w:rsidRPr="00671917">
        <w:rPr>
          <w:rFonts w:asciiTheme="majorHAnsi" w:hAnsiTheme="majorHAnsi"/>
          <w:b/>
          <w:sz w:val="40"/>
          <w:szCs w:val="40"/>
        </w:rPr>
        <w:t>UNIVERSITY</w:t>
      </w:r>
    </w:p>
    <w:p w:rsidR="00366441" w:rsidRPr="00671917" w:rsidRDefault="00366441" w:rsidP="00366441">
      <w:pPr>
        <w:pStyle w:val="Heading4"/>
        <w:spacing w:line="360" w:lineRule="auto"/>
        <w:jc w:val="center"/>
        <w:rPr>
          <w:rFonts w:asciiTheme="majorHAnsi" w:hAnsiTheme="majorHAnsi"/>
          <w:b/>
          <w:sz w:val="40"/>
          <w:szCs w:val="40"/>
        </w:rPr>
      </w:pPr>
      <w:r w:rsidRPr="00671917">
        <w:rPr>
          <w:rFonts w:asciiTheme="majorHAnsi" w:hAnsiTheme="majorHAnsi"/>
          <w:b/>
          <w:sz w:val="40"/>
          <w:szCs w:val="40"/>
        </w:rPr>
        <w:t>SCHOOL OF EDUCATION</w:t>
      </w:r>
    </w:p>
    <w:p w:rsidR="00366441" w:rsidRPr="00671917" w:rsidRDefault="00366441" w:rsidP="00366441">
      <w:pPr>
        <w:spacing w:line="360" w:lineRule="auto"/>
        <w:jc w:val="center"/>
        <w:rPr>
          <w:rFonts w:asciiTheme="majorHAnsi" w:hAnsiTheme="majorHAnsi"/>
          <w:b w:val="0"/>
          <w:sz w:val="40"/>
          <w:szCs w:val="40"/>
        </w:rPr>
      </w:pPr>
      <w:r w:rsidRPr="00671917">
        <w:rPr>
          <w:rFonts w:asciiTheme="majorHAnsi" w:hAnsiTheme="majorHAnsi"/>
          <w:sz w:val="40"/>
          <w:szCs w:val="40"/>
        </w:rPr>
        <w:t xml:space="preserve">PSY 310 HUMAN </w:t>
      </w:r>
      <w:proofErr w:type="gramStart"/>
      <w:r w:rsidRPr="00671917">
        <w:rPr>
          <w:rFonts w:asciiTheme="majorHAnsi" w:hAnsiTheme="majorHAnsi"/>
          <w:sz w:val="40"/>
          <w:szCs w:val="40"/>
        </w:rPr>
        <w:t>GROW</w:t>
      </w:r>
      <w:bookmarkStart w:id="0" w:name="_GoBack"/>
      <w:bookmarkEnd w:id="0"/>
      <w:r w:rsidRPr="00671917">
        <w:rPr>
          <w:rFonts w:asciiTheme="majorHAnsi" w:hAnsiTheme="majorHAnsi"/>
          <w:sz w:val="40"/>
          <w:szCs w:val="40"/>
        </w:rPr>
        <w:t>TH</w:t>
      </w:r>
      <w:proofErr w:type="gramEnd"/>
      <w:r w:rsidRPr="00671917">
        <w:rPr>
          <w:rFonts w:asciiTheme="majorHAnsi" w:hAnsiTheme="majorHAnsi"/>
          <w:sz w:val="40"/>
          <w:szCs w:val="40"/>
        </w:rPr>
        <w:t xml:space="preserve"> AND DEVELOPMENT</w:t>
      </w:r>
    </w:p>
    <w:p w:rsidR="00366441" w:rsidRPr="0099177D" w:rsidRDefault="00366441" w:rsidP="00366441">
      <w:pPr>
        <w:spacing w:line="360" w:lineRule="auto"/>
        <w:rPr>
          <w:rFonts w:asciiTheme="majorHAnsi" w:hAnsiTheme="majorHAnsi"/>
          <w:b w:val="0"/>
          <w:sz w:val="28"/>
          <w:szCs w:val="28"/>
        </w:rPr>
      </w:pPr>
      <w:r w:rsidRPr="0099177D">
        <w:rPr>
          <w:rFonts w:asciiTheme="majorHAnsi" w:hAnsiTheme="majorHAnsi"/>
          <w:sz w:val="28"/>
          <w:szCs w:val="28"/>
        </w:rPr>
        <w:t>INSTRUCTIONS: Answer Question ONE and TWO OTHER QUESTIONS</w:t>
      </w:r>
    </w:p>
    <w:p w:rsidR="00366441" w:rsidRPr="0099177D" w:rsidRDefault="00366441" w:rsidP="00366441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QUESTION ONE (COMPULSORY)</w:t>
      </w:r>
    </w:p>
    <w:p w:rsidR="00366441" w:rsidRPr="0099177D" w:rsidRDefault="00366441" w:rsidP="00366441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Give FIVE reasons for the importance of studying human growth and de</w:t>
      </w:r>
      <w:r>
        <w:rPr>
          <w:rFonts w:asciiTheme="majorHAnsi" w:hAnsiTheme="majorHAnsi" w:cs="Times New Roman"/>
          <w:sz w:val="28"/>
          <w:szCs w:val="28"/>
        </w:rPr>
        <w:t>velopment as a teacher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366441" w:rsidRPr="0099177D" w:rsidRDefault="00366441" w:rsidP="00366441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Using examples, differentiate between the following concepts;</w:t>
      </w:r>
    </w:p>
    <w:p w:rsidR="00366441" w:rsidRPr="0099177D" w:rsidRDefault="00366441" w:rsidP="0036644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proofErr w:type="spellStart"/>
      <w:r w:rsidRPr="0099177D">
        <w:rPr>
          <w:rFonts w:asciiTheme="majorHAnsi" w:hAnsiTheme="majorHAnsi" w:cs="Times New Roman"/>
          <w:sz w:val="28"/>
          <w:szCs w:val="28"/>
        </w:rPr>
        <w:t>Cephalocaudial</w:t>
      </w:r>
      <w:proofErr w:type="spellEnd"/>
      <w:r w:rsidRPr="0099177D">
        <w:rPr>
          <w:rFonts w:asciiTheme="majorHAnsi" w:hAnsiTheme="majorHAnsi" w:cs="Times New Roman"/>
          <w:sz w:val="28"/>
          <w:szCs w:val="28"/>
        </w:rPr>
        <w:t xml:space="preserve"> and </w:t>
      </w:r>
      <w:proofErr w:type="spellStart"/>
      <w:r w:rsidRPr="0099177D">
        <w:rPr>
          <w:rFonts w:asciiTheme="majorHAnsi" w:hAnsiTheme="majorHAnsi" w:cs="Times New Roman"/>
          <w:sz w:val="28"/>
          <w:szCs w:val="28"/>
        </w:rPr>
        <w:t>proximodistal</w:t>
      </w:r>
      <w:proofErr w:type="spellEnd"/>
      <w:r w:rsidRPr="0099177D">
        <w:rPr>
          <w:rFonts w:asciiTheme="majorHAnsi" w:hAnsiTheme="majorHAnsi" w:cs="Times New Roman"/>
          <w:sz w:val="28"/>
          <w:szCs w:val="28"/>
        </w:rPr>
        <w:t xml:space="preserve"> trends</w:t>
      </w:r>
    </w:p>
    <w:p w:rsidR="00366441" w:rsidRPr="0099177D" w:rsidRDefault="00366441" w:rsidP="0036644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Growth and development</w:t>
      </w:r>
    </w:p>
    <w:p w:rsidR="00366441" w:rsidRPr="0099177D" w:rsidRDefault="00366441" w:rsidP="0036644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 xml:space="preserve">Pre-natal and </w:t>
      </w:r>
      <w:proofErr w:type="spellStart"/>
      <w:r w:rsidRPr="0099177D">
        <w:rPr>
          <w:rFonts w:asciiTheme="majorHAnsi" w:hAnsiTheme="majorHAnsi" w:cs="Times New Roman"/>
          <w:sz w:val="28"/>
          <w:szCs w:val="28"/>
        </w:rPr>
        <w:t>Peri</w:t>
      </w:r>
      <w:proofErr w:type="spellEnd"/>
      <w:r w:rsidRPr="0099177D">
        <w:rPr>
          <w:rFonts w:asciiTheme="majorHAnsi" w:hAnsiTheme="majorHAnsi" w:cs="Times New Roman"/>
          <w:sz w:val="28"/>
          <w:szCs w:val="28"/>
        </w:rPr>
        <w:t>-natal stage</w:t>
      </w:r>
    </w:p>
    <w:p w:rsidR="00366441" w:rsidRPr="0099177D" w:rsidRDefault="00366441" w:rsidP="0036644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Mor</w:t>
      </w:r>
      <w:r>
        <w:rPr>
          <w:rFonts w:asciiTheme="majorHAnsi" w:hAnsiTheme="majorHAnsi" w:cs="Times New Roman"/>
          <w:sz w:val="28"/>
          <w:szCs w:val="28"/>
        </w:rPr>
        <w:t>ality and moral development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366441" w:rsidRPr="0099177D" w:rsidRDefault="00366441" w:rsidP="00366441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Explain the stages of pre-natal development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366441" w:rsidRPr="0099177D" w:rsidRDefault="00366441" w:rsidP="00366441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QUESTION TWO</w:t>
      </w:r>
    </w:p>
    <w:p w:rsidR="00366441" w:rsidRPr="0099177D" w:rsidRDefault="00366441" w:rsidP="00366441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Explain Piaget’s stages of cognitive development in children</w:t>
      </w:r>
      <w:r w:rsidRPr="0099177D">
        <w:rPr>
          <w:rFonts w:asciiTheme="majorHAnsi" w:hAnsiTheme="majorHAnsi" w:cs="Times New Roman"/>
          <w:sz w:val="28"/>
          <w:szCs w:val="28"/>
        </w:rPr>
        <w:tab/>
        <w:t>(12 marks)</w:t>
      </w:r>
    </w:p>
    <w:p w:rsidR="00366441" w:rsidRPr="0099177D" w:rsidRDefault="00366441" w:rsidP="00366441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 xml:space="preserve">Give FOUR implications of Piaget’s theory of cognitive development </w:t>
      </w:r>
      <w:r>
        <w:rPr>
          <w:rFonts w:asciiTheme="majorHAnsi" w:hAnsiTheme="majorHAnsi" w:cs="Times New Roman"/>
          <w:sz w:val="28"/>
          <w:szCs w:val="28"/>
        </w:rPr>
        <w:t>to educational practice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(8 marks)</w:t>
      </w:r>
    </w:p>
    <w:p w:rsidR="00366441" w:rsidRPr="0099177D" w:rsidRDefault="00366441" w:rsidP="00366441">
      <w:pPr>
        <w:rPr>
          <w:rFonts w:asciiTheme="majorHAnsi" w:hAnsiTheme="majorHAnsi"/>
          <w:sz w:val="28"/>
          <w:szCs w:val="28"/>
        </w:rPr>
      </w:pPr>
    </w:p>
    <w:p w:rsidR="00366441" w:rsidRPr="0099177D" w:rsidRDefault="00366441" w:rsidP="00366441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QUESTION THREE</w:t>
      </w:r>
    </w:p>
    <w:p w:rsidR="00366441" w:rsidRPr="00172E87" w:rsidRDefault="00366441" w:rsidP="00366441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lastRenderedPageBreak/>
        <w:t xml:space="preserve">Using examples, discuss FIVE principles of human growth and development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72E87">
        <w:rPr>
          <w:rFonts w:asciiTheme="majorHAnsi" w:hAnsiTheme="majorHAnsi" w:cs="Times New Roman"/>
          <w:sz w:val="28"/>
          <w:szCs w:val="28"/>
        </w:rPr>
        <w:t>(10 marks)</w:t>
      </w:r>
    </w:p>
    <w:p w:rsidR="00366441" w:rsidRPr="0099177D" w:rsidRDefault="00366441" w:rsidP="00366441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Explain FIVE teratogens and their effects on the developing fetus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366441" w:rsidRPr="0099177D" w:rsidRDefault="00366441" w:rsidP="00366441">
      <w:pPr>
        <w:rPr>
          <w:rFonts w:asciiTheme="majorHAnsi" w:hAnsiTheme="majorHAnsi"/>
          <w:sz w:val="28"/>
          <w:szCs w:val="28"/>
        </w:rPr>
      </w:pPr>
    </w:p>
    <w:p w:rsidR="00366441" w:rsidRPr="0099177D" w:rsidRDefault="00366441" w:rsidP="00366441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QUESTION FOUR</w:t>
      </w:r>
    </w:p>
    <w:p w:rsidR="00366441" w:rsidRPr="0099177D" w:rsidRDefault="00366441" w:rsidP="00366441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Explain FIVE factors that affect physical/motor development in children</w:t>
      </w:r>
      <w:r w:rsidRPr="0099177D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366441" w:rsidRPr="0099177D" w:rsidRDefault="00366441" w:rsidP="00366441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 xml:space="preserve">Discuss FIVE reasons for the </w:t>
      </w:r>
      <w:r>
        <w:rPr>
          <w:rFonts w:asciiTheme="majorHAnsi" w:hAnsiTheme="majorHAnsi" w:cs="Times New Roman"/>
          <w:sz w:val="28"/>
          <w:szCs w:val="28"/>
        </w:rPr>
        <w:t>importance of play in children</w:t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366441" w:rsidRPr="0099177D" w:rsidRDefault="00366441" w:rsidP="00366441">
      <w:pPr>
        <w:rPr>
          <w:rFonts w:asciiTheme="majorHAnsi" w:hAnsiTheme="majorHAnsi"/>
          <w:sz w:val="28"/>
          <w:szCs w:val="28"/>
        </w:rPr>
      </w:pPr>
    </w:p>
    <w:p w:rsidR="00366441" w:rsidRPr="0099177D" w:rsidRDefault="00366441" w:rsidP="00366441">
      <w:pPr>
        <w:rPr>
          <w:rFonts w:asciiTheme="majorHAnsi" w:hAnsiTheme="majorHAnsi"/>
          <w:b w:val="0"/>
          <w:sz w:val="28"/>
          <w:szCs w:val="28"/>
          <w:u w:val="single"/>
        </w:rPr>
      </w:pPr>
      <w:r w:rsidRPr="0099177D">
        <w:rPr>
          <w:rFonts w:asciiTheme="majorHAnsi" w:hAnsiTheme="majorHAnsi"/>
          <w:sz w:val="28"/>
          <w:szCs w:val="28"/>
          <w:u w:val="single"/>
        </w:rPr>
        <w:t>QUESTION FIVE</w:t>
      </w:r>
    </w:p>
    <w:p w:rsidR="00366441" w:rsidRPr="0099177D" w:rsidRDefault="00366441" w:rsidP="00366441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Compare and contrast any FIVE physical/sexual development between boys and girls du</w:t>
      </w:r>
      <w:r>
        <w:rPr>
          <w:rFonts w:asciiTheme="majorHAnsi" w:hAnsiTheme="majorHAnsi" w:cs="Times New Roman"/>
          <w:sz w:val="28"/>
          <w:szCs w:val="28"/>
        </w:rPr>
        <w:t>ring the adolescent stage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99177D">
        <w:rPr>
          <w:rFonts w:asciiTheme="majorHAnsi" w:hAnsiTheme="majorHAnsi" w:cs="Times New Roman"/>
          <w:sz w:val="28"/>
          <w:szCs w:val="28"/>
        </w:rPr>
        <w:t>(10 marks)</w:t>
      </w:r>
    </w:p>
    <w:p w:rsidR="00366441" w:rsidRPr="00172E87" w:rsidRDefault="00366441" w:rsidP="00366441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99177D">
        <w:rPr>
          <w:rFonts w:asciiTheme="majorHAnsi" w:hAnsiTheme="majorHAnsi" w:cs="Times New Roman"/>
          <w:sz w:val="28"/>
          <w:szCs w:val="28"/>
        </w:rPr>
        <w:t>Give FIVE problems and challenges that children undergo during the adolescence stage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172E87">
        <w:rPr>
          <w:rFonts w:asciiTheme="majorHAnsi" w:hAnsiTheme="majorHAnsi"/>
          <w:sz w:val="28"/>
          <w:szCs w:val="28"/>
        </w:rPr>
        <w:t>(10 marks)</w:t>
      </w:r>
    </w:p>
    <w:p w:rsidR="00366441" w:rsidRPr="0099177D" w:rsidRDefault="00366441" w:rsidP="00366441">
      <w:pPr>
        <w:rPr>
          <w:rFonts w:asciiTheme="majorHAnsi" w:hAnsiTheme="majorHAnsi"/>
          <w:sz w:val="28"/>
          <w:szCs w:val="28"/>
        </w:rPr>
      </w:pPr>
    </w:p>
    <w:p w:rsidR="00366441" w:rsidRPr="0099177D" w:rsidRDefault="00366441" w:rsidP="00366441">
      <w:pPr>
        <w:jc w:val="center"/>
        <w:rPr>
          <w:rFonts w:asciiTheme="majorHAnsi" w:hAnsiTheme="majorHAnsi"/>
          <w:b w:val="0"/>
          <w:i/>
          <w:sz w:val="28"/>
          <w:szCs w:val="28"/>
        </w:rPr>
      </w:pPr>
      <w:r w:rsidRPr="0099177D">
        <w:rPr>
          <w:rFonts w:asciiTheme="majorHAnsi" w:hAnsiTheme="majorHAnsi"/>
          <w:i/>
          <w:sz w:val="28"/>
          <w:szCs w:val="28"/>
        </w:rPr>
        <w:t>…………………………………END…………………………..</w:t>
      </w:r>
    </w:p>
    <w:p w:rsidR="00366441" w:rsidRDefault="00366441" w:rsidP="00366441">
      <w:pPr>
        <w:spacing w:line="360" w:lineRule="auto"/>
        <w:jc w:val="center"/>
        <w:rPr>
          <w:rFonts w:asciiTheme="majorHAnsi" w:eastAsia="Calibri" w:hAnsiTheme="majorHAnsi"/>
          <w:sz w:val="28"/>
          <w:szCs w:val="28"/>
        </w:rPr>
      </w:pPr>
    </w:p>
    <w:p w:rsidR="00C823B8" w:rsidRDefault="00C823B8"/>
    <w:sectPr w:rsidR="00C823B8" w:rsidSect="0036644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B74B0"/>
    <w:multiLevelType w:val="hybridMultilevel"/>
    <w:tmpl w:val="F51004C8"/>
    <w:lvl w:ilvl="0" w:tplc="3B48C1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D00D02"/>
    <w:multiLevelType w:val="hybridMultilevel"/>
    <w:tmpl w:val="938CE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40D5A"/>
    <w:multiLevelType w:val="hybridMultilevel"/>
    <w:tmpl w:val="7DEEA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834AB"/>
    <w:multiLevelType w:val="hybridMultilevel"/>
    <w:tmpl w:val="3AAAF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77649"/>
    <w:multiLevelType w:val="hybridMultilevel"/>
    <w:tmpl w:val="D32A8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41"/>
    <w:rsid w:val="00366441"/>
    <w:rsid w:val="00AC1835"/>
    <w:rsid w:val="00C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41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6441"/>
    <w:pPr>
      <w:keepNext/>
      <w:outlineLvl w:val="3"/>
    </w:pPr>
    <w:rPr>
      <w:b w:val="0"/>
      <w:bCs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66441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366441"/>
    <w:pPr>
      <w:spacing w:after="200" w:line="276" w:lineRule="auto"/>
      <w:ind w:left="720"/>
    </w:pPr>
    <w:rPr>
      <w:rFonts w:ascii="Calibri" w:eastAsia="Calibri" w:hAnsi="Calibri" w:cs="Calibri"/>
      <w:b w:val="0"/>
      <w:bCs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441"/>
    <w:rPr>
      <w:rFonts w:ascii="Tahoma" w:eastAsia="Times New Roman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41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6441"/>
    <w:pPr>
      <w:keepNext/>
      <w:outlineLvl w:val="3"/>
    </w:pPr>
    <w:rPr>
      <w:b w:val="0"/>
      <w:bCs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66441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366441"/>
    <w:pPr>
      <w:spacing w:after="200" w:line="276" w:lineRule="auto"/>
      <w:ind w:left="720"/>
    </w:pPr>
    <w:rPr>
      <w:rFonts w:ascii="Calibri" w:eastAsia="Calibri" w:hAnsi="Calibri" w:cs="Calibri"/>
      <w:b w:val="0"/>
      <w:bCs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441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LEMMY</dc:creator>
  <cp:lastModifiedBy>LEMMY</cp:lastModifiedBy>
  <cp:revision>2</cp:revision>
  <dcterms:created xsi:type="dcterms:W3CDTF">2016-04-19T20:16:00Z</dcterms:created>
  <dcterms:modified xsi:type="dcterms:W3CDTF">2016-04-20T13:47:00Z</dcterms:modified>
</cp:coreProperties>
</file>