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7E" w:rsidRPr="00322819" w:rsidRDefault="000B117E" w:rsidP="000B117E">
      <w:pPr>
        <w:spacing w:before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MAASAI</w:t>
      </w:r>
      <w:proofErr w:type="spellEnd"/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MARA UNIVERSITY</w:t>
      </w:r>
    </w:p>
    <w:p w:rsidR="000B117E" w:rsidRPr="00322819" w:rsidRDefault="000B117E" w:rsidP="000B117E">
      <w:pPr>
        <w:spacing w:before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DEPARTMENT    </w:t>
      </w:r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:</w:t>
      </w:r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PSYCHOLOGY &amp; COUNSELLING</w:t>
      </w:r>
    </w:p>
    <w:p w:rsidR="000B117E" w:rsidRPr="00322819" w:rsidRDefault="000B117E" w:rsidP="000B117E">
      <w:pPr>
        <w:spacing w:before="120"/>
        <w:ind w:left="1416" w:hanging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TITLE</w:t>
      </w:r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:</w:t>
      </w:r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22819">
        <w:rPr>
          <w:rFonts w:ascii="Times New Roman" w:hAnsi="Times New Roman" w:cs="Times New Roman"/>
          <w:b/>
          <w:sz w:val="24"/>
          <w:szCs w:val="24"/>
        </w:rPr>
        <w:t xml:space="preserve">INTRODUCTION TO EDUCATIONAL GUIDANCE AND </w:t>
      </w:r>
    </w:p>
    <w:p w:rsidR="000B117E" w:rsidRPr="00322819" w:rsidRDefault="000B117E" w:rsidP="000B117E">
      <w:pPr>
        <w:spacing w:before="120"/>
        <w:ind w:left="2124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2819">
        <w:rPr>
          <w:rFonts w:ascii="Times New Roman" w:hAnsi="Times New Roman" w:cs="Times New Roman"/>
          <w:b/>
          <w:sz w:val="24"/>
          <w:szCs w:val="24"/>
        </w:rPr>
        <w:t>COUNSELLING</w:t>
      </w:r>
    </w:p>
    <w:p w:rsidR="000B117E" w:rsidRPr="00322819" w:rsidRDefault="000B117E" w:rsidP="000B117E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CODE</w:t>
      </w:r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:</w:t>
      </w:r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PSY</w:t>
      </w:r>
      <w:proofErr w:type="spellEnd"/>
      <w:r w:rsidRPr="003228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1204</w:t>
      </w:r>
      <w:r w:rsidRPr="003228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117E" w:rsidRPr="00322819" w:rsidRDefault="000B117E" w:rsidP="000B117E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19">
        <w:rPr>
          <w:rFonts w:ascii="Times New Roman" w:hAnsi="Times New Roman" w:cs="Times New Roman"/>
          <w:b/>
          <w:sz w:val="24"/>
          <w:szCs w:val="24"/>
        </w:rPr>
        <w:t>LECTURE HOURS</w:t>
      </w:r>
      <w:r w:rsidRPr="0032281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322819">
        <w:rPr>
          <w:rFonts w:ascii="Times New Roman" w:hAnsi="Times New Roman" w:cs="Times New Roman"/>
          <w:b/>
          <w:sz w:val="24"/>
          <w:szCs w:val="24"/>
        </w:rPr>
        <w:tab/>
        <w:t>40 HOURS</w:t>
      </w:r>
    </w:p>
    <w:p w:rsidR="000B117E" w:rsidRPr="00322819" w:rsidRDefault="000B117E" w:rsidP="000B11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2819">
        <w:rPr>
          <w:rFonts w:ascii="Times New Roman" w:hAnsi="Times New Roman" w:cs="Times New Roman"/>
          <w:b/>
          <w:sz w:val="24"/>
          <w:szCs w:val="24"/>
        </w:rPr>
        <w:t>PURPOSE</w:t>
      </w:r>
    </w:p>
    <w:p w:rsidR="000B117E" w:rsidRPr="00322819" w:rsidRDefault="000B117E" w:rsidP="000B11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To introduce learners to the basic principles of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17E" w:rsidRPr="00322819" w:rsidRDefault="00322819" w:rsidP="000B11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0B117E" w:rsidRPr="00322819" w:rsidRDefault="000B117E" w:rsidP="000B11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This unit is core to the training and practice of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. This course provides information that will provide a solid foundation for understanding the basic concept of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. It aims at introducing learners to the scope of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and sensitizes learners to the need for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services in the community.</w:t>
      </w:r>
    </w:p>
    <w:p w:rsidR="000B117E" w:rsidRPr="00322819" w:rsidRDefault="000B117E" w:rsidP="000B11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2819">
        <w:rPr>
          <w:rFonts w:ascii="Times New Roman" w:hAnsi="Times New Roman" w:cs="Times New Roman"/>
          <w:b/>
          <w:sz w:val="24"/>
          <w:szCs w:val="24"/>
        </w:rPr>
        <w:t>Learning Outcomes</w:t>
      </w:r>
    </w:p>
    <w:p w:rsidR="000B117E" w:rsidRPr="00322819" w:rsidRDefault="000B117E" w:rsidP="000B11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By the end of this unit you should be able to:</w:t>
      </w:r>
    </w:p>
    <w:p w:rsidR="000B117E" w:rsidRPr="00322819" w:rsidRDefault="000B117E" w:rsidP="000B117E">
      <w:p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Define the terms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>.</w:t>
      </w:r>
    </w:p>
    <w:p w:rsidR="000B117E" w:rsidRPr="00322819" w:rsidRDefault="000B117E" w:rsidP="000B117E">
      <w:p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Differentiate between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</w:p>
    <w:p w:rsidR="000B117E" w:rsidRPr="00322819" w:rsidRDefault="000B117E" w:rsidP="000B117E">
      <w:p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Articulate the role and functions of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counselors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in various settings.</w:t>
      </w:r>
    </w:p>
    <w:p w:rsidR="000B117E" w:rsidRPr="00322819" w:rsidRDefault="000B117E" w:rsidP="000B117E">
      <w:p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Develop an effective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programme </w:t>
      </w:r>
    </w:p>
    <w:p w:rsidR="000B117E" w:rsidRPr="00322819" w:rsidRDefault="000B117E" w:rsidP="000B117E">
      <w:p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Explain the basic principles of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>.</w:t>
      </w:r>
    </w:p>
    <w:p w:rsidR="000B117E" w:rsidRPr="00322819" w:rsidRDefault="000B117E" w:rsidP="000B117E">
      <w:p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Demonstrate key competencies </w:t>
      </w:r>
      <w:r w:rsidR="00322819" w:rsidRPr="00322819">
        <w:rPr>
          <w:rFonts w:ascii="Times New Roman" w:hAnsi="Times New Roman" w:cs="Times New Roman"/>
          <w:sz w:val="24"/>
          <w:szCs w:val="24"/>
        </w:rPr>
        <w:t>and characteristics</w:t>
      </w:r>
      <w:r w:rsidRPr="00322819">
        <w:rPr>
          <w:rFonts w:ascii="Times New Roman" w:hAnsi="Times New Roman" w:cs="Times New Roman"/>
          <w:sz w:val="24"/>
          <w:szCs w:val="24"/>
        </w:rPr>
        <w:t xml:space="preserve"> of effective counsellors</w:t>
      </w:r>
    </w:p>
    <w:p w:rsidR="000B117E" w:rsidRPr="00322819" w:rsidRDefault="000B117E" w:rsidP="000B117E">
      <w:p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2819">
        <w:rPr>
          <w:rFonts w:ascii="Times New Roman" w:hAnsi="Times New Roman" w:cs="Times New Roman"/>
          <w:b/>
          <w:sz w:val="24"/>
          <w:szCs w:val="24"/>
        </w:rPr>
        <w:t>CONTENT</w:t>
      </w:r>
    </w:p>
    <w:p w:rsidR="000B117E" w:rsidRPr="00322819" w:rsidRDefault="000B117E" w:rsidP="00322819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Definition of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</w:p>
    <w:p w:rsidR="000B117E" w:rsidRPr="00322819" w:rsidRDefault="000B117E" w:rsidP="00322819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Key features of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17E" w:rsidRPr="00322819" w:rsidRDefault="000B117E" w:rsidP="00322819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Difference between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>.</w:t>
      </w:r>
    </w:p>
    <w:p w:rsidR="000B117E" w:rsidRPr="00322819" w:rsidRDefault="000B117E" w:rsidP="00322819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lastRenderedPageBreak/>
        <w:t>Role and functions of counselling in various settings and the philosophical basis of helping.</w:t>
      </w:r>
    </w:p>
    <w:p w:rsidR="000B117E" w:rsidRPr="00322819" w:rsidRDefault="000B117E" w:rsidP="00322819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The process of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</w:p>
    <w:p w:rsidR="000B117E" w:rsidRPr="00322819" w:rsidRDefault="000B117E" w:rsidP="00322819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Various approaches to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</w:p>
    <w:p w:rsidR="000B117E" w:rsidRPr="00322819" w:rsidRDefault="000B117E" w:rsidP="00322819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The need of guidance and counselling in Kenya</w:t>
      </w:r>
    </w:p>
    <w:p w:rsidR="000B117E" w:rsidRPr="00322819" w:rsidRDefault="000B117E" w:rsidP="00322819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Principles and practices of guidance and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in various settings</w:t>
      </w:r>
    </w:p>
    <w:p w:rsidR="000B117E" w:rsidRPr="00322819" w:rsidRDefault="000B117E" w:rsidP="00322819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Factors that affect mental health in the society.</w:t>
      </w:r>
    </w:p>
    <w:p w:rsidR="000B117E" w:rsidRPr="00322819" w:rsidRDefault="000B117E" w:rsidP="00322819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Competences and characteristics of effective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counselors</w:t>
      </w:r>
      <w:proofErr w:type="spellEnd"/>
    </w:p>
    <w:p w:rsidR="000B117E" w:rsidRPr="00322819" w:rsidRDefault="000B117E" w:rsidP="00322819">
      <w:pPr>
        <w:pStyle w:val="ListParagraph"/>
        <w:numPr>
          <w:ilvl w:val="0"/>
          <w:numId w:val="4"/>
        </w:numPr>
        <w:tabs>
          <w:tab w:val="left" w:pos="720"/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Ethics in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and psychotherapy</w:t>
      </w:r>
    </w:p>
    <w:p w:rsidR="00322819" w:rsidRPr="00322819" w:rsidRDefault="00322819" w:rsidP="00322819">
      <w:pPr>
        <w:tabs>
          <w:tab w:val="left" w:pos="720"/>
          <w:tab w:val="left" w:pos="1260"/>
          <w:tab w:val="left" w:pos="1980"/>
          <w:tab w:val="left" w:pos="79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19">
        <w:rPr>
          <w:rFonts w:ascii="Times New Roman" w:hAnsi="Times New Roman" w:cs="Times New Roman"/>
          <w:b/>
          <w:sz w:val="24"/>
          <w:szCs w:val="24"/>
        </w:rPr>
        <w:t>Core references</w:t>
      </w:r>
    </w:p>
    <w:p w:rsidR="00322819" w:rsidRPr="00322819" w:rsidRDefault="00322819" w:rsidP="00322819">
      <w:pPr>
        <w:tabs>
          <w:tab w:val="left" w:pos="720"/>
          <w:tab w:val="left" w:pos="1260"/>
          <w:tab w:val="left" w:pos="1980"/>
          <w:tab w:val="lef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Bayne, R. (1988). </w:t>
      </w:r>
      <w:proofErr w:type="gramStart"/>
      <w:r w:rsidRPr="0032281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Relationship and Psychological Type.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819">
        <w:rPr>
          <w:rFonts w:ascii="Times New Roman" w:hAnsi="Times New Roman" w:cs="Times New Roman"/>
          <w:sz w:val="24"/>
          <w:szCs w:val="24"/>
        </w:rPr>
        <w:t>London: Sage.</w:t>
      </w:r>
    </w:p>
    <w:p w:rsidR="00322819" w:rsidRPr="00322819" w:rsidRDefault="00322819" w:rsidP="00322819">
      <w:pPr>
        <w:tabs>
          <w:tab w:val="left" w:pos="720"/>
          <w:tab w:val="left" w:pos="1260"/>
          <w:tab w:val="left" w:pos="1980"/>
          <w:tab w:val="left" w:pos="79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19">
        <w:rPr>
          <w:rFonts w:ascii="Times New Roman" w:hAnsi="Times New Roman" w:cs="Times New Roman"/>
          <w:b/>
          <w:sz w:val="24"/>
          <w:szCs w:val="24"/>
        </w:rPr>
        <w:t xml:space="preserve">Further Reading </w:t>
      </w:r>
    </w:p>
    <w:p w:rsidR="00322819" w:rsidRPr="00322819" w:rsidRDefault="00322819" w:rsidP="00322819">
      <w:pPr>
        <w:tabs>
          <w:tab w:val="left" w:pos="720"/>
          <w:tab w:val="left" w:pos="1260"/>
          <w:tab w:val="left" w:pos="1980"/>
          <w:tab w:val="left" w:pos="79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Egan, G. (2007) </w:t>
      </w:r>
      <w:proofErr w:type="gramStart"/>
      <w:r w:rsidRPr="0032281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22819">
        <w:rPr>
          <w:rFonts w:ascii="Times New Roman" w:hAnsi="Times New Roman" w:cs="Times New Roman"/>
          <w:sz w:val="24"/>
          <w:szCs w:val="24"/>
        </w:rPr>
        <w:t xml:space="preserve"> Skilled Helper. </w:t>
      </w:r>
      <w:proofErr w:type="spellStart"/>
      <w:proofErr w:type="gramStart"/>
      <w:r w:rsidRPr="00322819">
        <w:rPr>
          <w:rFonts w:ascii="Times New Roman" w:hAnsi="Times New Roman" w:cs="Times New Roman"/>
          <w:sz w:val="24"/>
          <w:szCs w:val="24"/>
        </w:rPr>
        <w:t>Aproblem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managgenent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and opportunity development </w:t>
      </w:r>
      <w:r w:rsidRPr="00322819">
        <w:rPr>
          <w:rFonts w:ascii="Times New Roman" w:hAnsi="Times New Roman" w:cs="Times New Roman"/>
          <w:sz w:val="24"/>
          <w:szCs w:val="24"/>
        </w:rPr>
        <w:tab/>
        <w:t>approach to helping.</w:t>
      </w:r>
      <w:proofErr w:type="gramEnd"/>
      <w:r w:rsidRPr="00322819">
        <w:rPr>
          <w:rFonts w:ascii="Times New Roman" w:hAnsi="Times New Roman" w:cs="Times New Roman"/>
          <w:sz w:val="24"/>
          <w:szCs w:val="24"/>
        </w:rPr>
        <w:t xml:space="preserve"> Belmont. </w:t>
      </w:r>
      <w:proofErr w:type="gramStart"/>
      <w:r w:rsidRPr="00322819">
        <w:rPr>
          <w:rFonts w:ascii="Times New Roman" w:hAnsi="Times New Roman" w:cs="Times New Roman"/>
          <w:sz w:val="24"/>
          <w:szCs w:val="24"/>
        </w:rPr>
        <w:t xml:space="preserve">Thomson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Bpooks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>/Cole.</w:t>
      </w:r>
      <w:proofErr w:type="gramEnd"/>
      <w:r w:rsidRPr="00322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819" w:rsidRPr="00322819" w:rsidRDefault="00322819" w:rsidP="00322819">
      <w:pPr>
        <w:tabs>
          <w:tab w:val="left" w:pos="720"/>
          <w:tab w:val="left" w:pos="1260"/>
          <w:tab w:val="left" w:pos="1980"/>
          <w:tab w:val="lef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Ivey, A. (1986). Developmental Therapy: Theory into Practice. </w:t>
      </w:r>
      <w:r w:rsidRPr="003228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Sanfransisco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Jossey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>- Bass.</w:t>
      </w:r>
    </w:p>
    <w:p w:rsidR="00322819" w:rsidRPr="00322819" w:rsidRDefault="00322819" w:rsidP="00322819">
      <w:pPr>
        <w:tabs>
          <w:tab w:val="left" w:pos="720"/>
          <w:tab w:val="left" w:pos="1260"/>
          <w:tab w:val="left" w:pos="1980"/>
          <w:tab w:val="lef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Ivey, A</w:t>
      </w:r>
      <w:proofErr w:type="gramStart"/>
      <w:r w:rsidRPr="0032281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22819">
        <w:rPr>
          <w:rFonts w:ascii="Times New Roman" w:hAnsi="Times New Roman" w:cs="Times New Roman"/>
          <w:sz w:val="24"/>
          <w:szCs w:val="24"/>
        </w:rPr>
        <w:t xml:space="preserve">1991).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Develpomental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Strategies for helpers. </w:t>
      </w:r>
      <w:proofErr w:type="gramStart"/>
      <w:r w:rsidRPr="00322819">
        <w:rPr>
          <w:rFonts w:ascii="Times New Roman" w:hAnsi="Times New Roman" w:cs="Times New Roman"/>
          <w:sz w:val="24"/>
          <w:szCs w:val="24"/>
        </w:rPr>
        <w:t xml:space="preserve">Individual, Family, and Network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Inreventions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2819">
        <w:rPr>
          <w:rFonts w:ascii="Times New Roman" w:hAnsi="Times New Roman" w:cs="Times New Roman"/>
          <w:sz w:val="24"/>
          <w:szCs w:val="24"/>
        </w:rPr>
        <w:t xml:space="preserve"> Pacific Grove,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Calif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>: Brooks Cole</w:t>
      </w:r>
    </w:p>
    <w:p w:rsidR="00322819" w:rsidRPr="00322819" w:rsidRDefault="00322819" w:rsidP="00322819">
      <w:pPr>
        <w:spacing w:line="360" w:lineRule="auto"/>
        <w:rPr>
          <w:rFonts w:ascii="Times New Roman" w:hAnsi="Times New Roman" w:cs="Times New Roman"/>
          <w:caps/>
          <w:sz w:val="24"/>
          <w:szCs w:val="24"/>
        </w:rPr>
      </w:pPr>
      <w:proofErr w:type="spellStart"/>
      <w:r w:rsidRPr="00322819">
        <w:rPr>
          <w:rFonts w:ascii="Times New Roman" w:hAnsi="Times New Roman" w:cs="Times New Roman"/>
          <w:sz w:val="24"/>
          <w:szCs w:val="24"/>
        </w:rPr>
        <w:t>Okoth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, G. (2002). </w:t>
      </w:r>
      <w:r w:rsidRPr="00322819">
        <w:rPr>
          <w:rFonts w:ascii="Times New Roman" w:hAnsi="Times New Roman" w:cs="Times New Roman"/>
          <w:i/>
          <w:sz w:val="24"/>
          <w:szCs w:val="24"/>
        </w:rPr>
        <w:t xml:space="preserve">A comprehensive Manual for Guidance and Counselling </w:t>
      </w:r>
      <w:r w:rsidRPr="00322819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322819">
        <w:rPr>
          <w:rFonts w:ascii="Times New Roman" w:hAnsi="Times New Roman" w:cs="Times New Roman"/>
          <w:i/>
          <w:sz w:val="24"/>
          <w:szCs w:val="24"/>
        </w:rPr>
        <w:t>Teachers</w:t>
      </w:r>
      <w:r w:rsidRPr="00322819">
        <w:rPr>
          <w:rFonts w:ascii="Times New Roman" w:hAnsi="Times New Roman" w:cs="Times New Roman"/>
          <w:sz w:val="24"/>
          <w:szCs w:val="24"/>
        </w:rPr>
        <w:t>.Nairobi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Worldlink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Press Publishers.</w:t>
      </w:r>
    </w:p>
    <w:p w:rsidR="00322819" w:rsidRPr="00322819" w:rsidRDefault="00322819" w:rsidP="00322819">
      <w:pPr>
        <w:tabs>
          <w:tab w:val="left" w:pos="720"/>
          <w:tab w:val="left" w:pos="1260"/>
          <w:tab w:val="left" w:pos="1980"/>
          <w:tab w:val="lef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819">
        <w:rPr>
          <w:rFonts w:ascii="Times New Roman" w:hAnsi="Times New Roman" w:cs="Times New Roman"/>
          <w:sz w:val="24"/>
          <w:szCs w:val="24"/>
        </w:rPr>
        <w:t>Omulema</w:t>
      </w:r>
      <w:proofErr w:type="gramStart"/>
      <w:r w:rsidRPr="00322819">
        <w:rPr>
          <w:rFonts w:ascii="Times New Roman" w:hAnsi="Times New Roman" w:cs="Times New Roman"/>
          <w:sz w:val="24"/>
          <w:szCs w:val="24"/>
        </w:rPr>
        <w:t>,B</w:t>
      </w:r>
      <w:proofErr w:type="spellEnd"/>
      <w:proofErr w:type="gramEnd"/>
      <w:r w:rsidRPr="00322819">
        <w:rPr>
          <w:rFonts w:ascii="Times New Roman" w:hAnsi="Times New Roman" w:cs="Times New Roman"/>
          <w:sz w:val="24"/>
          <w:szCs w:val="24"/>
        </w:rPr>
        <w:t>.(2000).</w:t>
      </w:r>
      <w:r w:rsidRPr="00322819">
        <w:rPr>
          <w:rFonts w:ascii="Times New Roman" w:hAnsi="Times New Roman" w:cs="Times New Roman"/>
          <w:i/>
          <w:sz w:val="24"/>
          <w:szCs w:val="24"/>
        </w:rPr>
        <w:t>Theories and Techniques of Counselling</w:t>
      </w:r>
      <w:r w:rsidRPr="00322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Njoro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Egerton</w:t>
      </w:r>
      <w:proofErr w:type="spellEnd"/>
      <w:r w:rsidRPr="00322819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322819" w:rsidRPr="00322819" w:rsidRDefault="00322819" w:rsidP="00322819">
      <w:pPr>
        <w:tabs>
          <w:tab w:val="left" w:pos="720"/>
          <w:tab w:val="left" w:pos="1260"/>
          <w:tab w:val="left" w:pos="1980"/>
          <w:tab w:val="lef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19" w:rsidRPr="00322819" w:rsidRDefault="00322819" w:rsidP="00322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117E" w:rsidRDefault="000B117E" w:rsidP="00F94E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19" w:rsidRDefault="00322819" w:rsidP="00F94E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19" w:rsidRDefault="00322819" w:rsidP="00F94E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8CD" w:rsidRPr="00322819" w:rsidRDefault="002608CD" w:rsidP="00F94E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2819">
        <w:rPr>
          <w:rFonts w:ascii="Times New Roman" w:hAnsi="Times New Roman" w:cs="Times New Roman"/>
          <w:b/>
          <w:sz w:val="24"/>
          <w:szCs w:val="24"/>
        </w:rPr>
        <w:lastRenderedPageBreak/>
        <w:t>MAASAI</w:t>
      </w:r>
      <w:proofErr w:type="spellEnd"/>
      <w:r w:rsidRPr="00322819">
        <w:rPr>
          <w:rFonts w:ascii="Times New Roman" w:hAnsi="Times New Roman" w:cs="Times New Roman"/>
          <w:b/>
          <w:sz w:val="24"/>
          <w:szCs w:val="24"/>
        </w:rPr>
        <w:t xml:space="preserve"> MARA</w:t>
      </w:r>
      <w:bookmarkStart w:id="0" w:name="_GoBack"/>
      <w:bookmarkEnd w:id="0"/>
      <w:r w:rsidRPr="00322819">
        <w:rPr>
          <w:rFonts w:ascii="Times New Roman" w:hAnsi="Times New Roman" w:cs="Times New Roman"/>
          <w:b/>
          <w:sz w:val="24"/>
          <w:szCs w:val="24"/>
        </w:rPr>
        <w:t xml:space="preserve"> UNIVERSITY</w:t>
      </w:r>
    </w:p>
    <w:p w:rsidR="002608CD" w:rsidRPr="00322819" w:rsidRDefault="002608CD" w:rsidP="00F94E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819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2608CD" w:rsidRPr="00322819" w:rsidRDefault="002608CD" w:rsidP="00F94E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2819">
        <w:rPr>
          <w:rFonts w:ascii="Times New Roman" w:hAnsi="Times New Roman" w:cs="Times New Roman"/>
          <w:b/>
          <w:sz w:val="24"/>
          <w:szCs w:val="24"/>
        </w:rPr>
        <w:t>EGC</w:t>
      </w:r>
      <w:proofErr w:type="spellEnd"/>
      <w:r w:rsidRPr="00322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819">
        <w:rPr>
          <w:rFonts w:ascii="Times New Roman" w:hAnsi="Times New Roman" w:cs="Times New Roman"/>
          <w:b/>
          <w:sz w:val="24"/>
          <w:szCs w:val="24"/>
        </w:rPr>
        <w:t>1204</w:t>
      </w:r>
      <w:r w:rsidRPr="00322819">
        <w:rPr>
          <w:rFonts w:ascii="Times New Roman" w:hAnsi="Times New Roman" w:cs="Times New Roman"/>
          <w:b/>
          <w:sz w:val="24"/>
          <w:szCs w:val="24"/>
        </w:rPr>
        <w:t xml:space="preserve"> INTRODUCTION TO </w:t>
      </w:r>
      <w:r w:rsidR="00322819">
        <w:rPr>
          <w:rFonts w:ascii="Times New Roman" w:hAnsi="Times New Roman" w:cs="Times New Roman"/>
          <w:b/>
          <w:sz w:val="24"/>
          <w:szCs w:val="24"/>
        </w:rPr>
        <w:t xml:space="preserve">EDUCATIONAL </w:t>
      </w:r>
      <w:r w:rsidRPr="00322819">
        <w:rPr>
          <w:rFonts w:ascii="Times New Roman" w:hAnsi="Times New Roman" w:cs="Times New Roman"/>
          <w:b/>
          <w:sz w:val="24"/>
          <w:szCs w:val="24"/>
        </w:rPr>
        <w:t>GUIDANCE AND COUNSELLING</w:t>
      </w:r>
    </w:p>
    <w:p w:rsidR="002608CD" w:rsidRDefault="00322819" w:rsidP="00F94E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FEB-APRIL 2017 SEMESTER EXAMS</w:t>
      </w:r>
    </w:p>
    <w:p w:rsidR="00322819" w:rsidRPr="00322819" w:rsidRDefault="00322819" w:rsidP="00F94E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 STUDENTS=450</w:t>
      </w:r>
    </w:p>
    <w:p w:rsidR="002608CD" w:rsidRPr="00322819" w:rsidRDefault="002608CD" w:rsidP="00F94E9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819">
        <w:rPr>
          <w:rFonts w:ascii="Times New Roman" w:hAnsi="Times New Roman" w:cs="Times New Roman"/>
          <w:b/>
          <w:sz w:val="24"/>
          <w:szCs w:val="24"/>
          <w:u w:val="single"/>
        </w:rPr>
        <w:t>INSTRUCTIONS: ANSWER QUESTION ONE (1) AND ANY OTHER TWO QUESTIONS</w:t>
      </w:r>
    </w:p>
    <w:p w:rsidR="002608CD" w:rsidRPr="00322819" w:rsidRDefault="002608CD" w:rsidP="00F94E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a) Using examples, explain the meaning of the following terms</w:t>
      </w:r>
    </w:p>
    <w:p w:rsidR="002608CD" w:rsidRPr="00322819" w:rsidRDefault="002608CD" w:rsidP="00F94E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Guidance</w:t>
      </w:r>
    </w:p>
    <w:p w:rsidR="002608CD" w:rsidRPr="00322819" w:rsidRDefault="002608CD" w:rsidP="00F94E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Counselling</w:t>
      </w:r>
    </w:p>
    <w:p w:rsidR="000B117E" w:rsidRPr="00322819" w:rsidRDefault="002608CD" w:rsidP="00F94E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Psychotherapy</w:t>
      </w:r>
      <w:r w:rsidRPr="00322819">
        <w:rPr>
          <w:rFonts w:ascii="Times New Roman" w:hAnsi="Times New Roman" w:cs="Times New Roman"/>
          <w:sz w:val="24"/>
          <w:szCs w:val="24"/>
        </w:rPr>
        <w:tab/>
      </w:r>
    </w:p>
    <w:p w:rsidR="002608CD" w:rsidRPr="00322819" w:rsidRDefault="000B117E" w:rsidP="00F94E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Play therapy</w:t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322819">
        <w:rPr>
          <w:rFonts w:ascii="Times New Roman" w:hAnsi="Times New Roman" w:cs="Times New Roman"/>
          <w:sz w:val="24"/>
          <w:szCs w:val="24"/>
        </w:rPr>
        <w:t>8</w:t>
      </w:r>
      <w:r w:rsidR="002608CD" w:rsidRPr="00322819">
        <w:rPr>
          <w:rFonts w:ascii="Times New Roman" w:hAnsi="Times New Roman" w:cs="Times New Roman"/>
          <w:sz w:val="24"/>
          <w:szCs w:val="24"/>
        </w:rPr>
        <w:t>marks</w:t>
      </w:r>
      <w:proofErr w:type="spellEnd"/>
      <w:r w:rsidR="002608CD" w:rsidRPr="00322819">
        <w:rPr>
          <w:rFonts w:ascii="Times New Roman" w:hAnsi="Times New Roman" w:cs="Times New Roman"/>
          <w:sz w:val="24"/>
          <w:szCs w:val="24"/>
        </w:rPr>
        <w:t>)</w:t>
      </w:r>
    </w:p>
    <w:p w:rsidR="002608CD" w:rsidRPr="00322819" w:rsidRDefault="00C3061C" w:rsidP="00F94E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Explain FIVE principles of guidance and counselling</w:t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63FA0" w:rsidRPr="00322819" w:rsidRDefault="000B117E" w:rsidP="00F94E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A63FA0" w:rsidRPr="00322819">
        <w:rPr>
          <w:rFonts w:ascii="Times New Roman" w:hAnsi="Times New Roman" w:cs="Times New Roman"/>
          <w:sz w:val="24"/>
          <w:szCs w:val="24"/>
        </w:rPr>
        <w:t xml:space="preserve">FOUR stages of </w:t>
      </w:r>
      <w:r w:rsidRPr="00322819">
        <w:rPr>
          <w:rFonts w:ascii="Times New Roman" w:hAnsi="Times New Roman" w:cs="Times New Roman"/>
          <w:sz w:val="24"/>
          <w:szCs w:val="24"/>
        </w:rPr>
        <w:t>a</w:t>
      </w:r>
      <w:r w:rsidR="00A63FA0" w:rsidRPr="00322819">
        <w:rPr>
          <w:rFonts w:ascii="Times New Roman" w:hAnsi="Times New Roman" w:cs="Times New Roman"/>
          <w:sz w:val="24"/>
          <w:szCs w:val="24"/>
        </w:rPr>
        <w:t xml:space="preserve"> counselling process</w:t>
      </w:r>
      <w:r w:rsidR="00A63FA0" w:rsidRPr="00322819">
        <w:rPr>
          <w:rFonts w:ascii="Times New Roman" w:hAnsi="Times New Roman" w:cs="Times New Roman"/>
          <w:sz w:val="24"/>
          <w:szCs w:val="24"/>
        </w:rPr>
        <w:tab/>
      </w:r>
      <w:r w:rsidR="00A63FA0" w:rsidRPr="00322819">
        <w:rPr>
          <w:rFonts w:ascii="Times New Roman" w:hAnsi="Times New Roman" w:cs="Times New Roman"/>
          <w:sz w:val="24"/>
          <w:szCs w:val="24"/>
        </w:rPr>
        <w:tab/>
      </w:r>
      <w:r w:rsidR="00A63FA0" w:rsidRPr="00322819">
        <w:rPr>
          <w:rFonts w:ascii="Times New Roman" w:hAnsi="Times New Roman" w:cs="Times New Roman"/>
          <w:sz w:val="24"/>
          <w:szCs w:val="24"/>
        </w:rPr>
        <w:tab/>
        <w:t>(</w:t>
      </w:r>
      <w:r w:rsidRPr="00322819">
        <w:rPr>
          <w:rFonts w:ascii="Times New Roman" w:hAnsi="Times New Roman" w:cs="Times New Roman"/>
          <w:sz w:val="24"/>
          <w:szCs w:val="24"/>
        </w:rPr>
        <w:t>12</w:t>
      </w:r>
      <w:r w:rsidR="00A63FA0" w:rsidRPr="0032281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B117E" w:rsidRPr="00322819" w:rsidRDefault="000B117E" w:rsidP="000B11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Explain FIVE qualities of an effective guidance and counselling teacher</w:t>
      </w:r>
      <w:r w:rsidRPr="00322819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0B117E" w:rsidRPr="00322819" w:rsidRDefault="000B117E" w:rsidP="00F94E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a) Identify any FOUR categories of psychological counselling theories used in the counselling process</w:t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117E" w:rsidRPr="00322819" w:rsidRDefault="000B117E" w:rsidP="000B117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b) Give EIGHT rights of clients to be observed during counselling process</w:t>
      </w:r>
      <w:r w:rsidRPr="00322819">
        <w:rPr>
          <w:rFonts w:ascii="Times New Roman" w:hAnsi="Times New Roman" w:cs="Times New Roman"/>
          <w:sz w:val="24"/>
          <w:szCs w:val="24"/>
        </w:rPr>
        <w:tab/>
        <w:t>(16 marks)</w:t>
      </w:r>
    </w:p>
    <w:p w:rsidR="002608CD" w:rsidRPr="00322819" w:rsidRDefault="000B117E" w:rsidP="00F94E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 xml:space="preserve">Explain </w:t>
      </w:r>
      <w:r w:rsidR="00F94E9D" w:rsidRPr="00322819">
        <w:rPr>
          <w:rFonts w:ascii="Times New Roman" w:hAnsi="Times New Roman" w:cs="Times New Roman"/>
          <w:sz w:val="24"/>
          <w:szCs w:val="24"/>
        </w:rPr>
        <w:t xml:space="preserve">FIVE </w:t>
      </w:r>
      <w:r w:rsidRPr="00322819">
        <w:rPr>
          <w:rFonts w:ascii="Times New Roman" w:hAnsi="Times New Roman" w:cs="Times New Roman"/>
          <w:sz w:val="24"/>
          <w:szCs w:val="24"/>
        </w:rPr>
        <w:t>personal and psychological problems facing students in secondary schools that call for guidance and counselling</w:t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="00F94E9D" w:rsidRPr="00322819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0B117E" w:rsidRPr="00322819" w:rsidRDefault="000B117E" w:rsidP="00F94E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2819">
        <w:rPr>
          <w:rFonts w:ascii="Times New Roman" w:hAnsi="Times New Roman" w:cs="Times New Roman"/>
          <w:sz w:val="24"/>
          <w:szCs w:val="24"/>
        </w:rPr>
        <w:t>Discuss FIVE ethical and professional issues in counselling</w:t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</w:r>
      <w:r w:rsidRPr="00322819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F94E9D" w:rsidRPr="00322819" w:rsidRDefault="00F94E9D" w:rsidP="00F94E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4E9D" w:rsidRPr="00322819" w:rsidRDefault="00F94E9D" w:rsidP="00F94E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819">
        <w:rPr>
          <w:rFonts w:ascii="Times New Roman" w:hAnsi="Times New Roman" w:cs="Times New Roman"/>
          <w:b/>
          <w:sz w:val="24"/>
          <w:szCs w:val="24"/>
        </w:rPr>
        <w:t>....................................................END........................................................</w:t>
      </w:r>
    </w:p>
    <w:p w:rsidR="008964BD" w:rsidRPr="00322819" w:rsidRDefault="008964BD" w:rsidP="00F94E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964BD" w:rsidRPr="00322819" w:rsidSect="00322819">
      <w:pgSz w:w="11906" w:h="16838"/>
      <w:pgMar w:top="15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B5E56"/>
    <w:multiLevelType w:val="hybridMultilevel"/>
    <w:tmpl w:val="A1AE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F1FF5"/>
    <w:multiLevelType w:val="hybridMultilevel"/>
    <w:tmpl w:val="7340FD1C"/>
    <w:lvl w:ilvl="0" w:tplc="0032E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96DA1"/>
    <w:multiLevelType w:val="hybridMultilevel"/>
    <w:tmpl w:val="1C5C3DFE"/>
    <w:lvl w:ilvl="0" w:tplc="FB2A0E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F5495E"/>
    <w:multiLevelType w:val="hybridMultilevel"/>
    <w:tmpl w:val="147E62A4"/>
    <w:lvl w:ilvl="0" w:tplc="07BC3A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CD"/>
    <w:rsid w:val="000B117E"/>
    <w:rsid w:val="001A0101"/>
    <w:rsid w:val="002608CD"/>
    <w:rsid w:val="00322819"/>
    <w:rsid w:val="004F6D03"/>
    <w:rsid w:val="0063177F"/>
    <w:rsid w:val="008964BD"/>
    <w:rsid w:val="00A63FA0"/>
    <w:rsid w:val="00C3061C"/>
    <w:rsid w:val="00C91043"/>
    <w:rsid w:val="00DE348D"/>
    <w:rsid w:val="00F61899"/>
    <w:rsid w:val="00F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sanday</dc:creator>
  <cp:lastModifiedBy>Newton Mukolwe</cp:lastModifiedBy>
  <cp:revision>2</cp:revision>
  <dcterms:created xsi:type="dcterms:W3CDTF">2017-04-12T14:27:00Z</dcterms:created>
  <dcterms:modified xsi:type="dcterms:W3CDTF">2017-04-12T14:27:00Z</dcterms:modified>
</cp:coreProperties>
</file>