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7" w:rsidRDefault="00E35F47" w:rsidP="00E3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F47" w:rsidRDefault="00BB34D1" w:rsidP="00E35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DAF5B" wp14:editId="49CCE2CA">
            <wp:simplePos x="0" y="0"/>
            <wp:positionH relativeFrom="column">
              <wp:posOffset>2118995</wp:posOffset>
            </wp:positionH>
            <wp:positionV relativeFrom="paragraph">
              <wp:posOffset>105410</wp:posOffset>
            </wp:positionV>
            <wp:extent cx="1236980" cy="119570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4D1" w:rsidRDefault="00BB34D1" w:rsidP="00E3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4D1" w:rsidRDefault="00BB34D1" w:rsidP="00E3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4D1" w:rsidRDefault="00BB34D1" w:rsidP="00E35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F47" w:rsidRDefault="00E35F47" w:rsidP="00E35F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F47" w:rsidRDefault="00E35F47" w:rsidP="00E35F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5F47" w:rsidRDefault="00E35F47" w:rsidP="00E35F47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E35F47" w:rsidRDefault="00E35F47" w:rsidP="00E35F4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bookmarkStart w:id="0" w:name="_GoBack"/>
      <w:bookmarkEnd w:id="0"/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E35F47" w:rsidRDefault="00E35F47" w:rsidP="00E35F4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E35F47" w:rsidRPr="00BB34D1" w:rsidRDefault="00E35F47" w:rsidP="00E35F4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BB34D1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SECOND SEMESTER</w:t>
      </w:r>
    </w:p>
    <w:p w:rsidR="00E35F47" w:rsidRPr="00BB34D1" w:rsidRDefault="00E35F47" w:rsidP="00E35F47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E35F47" w:rsidRDefault="00E35F47" w:rsidP="00E35F4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E35F47" w:rsidRDefault="00E35F47" w:rsidP="00E35F47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AGRICULTURAL ECONOMICS</w:t>
      </w:r>
    </w:p>
    <w:p w:rsidR="00E35F47" w:rsidRDefault="00E35F47" w:rsidP="00E35F47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E35F47" w:rsidRDefault="00E35F47" w:rsidP="00E35F47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 xml:space="preserve">COURSE CODE: </w:t>
      </w:r>
      <w:r w:rsidR="00BB34D1">
        <w:rPr>
          <w:rFonts w:ascii="Cambria" w:hAnsi="Cambria" w:cs="Cambria"/>
          <w:b/>
          <w:bCs/>
          <w:kern w:val="2"/>
          <w:sz w:val="44"/>
          <w:szCs w:val="42"/>
        </w:rPr>
        <w:t xml:space="preserve"> </w:t>
      </w:r>
      <w:r>
        <w:rPr>
          <w:rFonts w:ascii="Cambria" w:hAnsi="Cambria" w:cs="Cambria"/>
          <w:b/>
          <w:bCs/>
          <w:kern w:val="2"/>
          <w:sz w:val="44"/>
          <w:szCs w:val="42"/>
        </w:rPr>
        <w:t>ARE 334</w:t>
      </w:r>
    </w:p>
    <w:p w:rsidR="00E35F47" w:rsidRDefault="00E35F47" w:rsidP="00E35F47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 xml:space="preserve">AGRICULTURAL EXTENSION </w:t>
      </w:r>
    </w:p>
    <w:p w:rsidR="00E35F47" w:rsidRDefault="00E35F47" w:rsidP="00E35F47"/>
    <w:p w:rsidR="00E35F47" w:rsidRPr="00BB34D1" w:rsidRDefault="00E35F47" w:rsidP="00E35F47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BB34D1" w:rsidRP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12</w:t>
      </w:r>
      <w:r w:rsidR="00BB34D1" w:rsidRPr="00BB34D1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BB34D1" w:rsidRP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P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BB34D1" w:rsidRPr="00BB34D1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0830 – 1030HRS</w:t>
      </w:r>
    </w:p>
    <w:p w:rsidR="00E35F47" w:rsidRPr="00CC44A7" w:rsidRDefault="00E35F47" w:rsidP="00E35F47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E35F47" w:rsidRPr="00CC44A7" w:rsidRDefault="00E35F47" w:rsidP="00BB34D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E35F47" w:rsidRDefault="00E35F47" w:rsidP="00E35F47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BB34D1" w:rsidRDefault="00BB34D1" w:rsidP="00E35F47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BB34D1" w:rsidRDefault="00E35F47" w:rsidP="00E35F4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</w:t>
      </w:r>
      <w:r w:rsidR="00BB34D1">
        <w:rPr>
          <w:rFonts w:ascii="Cambria" w:hAnsi="Cambria"/>
          <w:i/>
          <w:noProof/>
          <w:sz w:val="20"/>
          <w:szCs w:val="20"/>
        </w:rPr>
        <w:t>.</w:t>
      </w:r>
    </w:p>
    <w:p w:rsidR="00BB34D1" w:rsidRDefault="00BB34D1" w:rsidP="00E35F47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</w:p>
    <w:p w:rsidR="00E35F47" w:rsidRPr="00FB6E88" w:rsidRDefault="00E35F47" w:rsidP="00E35F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i/>
          <w:noProof/>
          <w:sz w:val="20"/>
          <w:szCs w:val="20"/>
        </w:rPr>
        <w:t>.</w:t>
      </w:r>
    </w:p>
    <w:p w:rsidR="00BB34D1" w:rsidRDefault="00BB34D1" w:rsidP="00BB34D1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:rsidR="00E35F47" w:rsidRDefault="00D5232A" w:rsidP="00BB34D1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ONE</w:t>
      </w:r>
    </w:p>
    <w:p w:rsidR="00E35F47" w:rsidRPr="000C6A45" w:rsidRDefault="00E35F47" w:rsidP="00BB34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 xml:space="preserve">What is agricultural extension? </w:t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Pr="000C6A45">
        <w:rPr>
          <w:rFonts w:ascii="Cambria" w:hAnsi="Cambria"/>
          <w:b/>
          <w:sz w:val="28"/>
          <w:szCs w:val="28"/>
        </w:rPr>
        <w:t>(2 marks)</w:t>
      </w:r>
    </w:p>
    <w:p w:rsidR="00E35F47" w:rsidRPr="000C6A45" w:rsidRDefault="00E35F47" w:rsidP="00BB34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Briefly explain the</w:t>
      </w:r>
      <w:r w:rsidRPr="000C6A45">
        <w:rPr>
          <w:rFonts w:ascii="Cambria" w:hAnsi="Cambria"/>
          <w:sz w:val="28"/>
          <w:szCs w:val="28"/>
        </w:rPr>
        <w:t xml:space="preserve"> purpose of agricultural extension</w:t>
      </w:r>
      <w:r>
        <w:rPr>
          <w:rFonts w:ascii="Cambria" w:hAnsi="Cambria"/>
          <w:sz w:val="28"/>
          <w:szCs w:val="28"/>
        </w:rPr>
        <w:t xml:space="preserve"> in the</w:t>
      </w:r>
      <w:r w:rsidRPr="000C6A45">
        <w:rPr>
          <w:rFonts w:ascii="Cambria" w:hAnsi="Cambria"/>
          <w:sz w:val="28"/>
          <w:szCs w:val="28"/>
        </w:rPr>
        <w:t xml:space="preserve"> Kenya</w:t>
      </w:r>
      <w:r>
        <w:rPr>
          <w:rFonts w:ascii="Cambria" w:hAnsi="Cambria"/>
          <w:sz w:val="28"/>
          <w:szCs w:val="28"/>
        </w:rPr>
        <w:t>n</w:t>
      </w:r>
      <w:r w:rsidRPr="000C6A45">
        <w:rPr>
          <w:rFonts w:ascii="Cambria" w:hAnsi="Cambria"/>
          <w:sz w:val="28"/>
          <w:szCs w:val="28"/>
        </w:rPr>
        <w:t xml:space="preserve"> context </w:t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Pr="000C6A45">
        <w:rPr>
          <w:rFonts w:ascii="Cambria" w:hAnsi="Cambria"/>
          <w:b/>
          <w:sz w:val="28"/>
          <w:szCs w:val="28"/>
        </w:rPr>
        <w:t>( 4 marks)</w:t>
      </w:r>
    </w:p>
    <w:p w:rsidR="00E35F47" w:rsidRPr="000C6A45" w:rsidRDefault="00E35F47" w:rsidP="00BB34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>Describe the scope and structure of agricultural extension service in Kenya</w:t>
      </w:r>
      <w:r>
        <w:rPr>
          <w:rFonts w:ascii="Cambria" w:hAnsi="Cambria"/>
          <w:sz w:val="28"/>
          <w:szCs w:val="28"/>
        </w:rPr>
        <w:t>,</w:t>
      </w:r>
      <w:r w:rsidRPr="000C6A45">
        <w:rPr>
          <w:rFonts w:ascii="Cambria" w:hAnsi="Cambria"/>
          <w:sz w:val="28"/>
          <w:szCs w:val="28"/>
        </w:rPr>
        <w:t xml:space="preserve"> citing policy reforms undertaken</w:t>
      </w:r>
      <w:r>
        <w:rPr>
          <w:rFonts w:ascii="Cambria" w:hAnsi="Cambria"/>
          <w:sz w:val="28"/>
          <w:szCs w:val="28"/>
        </w:rPr>
        <w:t>,</w:t>
      </w:r>
      <w:r w:rsidRPr="000C6A4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since inception to date </w:t>
      </w:r>
      <w:r w:rsidRPr="000C6A45">
        <w:rPr>
          <w:rFonts w:ascii="Cambria" w:hAnsi="Cambria"/>
          <w:sz w:val="28"/>
          <w:szCs w:val="28"/>
        </w:rPr>
        <w:t>in the process of its transformation</w:t>
      </w:r>
      <w:r>
        <w:rPr>
          <w:rFonts w:ascii="Cambria" w:hAnsi="Cambria"/>
          <w:sz w:val="28"/>
          <w:szCs w:val="28"/>
        </w:rPr>
        <w:t>.</w:t>
      </w:r>
      <w:r w:rsidRPr="000C6A45">
        <w:rPr>
          <w:rFonts w:ascii="Cambria" w:hAnsi="Cambria"/>
          <w:sz w:val="28"/>
          <w:szCs w:val="28"/>
        </w:rPr>
        <w:t xml:space="preserve"> </w:t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="00BB34D1">
        <w:rPr>
          <w:rFonts w:ascii="Cambria" w:hAnsi="Cambria"/>
          <w:sz w:val="28"/>
          <w:szCs w:val="28"/>
        </w:rPr>
        <w:tab/>
      </w:r>
      <w:r w:rsidRPr="000C6A45">
        <w:rPr>
          <w:rFonts w:ascii="Cambria" w:hAnsi="Cambria"/>
          <w:b/>
          <w:sz w:val="28"/>
          <w:szCs w:val="28"/>
        </w:rPr>
        <w:t>( 8 marks)</w:t>
      </w:r>
    </w:p>
    <w:p w:rsidR="00E35F47" w:rsidRPr="000C6A45" w:rsidRDefault="00E35F47" w:rsidP="00BB34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>Discuss the role of agricultural extension education in national development with specific reference to the Kenyan economy</w:t>
      </w:r>
      <w:r>
        <w:rPr>
          <w:rFonts w:ascii="Cambria" w:hAnsi="Cambria"/>
          <w:sz w:val="28"/>
          <w:szCs w:val="28"/>
        </w:rPr>
        <w:t>.</w:t>
      </w:r>
      <w:r w:rsidRPr="000C6A45">
        <w:rPr>
          <w:rFonts w:ascii="Cambria" w:hAnsi="Cambria"/>
          <w:sz w:val="28"/>
          <w:szCs w:val="28"/>
        </w:rPr>
        <w:t xml:space="preserve"> </w:t>
      </w:r>
      <w:r w:rsidRPr="000C6A45">
        <w:rPr>
          <w:rFonts w:ascii="Cambria" w:hAnsi="Cambria"/>
          <w:b/>
          <w:sz w:val="28"/>
          <w:szCs w:val="28"/>
        </w:rPr>
        <w:t>(6 marks)</w:t>
      </w:r>
    </w:p>
    <w:p w:rsidR="00E35F47" w:rsidRPr="000C6A45" w:rsidRDefault="00E35F47" w:rsidP="00BB34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>Explain the role of local leaders and matter specialists in agricultural extension program planning</w:t>
      </w:r>
      <w:r>
        <w:rPr>
          <w:rFonts w:ascii="Cambria" w:hAnsi="Cambria"/>
          <w:sz w:val="28"/>
          <w:szCs w:val="28"/>
        </w:rPr>
        <w:t>,</w:t>
      </w:r>
      <w:r w:rsidRPr="000C6A45">
        <w:rPr>
          <w:rFonts w:ascii="Cambria" w:hAnsi="Cambria"/>
          <w:sz w:val="28"/>
          <w:szCs w:val="28"/>
        </w:rPr>
        <w:t xml:space="preserve"> implementation and evaluation </w:t>
      </w:r>
      <w:r w:rsidRPr="000C6A45">
        <w:rPr>
          <w:rFonts w:ascii="Cambria" w:hAnsi="Cambria"/>
          <w:b/>
          <w:sz w:val="28"/>
          <w:szCs w:val="28"/>
        </w:rPr>
        <w:t>(5 marks)</w:t>
      </w:r>
    </w:p>
    <w:p w:rsidR="00E35F47" w:rsidRPr="000C6A45" w:rsidRDefault="00D5232A" w:rsidP="00BB34D1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TWO</w:t>
      </w:r>
    </w:p>
    <w:p w:rsidR="00E35F47" w:rsidRPr="00DD0D15" w:rsidRDefault="00E35F47" w:rsidP="00BB34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‘</w:t>
      </w:r>
      <w:r w:rsidRPr="000C6A45">
        <w:rPr>
          <w:rFonts w:ascii="Cambria" w:hAnsi="Cambria"/>
          <w:sz w:val="28"/>
          <w:szCs w:val="28"/>
        </w:rPr>
        <w:t>Farmers are different in speed of learning and adopting new ideas and technologies</w:t>
      </w:r>
      <w:r>
        <w:rPr>
          <w:rFonts w:ascii="Cambria" w:hAnsi="Cambria"/>
          <w:sz w:val="28"/>
          <w:szCs w:val="28"/>
        </w:rPr>
        <w:t>’</w:t>
      </w:r>
      <w:r w:rsidRPr="000C6A45">
        <w:rPr>
          <w:rFonts w:ascii="Cambria" w:hAnsi="Cambria"/>
          <w:sz w:val="28"/>
          <w:szCs w:val="28"/>
        </w:rPr>
        <w:t>. Explain</w:t>
      </w:r>
      <w:r>
        <w:rPr>
          <w:rFonts w:ascii="Cambria" w:hAnsi="Cambria"/>
          <w:sz w:val="28"/>
          <w:szCs w:val="28"/>
        </w:rPr>
        <w:t>,</w:t>
      </w:r>
      <w:r w:rsidRPr="000C6A45">
        <w:rPr>
          <w:rFonts w:ascii="Cambria" w:hAnsi="Cambria"/>
          <w:sz w:val="28"/>
          <w:szCs w:val="28"/>
        </w:rPr>
        <w:t xml:space="preserve"> giving characteristics of each of the four categories of farmers in the adoption and learning process in Kenya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DD0D15">
        <w:rPr>
          <w:rFonts w:ascii="Cambria" w:hAnsi="Cambria"/>
          <w:b/>
          <w:sz w:val="28"/>
          <w:szCs w:val="28"/>
        </w:rPr>
        <w:t>(5 marks)</w:t>
      </w:r>
    </w:p>
    <w:p w:rsidR="00E35F47" w:rsidRPr="000C6A45" w:rsidRDefault="00BB34D1" w:rsidP="00BB34D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>Discuss ten</w:t>
      </w:r>
      <w:r w:rsidR="00E35F47">
        <w:rPr>
          <w:rFonts w:ascii="Cambria" w:hAnsi="Cambria"/>
          <w:sz w:val="28"/>
          <w:szCs w:val="28"/>
        </w:rPr>
        <w:t xml:space="preserve"> </w:t>
      </w:r>
      <w:r w:rsidR="00E35F47" w:rsidRPr="000C6A45">
        <w:rPr>
          <w:rFonts w:ascii="Cambria" w:hAnsi="Cambria"/>
          <w:sz w:val="28"/>
          <w:szCs w:val="28"/>
        </w:rPr>
        <w:t xml:space="preserve">(10) agricultural </w:t>
      </w:r>
      <w:r w:rsidRPr="000C6A45">
        <w:rPr>
          <w:rFonts w:ascii="Cambria" w:hAnsi="Cambria"/>
          <w:sz w:val="28"/>
          <w:szCs w:val="28"/>
        </w:rPr>
        <w:t>extension principles</w:t>
      </w:r>
      <w:r w:rsidR="00E35F47" w:rsidRPr="000C6A45">
        <w:rPr>
          <w:rFonts w:ascii="Cambria" w:hAnsi="Cambria"/>
          <w:sz w:val="28"/>
          <w:szCs w:val="28"/>
        </w:rPr>
        <w:t xml:space="preserve"> considered in developing a</w:t>
      </w:r>
      <w:r w:rsidR="00E35F47">
        <w:rPr>
          <w:rFonts w:ascii="Cambria" w:hAnsi="Cambria"/>
          <w:sz w:val="28"/>
          <w:szCs w:val="28"/>
        </w:rPr>
        <w:t xml:space="preserve">n agricultural </w:t>
      </w:r>
      <w:r>
        <w:rPr>
          <w:rFonts w:ascii="Cambria" w:hAnsi="Cambria"/>
          <w:sz w:val="28"/>
          <w:szCs w:val="28"/>
        </w:rPr>
        <w:t xml:space="preserve">extension </w:t>
      </w:r>
      <w:proofErr w:type="spellStart"/>
      <w:r w:rsidRPr="000C6A45">
        <w:rPr>
          <w:rFonts w:ascii="Cambria" w:hAnsi="Cambria"/>
          <w:sz w:val="28"/>
          <w:szCs w:val="28"/>
        </w:rPr>
        <w:t>programme</w:t>
      </w:r>
      <w:proofErr w:type="spellEnd"/>
      <w:r w:rsidR="00E35F47">
        <w:rPr>
          <w:rFonts w:ascii="Cambria" w:hAnsi="Cambria"/>
          <w:sz w:val="28"/>
          <w:szCs w:val="28"/>
        </w:rPr>
        <w:t>.</w:t>
      </w:r>
      <w:r w:rsidR="00E35F47" w:rsidRPr="000C6A45">
        <w:rPr>
          <w:rFonts w:ascii="Cambria" w:hAnsi="Cambria"/>
          <w:sz w:val="28"/>
          <w:szCs w:val="28"/>
        </w:rPr>
        <w:t xml:space="preserve"> </w:t>
      </w:r>
      <w:r w:rsidR="00E35F47">
        <w:rPr>
          <w:rFonts w:ascii="Cambria" w:hAnsi="Cambria"/>
          <w:sz w:val="28"/>
          <w:szCs w:val="28"/>
        </w:rPr>
        <w:tab/>
        <w:t xml:space="preserve">         </w:t>
      </w:r>
      <w:r w:rsidR="00E35F47" w:rsidRPr="00DD0D15">
        <w:rPr>
          <w:rFonts w:ascii="Cambria" w:hAnsi="Cambria"/>
          <w:b/>
          <w:sz w:val="28"/>
          <w:szCs w:val="28"/>
        </w:rPr>
        <w:t xml:space="preserve"> (10 marks)</w:t>
      </w:r>
      <w:r w:rsidR="00E35F47" w:rsidRPr="000C6A45">
        <w:rPr>
          <w:rFonts w:ascii="Cambria" w:hAnsi="Cambria"/>
          <w:sz w:val="28"/>
          <w:szCs w:val="28"/>
        </w:rPr>
        <w:t xml:space="preserve"> </w:t>
      </w:r>
    </w:p>
    <w:p w:rsidR="00E35F47" w:rsidRPr="000C6A45" w:rsidRDefault="00D5232A" w:rsidP="00BB34D1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THREE</w:t>
      </w:r>
    </w:p>
    <w:p w:rsidR="00E35F47" w:rsidRPr="000C6A45" w:rsidRDefault="00E35F47" w:rsidP="00BB34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 xml:space="preserve">Define agricultural extension </w:t>
      </w:r>
      <w:proofErr w:type="spellStart"/>
      <w:r w:rsidRPr="000C6A45">
        <w:rPr>
          <w:rFonts w:ascii="Cambria" w:hAnsi="Cambria"/>
          <w:sz w:val="28"/>
          <w:szCs w:val="28"/>
        </w:rPr>
        <w:t>programme</w:t>
      </w:r>
      <w:proofErr w:type="spellEnd"/>
      <w:r w:rsidRPr="000C6A45">
        <w:rPr>
          <w:rFonts w:ascii="Cambria" w:hAnsi="Cambria"/>
          <w:sz w:val="28"/>
          <w:szCs w:val="28"/>
        </w:rPr>
        <w:t xml:space="preserve"> and explain four main elements constituting a complete </w:t>
      </w:r>
      <w:proofErr w:type="spellStart"/>
      <w:r w:rsidRPr="000C6A45">
        <w:rPr>
          <w:rFonts w:ascii="Cambria" w:hAnsi="Cambria"/>
          <w:sz w:val="28"/>
          <w:szCs w:val="28"/>
        </w:rPr>
        <w:t>programme</w:t>
      </w:r>
      <w:proofErr w:type="spellEnd"/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C6A45">
        <w:rPr>
          <w:rFonts w:ascii="Cambria" w:hAnsi="Cambria"/>
          <w:sz w:val="28"/>
          <w:szCs w:val="28"/>
        </w:rPr>
        <w:t xml:space="preserve"> </w:t>
      </w:r>
      <w:r w:rsidRPr="009C6783">
        <w:rPr>
          <w:rFonts w:ascii="Cambria" w:hAnsi="Cambria"/>
          <w:b/>
          <w:sz w:val="28"/>
          <w:szCs w:val="28"/>
        </w:rPr>
        <w:t>(5 marks)</w:t>
      </w:r>
    </w:p>
    <w:p w:rsidR="00E35F47" w:rsidRPr="000C6A45" w:rsidRDefault="00E35F47" w:rsidP="00BB34D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 xml:space="preserve">Describe five distinct stages of agricultural extension </w:t>
      </w:r>
      <w:proofErr w:type="spellStart"/>
      <w:r w:rsidRPr="000C6A45">
        <w:rPr>
          <w:rFonts w:ascii="Cambria" w:hAnsi="Cambria"/>
          <w:sz w:val="28"/>
          <w:szCs w:val="28"/>
        </w:rPr>
        <w:t>programme</w:t>
      </w:r>
      <w:proofErr w:type="spellEnd"/>
      <w:r w:rsidRPr="000C6A45">
        <w:rPr>
          <w:rFonts w:ascii="Cambria" w:hAnsi="Cambria"/>
          <w:sz w:val="28"/>
          <w:szCs w:val="28"/>
        </w:rPr>
        <w:t xml:space="preserve"> planning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</w:t>
      </w:r>
      <w:r w:rsidRPr="009C6783">
        <w:rPr>
          <w:rFonts w:ascii="Cambria" w:hAnsi="Cambria"/>
          <w:b/>
          <w:sz w:val="28"/>
          <w:szCs w:val="28"/>
        </w:rPr>
        <w:t>( 10 marks)</w:t>
      </w:r>
    </w:p>
    <w:p w:rsidR="00E35F47" w:rsidRPr="000C6A45" w:rsidRDefault="00D5232A" w:rsidP="00BB34D1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FOUR</w:t>
      </w:r>
    </w:p>
    <w:p w:rsidR="00E35F47" w:rsidRPr="009C6783" w:rsidRDefault="00E35F47" w:rsidP="00BB34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>Explain five sources of agricultural extension service knowledge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C6A45">
        <w:rPr>
          <w:rFonts w:ascii="Cambria" w:hAnsi="Cambria"/>
          <w:sz w:val="28"/>
          <w:szCs w:val="28"/>
        </w:rPr>
        <w:t xml:space="preserve"> </w:t>
      </w:r>
      <w:r w:rsidRPr="009C6783">
        <w:rPr>
          <w:rFonts w:ascii="Cambria" w:hAnsi="Cambria"/>
          <w:b/>
          <w:sz w:val="28"/>
          <w:szCs w:val="28"/>
        </w:rPr>
        <w:t>(5 marks)</w:t>
      </w:r>
    </w:p>
    <w:p w:rsidR="00E35F47" w:rsidRPr="009C6783" w:rsidRDefault="00E35F47" w:rsidP="00BB34D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>Discuss the role</w:t>
      </w:r>
      <w:r>
        <w:rPr>
          <w:rFonts w:ascii="Cambria" w:hAnsi="Cambria"/>
          <w:sz w:val="28"/>
          <w:szCs w:val="28"/>
        </w:rPr>
        <w:t>s</w:t>
      </w:r>
      <w:r w:rsidRPr="000C6A45">
        <w:rPr>
          <w:rFonts w:ascii="Cambria" w:hAnsi="Cambria"/>
          <w:sz w:val="28"/>
          <w:szCs w:val="28"/>
        </w:rPr>
        <w:t xml:space="preserve"> of agricultural extension players in Kenya </w:t>
      </w:r>
      <w:r>
        <w:rPr>
          <w:rFonts w:ascii="Cambria" w:hAnsi="Cambria"/>
          <w:b/>
          <w:sz w:val="28"/>
          <w:szCs w:val="28"/>
        </w:rPr>
        <w:t>(</w:t>
      </w:r>
      <w:r w:rsidRPr="009C6783">
        <w:rPr>
          <w:rFonts w:ascii="Cambria" w:hAnsi="Cambria"/>
          <w:b/>
          <w:sz w:val="28"/>
          <w:szCs w:val="28"/>
        </w:rPr>
        <w:t>10 marks)</w:t>
      </w:r>
    </w:p>
    <w:p w:rsidR="00E35F47" w:rsidRPr="000C6A45" w:rsidRDefault="00D5232A" w:rsidP="00BB34D1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FIVE</w:t>
      </w:r>
    </w:p>
    <w:p w:rsidR="00E35F47" w:rsidRPr="009C6783" w:rsidRDefault="00E35F47" w:rsidP="00BB34D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>Briefly explain three types of extension service practiced in Kenya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0C6A45">
        <w:rPr>
          <w:rFonts w:ascii="Cambria" w:hAnsi="Cambria"/>
          <w:sz w:val="28"/>
          <w:szCs w:val="28"/>
        </w:rPr>
        <w:t xml:space="preserve"> </w:t>
      </w:r>
      <w:r w:rsidRPr="009C6783">
        <w:rPr>
          <w:rFonts w:ascii="Cambria" w:hAnsi="Cambria"/>
          <w:b/>
          <w:sz w:val="28"/>
          <w:szCs w:val="28"/>
        </w:rPr>
        <w:t>( 5 marks)</w:t>
      </w:r>
    </w:p>
    <w:p w:rsidR="00E35F47" w:rsidRDefault="00E35F47" w:rsidP="00BB34D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8"/>
          <w:szCs w:val="28"/>
        </w:rPr>
      </w:pPr>
      <w:r w:rsidRPr="000C6A45">
        <w:rPr>
          <w:rFonts w:ascii="Cambria" w:hAnsi="Cambria"/>
          <w:sz w:val="28"/>
          <w:szCs w:val="28"/>
        </w:rPr>
        <w:t xml:space="preserve">Discuss </w:t>
      </w:r>
      <w:r>
        <w:rPr>
          <w:rFonts w:ascii="Cambria" w:hAnsi="Cambria"/>
          <w:sz w:val="28"/>
          <w:szCs w:val="28"/>
        </w:rPr>
        <w:t>the</w:t>
      </w:r>
      <w:r w:rsidRPr="000C6A45">
        <w:rPr>
          <w:rFonts w:ascii="Cambria" w:hAnsi="Cambria"/>
          <w:sz w:val="28"/>
          <w:szCs w:val="28"/>
        </w:rPr>
        <w:t xml:space="preserve"> main methods used in assessing social and economic impact of an agricultural extension </w:t>
      </w:r>
      <w:proofErr w:type="spellStart"/>
      <w:r w:rsidRPr="000C6A45">
        <w:rPr>
          <w:rFonts w:ascii="Cambria" w:hAnsi="Cambria"/>
          <w:sz w:val="28"/>
          <w:szCs w:val="28"/>
        </w:rPr>
        <w:t>programme</w:t>
      </w:r>
      <w:proofErr w:type="spellEnd"/>
      <w:r>
        <w:rPr>
          <w:rFonts w:ascii="Cambria" w:hAnsi="Cambria"/>
          <w:sz w:val="28"/>
          <w:szCs w:val="28"/>
        </w:rPr>
        <w:t>,</w:t>
      </w:r>
      <w:r w:rsidRPr="000C6A45">
        <w:rPr>
          <w:rFonts w:ascii="Cambria" w:hAnsi="Cambria"/>
          <w:sz w:val="28"/>
          <w:szCs w:val="28"/>
        </w:rPr>
        <w:t xml:space="preserve"> cit</w:t>
      </w:r>
      <w:r>
        <w:rPr>
          <w:rFonts w:ascii="Cambria" w:hAnsi="Cambria"/>
          <w:sz w:val="28"/>
          <w:szCs w:val="28"/>
        </w:rPr>
        <w:t>ing</w:t>
      </w:r>
      <w:r w:rsidRPr="000C6A45">
        <w:rPr>
          <w:rFonts w:ascii="Cambria" w:hAnsi="Cambria"/>
          <w:sz w:val="28"/>
          <w:szCs w:val="28"/>
        </w:rPr>
        <w:t xml:space="preserve"> the description and strengths of each method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</w:t>
      </w:r>
      <w:r w:rsidRPr="000C6A45">
        <w:rPr>
          <w:rFonts w:ascii="Cambria" w:hAnsi="Cambria"/>
          <w:sz w:val="28"/>
          <w:szCs w:val="28"/>
        </w:rPr>
        <w:t xml:space="preserve"> </w:t>
      </w:r>
      <w:r w:rsidRPr="009C6783">
        <w:rPr>
          <w:rFonts w:ascii="Cambria" w:hAnsi="Cambria"/>
          <w:b/>
          <w:sz w:val="28"/>
          <w:szCs w:val="28"/>
        </w:rPr>
        <w:t>(10 marks)</w:t>
      </w:r>
      <w:r w:rsidRPr="000C6A45">
        <w:rPr>
          <w:rFonts w:ascii="Cambria" w:hAnsi="Cambria"/>
          <w:sz w:val="28"/>
          <w:szCs w:val="28"/>
        </w:rPr>
        <w:t xml:space="preserve"> </w:t>
      </w:r>
    </w:p>
    <w:p w:rsidR="00BB34D1" w:rsidRPr="000C6A45" w:rsidRDefault="00BB34D1" w:rsidP="00BB34D1">
      <w:pPr>
        <w:pStyle w:val="ListParagraph"/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A460F1" w:rsidRPr="00BB34D1" w:rsidRDefault="00BB34D1" w:rsidP="00BB34D1">
      <w:pPr>
        <w:spacing w:line="240" w:lineRule="auto"/>
        <w:rPr>
          <w:b/>
          <w:sz w:val="28"/>
          <w:szCs w:val="28"/>
        </w:rPr>
      </w:pPr>
      <w:r w:rsidRPr="00BB34D1">
        <w:rPr>
          <w:b/>
          <w:sz w:val="28"/>
          <w:szCs w:val="28"/>
        </w:rPr>
        <w:t>//END</w:t>
      </w:r>
    </w:p>
    <w:sectPr w:rsidR="00A460F1" w:rsidRPr="00BB34D1" w:rsidSect="00BB34D1">
      <w:pgSz w:w="12240" w:h="15840" w:code="1"/>
      <w:pgMar w:top="1008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52BE7"/>
    <w:multiLevelType w:val="hybridMultilevel"/>
    <w:tmpl w:val="F550AFD0"/>
    <w:lvl w:ilvl="0" w:tplc="386A8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2FDC"/>
    <w:multiLevelType w:val="hybridMultilevel"/>
    <w:tmpl w:val="91A4A84E"/>
    <w:lvl w:ilvl="0" w:tplc="5DCCF7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50CA"/>
    <w:multiLevelType w:val="hybridMultilevel"/>
    <w:tmpl w:val="8564C1D4"/>
    <w:lvl w:ilvl="0" w:tplc="59AECD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513B4"/>
    <w:multiLevelType w:val="hybridMultilevel"/>
    <w:tmpl w:val="A7C22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31AB2"/>
    <w:multiLevelType w:val="hybridMultilevel"/>
    <w:tmpl w:val="0114C1B4"/>
    <w:lvl w:ilvl="0" w:tplc="B9E050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5F47"/>
    <w:rsid w:val="00065567"/>
    <w:rsid w:val="0021291F"/>
    <w:rsid w:val="00A460F1"/>
    <w:rsid w:val="00BB34D1"/>
    <w:rsid w:val="00D5232A"/>
    <w:rsid w:val="00E35F47"/>
    <w:rsid w:val="00E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3</cp:revision>
  <cp:lastPrinted>2017-06-16T08:24:00Z</cp:lastPrinted>
  <dcterms:created xsi:type="dcterms:W3CDTF">2017-04-26T07:31:00Z</dcterms:created>
  <dcterms:modified xsi:type="dcterms:W3CDTF">2017-06-16T08:24:00Z</dcterms:modified>
</cp:coreProperties>
</file>