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ind w:left="2160" w:hanging="2160"/>
        <w:rPr>
          <w:b/>
          <w:u w:val="single"/>
        </w:rPr>
      </w:pPr>
    </w:p>
    <w:p>
      <w:pPr>
        <w:pStyle w:val="style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JOMO KENYATTA UNIVERSITY </w:t>
      </w:r>
    </w:p>
    <w:p>
      <w:pPr>
        <w:pStyle w:val="style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OF </w:t>
      </w:r>
    </w:p>
    <w:p>
      <w:pPr>
        <w:pStyle w:val="style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AGRICULTURE AND TECHNOLOGY</w:t>
      </w:r>
    </w:p>
    <w:p>
      <w:pPr>
        <w:pStyle w:val="style0"/>
        <w:jc w:val="center"/>
        <w:rPr>
          <w:b/>
          <w:sz w:val="28"/>
          <w:szCs w:val="28"/>
        </w:rPr>
      </w:pPr>
    </w:p>
    <w:p>
      <w:pPr>
        <w:pStyle w:val="style0"/>
        <w:spacing w:lineRule="exact" w:line="2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UNIVERSITY EXAMINATIONS 2014/2015</w:t>
      </w:r>
    </w:p>
    <w:p>
      <w:pPr>
        <w:pStyle w:val="style66"/>
        <w:spacing w:lineRule="atLeast" w:line="240"/>
        <w:jc w:val="center"/>
        <w:rPr>
          <w:rFonts w:ascii="Times New Roman" w:hAnsi="Times New Roman"/>
          <w:b/>
          <w:bCs/>
          <w:sz w:val="28"/>
          <w:szCs w:val="28"/>
        </w:rPr>
      </w:pPr>
    </w:p>
    <w:p>
      <w:pPr>
        <w:pStyle w:val="style66"/>
        <w:spacing w:lineRule="atLeast" w:line="24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 xml:space="preserve">IRST </w:t>
      </w:r>
      <w:r>
        <w:rPr>
          <w:rFonts w:ascii="Times New Roman" w:hAnsi="Times New Roman"/>
          <w:b/>
          <w:bCs/>
          <w:sz w:val="24"/>
          <w:szCs w:val="24"/>
        </w:rPr>
        <w:t xml:space="preserve">YEAR </w:t>
      </w:r>
      <w:r>
        <w:rPr>
          <w:rFonts w:ascii="Times New Roman" w:hAnsi="Times New Roman"/>
          <w:b/>
          <w:bCs/>
          <w:sz w:val="24"/>
          <w:szCs w:val="24"/>
        </w:rPr>
        <w:t>FIRST</w:t>
      </w:r>
      <w:r>
        <w:rPr>
          <w:rFonts w:ascii="Times New Roman" w:hAnsi="Times New Roman"/>
          <w:b/>
          <w:bCs/>
          <w:sz w:val="24"/>
          <w:szCs w:val="24"/>
        </w:rPr>
        <w:t xml:space="preserve"> SEMESTER</w:t>
      </w:r>
      <w:r>
        <w:rPr>
          <w:rFonts w:ascii="Times New Roman" w:hAnsi="Times New Roman"/>
          <w:b/>
          <w:bCs/>
          <w:sz w:val="24"/>
          <w:szCs w:val="24"/>
        </w:rPr>
        <w:t xml:space="preserve"> EXAMINATION FOR THE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DEGREE OF BACHELOR OF SCIENCE IN </w:t>
      </w:r>
      <w:r>
        <w:rPr>
          <w:rFonts w:ascii="Times New Roman" w:hAnsi="Times New Roman"/>
          <w:b/>
          <w:bCs/>
          <w:sz w:val="24"/>
          <w:szCs w:val="24"/>
        </w:rPr>
        <w:t>MATHEMATICS AND COMPUTER SCIENCE</w:t>
      </w:r>
      <w:r>
        <w:rPr>
          <w:rFonts w:ascii="Times New Roman" w:hAnsi="Times New Roman"/>
          <w:b/>
          <w:bCs/>
          <w:sz w:val="24"/>
          <w:szCs w:val="24"/>
        </w:rPr>
        <w:t>/ BACHELOR OF SCIENCE IN INFORMATION TECHNOLOGY/</w:t>
      </w:r>
    </w:p>
    <w:p>
      <w:pPr>
        <w:pStyle w:val="style66"/>
        <w:spacing w:lineRule="atLeast" w:line="24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BACHELOR OF SCIENCE IN ACTUARIAL SCIENCE</w:t>
      </w:r>
    </w:p>
    <w:p>
      <w:pPr>
        <w:pStyle w:val="style66"/>
        <w:spacing w:lineRule="atLeast" w:line="240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pStyle w:val="style66"/>
        <w:spacing w:lineRule="atLeast" w:line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SMA 2</w:t>
      </w:r>
      <w:r>
        <w:rPr>
          <w:rFonts w:ascii="Times New Roman" w:hAnsi="Times New Roman"/>
          <w:b/>
          <w:sz w:val="28"/>
          <w:szCs w:val="28"/>
        </w:rPr>
        <w:t>10</w:t>
      </w:r>
      <w:r>
        <w:rPr>
          <w:rFonts w:ascii="Times New Roman" w:hAnsi="Times New Roman"/>
          <w:b/>
          <w:sz w:val="28"/>
          <w:szCs w:val="28"/>
        </w:rPr>
        <w:t xml:space="preserve">4: </w:t>
      </w:r>
      <w:r>
        <w:rPr>
          <w:rFonts w:ascii="Times New Roman" w:hAnsi="Times New Roman"/>
          <w:b/>
          <w:sz w:val="28"/>
          <w:szCs w:val="28"/>
        </w:rPr>
        <w:t>MATHEMATICS FOR SCIENCES</w:t>
      </w:r>
    </w:p>
    <w:p>
      <w:pPr>
        <w:pStyle w:val="style66"/>
        <w:spacing w:lineRule="atLeast" w:line="240"/>
        <w:jc w:val="center"/>
        <w:rPr>
          <w:rFonts w:ascii="Times New Roman" w:hAnsi="Times New Roman"/>
          <w:b/>
          <w:sz w:val="28"/>
          <w:szCs w:val="28"/>
        </w:rPr>
      </w:pPr>
    </w:p>
    <w:p>
      <w:pPr>
        <w:pStyle w:val="style0"/>
        <w:pBdr>
          <w:bottom w:val="single" w:sz="12" w:space="2" w:color="auto"/>
        </w:pBdr>
        <w:ind w:right="180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DATE:   AUGUST 2015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  TIME: 2 HOURS</w:t>
      </w:r>
    </w:p>
    <w:p>
      <w:pPr>
        <w:pStyle w:val="style0"/>
        <w:ind w:left="2880" w:hanging="2880"/>
        <w:rPr>
          <w:b/>
          <w:sz w:val="28"/>
          <w:szCs w:val="28"/>
        </w:rPr>
      </w:pPr>
      <w:r>
        <w:rPr>
          <w:b/>
          <w:sz w:val="28"/>
          <w:szCs w:val="28"/>
        </w:rPr>
        <w:t>INSTRUCTIONS: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ANSWER QUESTION </w:t>
      </w:r>
      <w:r>
        <w:rPr>
          <w:b/>
          <w:sz w:val="28"/>
          <w:szCs w:val="28"/>
          <w:u w:val="single"/>
        </w:rPr>
        <w:t>ONE</w:t>
      </w:r>
      <w:r>
        <w:rPr>
          <w:b/>
          <w:sz w:val="28"/>
          <w:szCs w:val="28"/>
        </w:rPr>
        <w:t xml:space="preserve"> AND ANY OTHER </w:t>
      </w:r>
      <w:r>
        <w:rPr>
          <w:b/>
          <w:sz w:val="28"/>
          <w:szCs w:val="28"/>
          <w:u w:val="single"/>
        </w:rPr>
        <w:t>TWO</w:t>
      </w:r>
      <w:r>
        <w:rPr>
          <w:b/>
          <w:sz w:val="28"/>
          <w:szCs w:val="28"/>
        </w:rPr>
        <w:t xml:space="preserve"> QUESTIONS</w:t>
      </w:r>
    </w:p>
    <w:p>
      <w:pPr>
        <w:pStyle w:val="style0"/>
        <w:ind w:left="2880" w:hanging="2880"/>
        <w:rPr>
          <w:b/>
          <w:sz w:val="16"/>
          <w:szCs w:val="16"/>
        </w:rPr>
      </w:pPr>
    </w:p>
    <w:p>
      <w:pPr>
        <w:pStyle w:val="style0"/>
        <w:ind w:left="2160" w:hanging="216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QUESTION ONE</w:t>
      </w:r>
      <w:r>
        <w:rPr>
          <w:b/>
          <w:sz w:val="28"/>
          <w:szCs w:val="28"/>
          <w:u w:val="single"/>
        </w:rPr>
        <w:t xml:space="preserve"> (30 MARKS)</w:t>
      </w:r>
    </w:p>
    <w:p>
      <w:pPr>
        <w:pStyle w:val="style0"/>
        <w:ind w:left="2160" w:hanging="2160"/>
        <w:rPr>
          <w:b/>
          <w:sz w:val="16"/>
          <w:szCs w:val="16"/>
          <w:u w:val="single"/>
        </w:rPr>
      </w:pPr>
    </w:p>
    <w:p>
      <w:pPr>
        <w:pStyle w:val="style179"/>
        <w:numPr>
          <w:ilvl w:val="0"/>
          <w:numId w:val="6"/>
        </w:numPr>
        <w:ind w:left="450" w:hanging="450"/>
        <w:rPr>
          <w:sz w:val="28"/>
          <w:szCs w:val="28"/>
        </w:rPr>
      </w:pPr>
      <w:r>
        <w:rPr>
          <w:sz w:val="28"/>
          <w:szCs w:val="28"/>
        </w:rPr>
        <w:t>Rationalize the denominators of the following hence, simplify:</w:t>
      </w:r>
      <w:r>
        <w:rPr>
          <w:sz w:val="28"/>
          <w:szCs w:val="28"/>
        </w:rPr>
        <w:tab/>
      </w:r>
      <w:r>
        <w:rPr>
          <w:sz w:val="28"/>
          <w:szCs w:val="28"/>
        </w:rPr>
        <w:t>[6 marks]</w:t>
      </w:r>
    </w:p>
    <w:p>
      <w:pPr>
        <w:pStyle w:val="style179"/>
        <w:numPr>
          <w:ilvl w:val="0"/>
          <w:numId w:val="23"/>
        </w:numPr>
        <w:rPr>
          <w:sz w:val="28"/>
          <w:szCs w:val="28"/>
        </w:rPr>
      </w:pPr>
      <w:r>
        <w:rPr>
          <w:position w:val="-32"/>
          <w:sz w:val="28"/>
          <w:szCs w:val="28"/>
        </w:rPr>
        <w:drawing>
          <wp:inline distT="0" distB="0" distL="0" distR="0">
            <wp:extent cx="466725" cy="447675"/>
            <wp:effectExtent l="0" t="0" r="0" b="0"/>
            <wp:docPr id="1028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00_t75"/>
                    <pic:cNvPicPr/>
                  </pic:nvPicPr>
                  <pic:blipFill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476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179"/>
        <w:numPr>
          <w:ilvl w:val="0"/>
          <w:numId w:val="23"/>
        </w:numPr>
        <w:rPr>
          <w:sz w:val="28"/>
          <w:szCs w:val="28"/>
        </w:rPr>
      </w:pPr>
      <w:r>
        <w:rPr>
          <w:position w:val="-30"/>
          <w:sz w:val="28"/>
          <w:szCs w:val="28"/>
        </w:rPr>
        <w:drawing>
          <wp:inline distT="0" distB="0" distL="0" distR="0">
            <wp:extent cx="723900" cy="457200"/>
            <wp:effectExtent l="0" t="0" r="0" b="0"/>
            <wp:docPr id="1029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_x0000_t75"/>
                    <pic:cNvPicPr/>
                  </pic:nvPicPr>
                  <pic:blipFill>
                    <a:blip r:embed="rId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4572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179"/>
        <w:ind w:left="450"/>
        <w:rPr>
          <w:sz w:val="16"/>
          <w:szCs w:val="16"/>
        </w:rPr>
      </w:pPr>
    </w:p>
    <w:p>
      <w:pPr>
        <w:pStyle w:val="style179"/>
        <w:numPr>
          <w:ilvl w:val="0"/>
          <w:numId w:val="6"/>
        </w:numPr>
        <w:ind w:left="450" w:hanging="450"/>
        <w:rPr>
          <w:sz w:val="28"/>
          <w:szCs w:val="28"/>
        </w:rPr>
      </w:pPr>
      <w:r>
        <w:rPr>
          <w:sz w:val="28"/>
          <w:szCs w:val="28"/>
        </w:rPr>
        <w:t>i)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Given that  </w:t>
      </w:r>
      <w:r>
        <w:rPr>
          <w:position w:val="-8"/>
          <w:sz w:val="28"/>
          <w:szCs w:val="28"/>
        </w:rPr>
        <w:drawing>
          <wp:inline distT="0" distB="0" distL="0" distR="0">
            <wp:extent cx="304800" cy="228600"/>
            <wp:effectExtent l="0" t="0" r="0" b="0"/>
            <wp:docPr id="1030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_x0000_t7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= 5.9160798</w:t>
      </w:r>
    </w:p>
    <w:p>
      <w:pPr>
        <w:pStyle w:val="style179"/>
        <w:rPr>
          <w:sz w:val="28"/>
          <w:szCs w:val="28"/>
        </w:rPr>
      </w:pPr>
      <w:r>
        <w:rPr>
          <w:sz w:val="28"/>
          <w:szCs w:val="28"/>
        </w:rPr>
        <w:t xml:space="preserve">   Evaluated without using tables or a calculator</w:t>
      </w:r>
    </w:p>
    <w:p>
      <w:pPr>
        <w:pStyle w:val="style179"/>
        <w:ind w:left="1440" w:firstLine="720"/>
        <w:rPr>
          <w:sz w:val="28"/>
          <w:szCs w:val="28"/>
        </w:rPr>
      </w:pPr>
      <w:r>
        <w:rPr>
          <w:position w:val="-38"/>
          <w:sz w:val="28"/>
          <w:szCs w:val="28"/>
        </w:rPr>
        <w:drawing>
          <wp:inline distT="0" distB="0" distL="0" distR="0">
            <wp:extent cx="600075" cy="523875"/>
            <wp:effectExtent l="0" t="0" r="0" b="0"/>
            <wp:docPr id="1031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_x0000_t7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5238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[4 marks]</w:t>
      </w:r>
    </w:p>
    <w:p>
      <w:pPr>
        <w:pStyle w:val="style179"/>
        <w:ind w:left="450"/>
        <w:rPr>
          <w:sz w:val="28"/>
          <w:szCs w:val="28"/>
        </w:rPr>
      </w:pPr>
      <w:r>
        <w:rPr>
          <w:sz w:val="28"/>
          <w:szCs w:val="28"/>
        </w:rPr>
        <w:t>ii)     Solves (2x)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= 2</w:t>
      </w:r>
      <w:r>
        <w:rPr>
          <w:sz w:val="28"/>
          <w:szCs w:val="28"/>
          <w:vertAlign w:val="superscript"/>
        </w:rPr>
        <w:t>12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[2 marks]</w:t>
      </w:r>
    </w:p>
    <w:p>
      <w:pPr>
        <w:pStyle w:val="style179"/>
        <w:ind w:left="450"/>
        <w:rPr>
          <w:sz w:val="16"/>
          <w:szCs w:val="16"/>
        </w:rPr>
      </w:pPr>
    </w:p>
    <w:p>
      <w:pPr>
        <w:pStyle w:val="style179"/>
        <w:ind w:left="450"/>
        <w:rPr>
          <w:sz w:val="28"/>
          <w:szCs w:val="28"/>
        </w:rPr>
      </w:pPr>
      <w:r>
        <w:rPr>
          <w:sz w:val="28"/>
          <w:szCs w:val="28"/>
        </w:rPr>
        <w:t>iii)   Simplify log 100 - 2log50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[4 marks]</w:t>
      </w:r>
    </w:p>
    <w:p>
      <w:pPr>
        <w:pStyle w:val="style179"/>
        <w:ind w:left="450"/>
        <w:rPr>
          <w:sz w:val="16"/>
          <w:szCs w:val="16"/>
        </w:rPr>
      </w:pPr>
    </w:p>
    <w:p>
      <w:pPr>
        <w:pStyle w:val="style179"/>
        <w:numPr>
          <w:ilvl w:val="0"/>
          <w:numId w:val="6"/>
        </w:numPr>
        <w:ind w:left="450" w:hanging="450"/>
        <w:rPr>
          <w:sz w:val="28"/>
          <w:szCs w:val="28"/>
        </w:rPr>
      </w:pPr>
      <w:r>
        <w:rPr>
          <w:sz w:val="28"/>
          <w:szCs w:val="28"/>
        </w:rPr>
        <w:t>i)</w:t>
      </w:r>
      <w:r>
        <w:rPr>
          <w:sz w:val="28"/>
          <w:szCs w:val="28"/>
        </w:rPr>
        <w:tab/>
      </w:r>
      <w:r>
        <w:rPr>
          <w:sz w:val="28"/>
          <w:szCs w:val="28"/>
        </w:rPr>
        <w:t>Use Binomial theorem to evaluate (1.002)</w:t>
      </w:r>
      <w:r>
        <w:rPr>
          <w:sz w:val="28"/>
          <w:szCs w:val="28"/>
          <w:vertAlign w:val="superscript"/>
        </w:rPr>
        <w:t>5</w:t>
      </w:r>
      <w:r>
        <w:rPr>
          <w:sz w:val="28"/>
          <w:szCs w:val="28"/>
        </w:rPr>
        <w:t xml:space="preserve"> correct t0 6 d.p</w:t>
      </w:r>
      <w:r>
        <w:rPr>
          <w:sz w:val="28"/>
          <w:szCs w:val="28"/>
        </w:rPr>
        <w:tab/>
      </w:r>
      <w:r>
        <w:rPr>
          <w:sz w:val="28"/>
          <w:szCs w:val="28"/>
        </w:rPr>
        <w:t>[5 marks]</w:t>
      </w:r>
    </w:p>
    <w:p>
      <w:pPr>
        <w:pStyle w:val="style179"/>
        <w:ind w:left="450"/>
        <w:rPr>
          <w:sz w:val="16"/>
          <w:szCs w:val="16"/>
        </w:rPr>
      </w:pPr>
    </w:p>
    <w:p>
      <w:pPr>
        <w:pStyle w:val="style179"/>
        <w:ind w:left="450"/>
        <w:rPr>
          <w:sz w:val="28"/>
          <w:szCs w:val="28"/>
        </w:rPr>
      </w:pPr>
      <w:r>
        <w:rPr>
          <w:sz w:val="28"/>
          <w:szCs w:val="28"/>
        </w:rPr>
        <w:t xml:space="preserve">ii)  </w:t>
      </w:r>
      <w:r>
        <w:rPr>
          <w:sz w:val="28"/>
          <w:szCs w:val="28"/>
        </w:rPr>
        <w:t>C</w:t>
      </w:r>
      <w:r>
        <w:rPr>
          <w:sz w:val="28"/>
          <w:szCs w:val="28"/>
        </w:rPr>
        <w:t>alculate the mean, and standard deviation of the</w:t>
      </w:r>
    </w:p>
    <w:p>
      <w:pPr>
        <w:pStyle w:val="style179"/>
        <w:ind w:left="450" w:firstLine="27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measurements:</w:t>
      </w:r>
    </w:p>
    <w:p>
      <w:pPr>
        <w:pStyle w:val="style0"/>
        <w:rPr>
          <w:sz w:val="16"/>
          <w:szCs w:val="16"/>
        </w:rPr>
      </w:pP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2.29, 2.36, 2.31, 2.39, 2.33, 2.25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[5 marks]</w:t>
      </w:r>
    </w:p>
    <w:p>
      <w:pPr>
        <w:pStyle w:val="style179"/>
        <w:ind w:left="450"/>
        <w:rPr>
          <w:sz w:val="16"/>
          <w:szCs w:val="16"/>
        </w:rPr>
      </w:pPr>
    </w:p>
    <w:p>
      <w:pPr>
        <w:pStyle w:val="style179"/>
        <w:numPr>
          <w:ilvl w:val="0"/>
          <w:numId w:val="6"/>
        </w:numPr>
        <w:ind w:left="450" w:hanging="450"/>
        <w:rPr>
          <w:sz w:val="28"/>
          <w:szCs w:val="28"/>
        </w:rPr>
      </w:pPr>
      <w:r>
        <w:rPr>
          <w:sz w:val="28"/>
          <w:szCs w:val="28"/>
        </w:rPr>
        <w:t>A bag contains 5 red balls, and 7 white balls.  F</w:t>
      </w:r>
      <w:r>
        <w:rPr>
          <w:sz w:val="28"/>
          <w:szCs w:val="28"/>
        </w:rPr>
        <w:t>in</w:t>
      </w:r>
      <w:r>
        <w:rPr>
          <w:sz w:val="28"/>
          <w:szCs w:val="28"/>
        </w:rPr>
        <w:t xml:space="preserve">d the </w:t>
      </w:r>
    </w:p>
    <w:p>
      <w:pPr>
        <w:pStyle w:val="style179"/>
        <w:ind w:left="450"/>
        <w:rPr>
          <w:sz w:val="28"/>
          <w:szCs w:val="28"/>
        </w:rPr>
      </w:pPr>
      <w:r>
        <w:rPr>
          <w:sz w:val="28"/>
          <w:szCs w:val="28"/>
        </w:rPr>
        <w:t>probability of drawing 2 whit</w:t>
      </w:r>
      <w:r>
        <w:rPr>
          <w:sz w:val="28"/>
          <w:szCs w:val="28"/>
        </w:rPr>
        <w:t>e</w:t>
      </w:r>
      <w:r>
        <w:rPr>
          <w:sz w:val="28"/>
          <w:szCs w:val="28"/>
        </w:rPr>
        <w:t xml:space="preserve"> balls in two draws such </w:t>
      </w:r>
      <w:r>
        <w:rPr>
          <w:sz w:val="28"/>
          <w:szCs w:val="28"/>
        </w:rPr>
        <w:t>th</w:t>
      </w:r>
      <w:r>
        <w:rPr>
          <w:sz w:val="28"/>
          <w:szCs w:val="28"/>
        </w:rPr>
        <w:t>at:</w:t>
      </w:r>
    </w:p>
    <w:p>
      <w:pPr>
        <w:pStyle w:val="style179"/>
        <w:ind w:left="450"/>
        <w:rPr>
          <w:sz w:val="16"/>
          <w:szCs w:val="16"/>
        </w:rPr>
      </w:pPr>
    </w:p>
    <w:p>
      <w:pPr>
        <w:pStyle w:val="style179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The balls drawn not being replaced</w:t>
      </w:r>
    </w:p>
    <w:p>
      <w:pPr>
        <w:pStyle w:val="style179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 The balls drawn being replaced after each draw</w:t>
      </w:r>
    </w:p>
    <w:p>
      <w:pPr>
        <w:pStyle w:val="style179"/>
        <w:ind w:left="117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[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 marks]</w:t>
      </w:r>
    </w:p>
    <w:p>
      <w:pPr>
        <w:pStyle w:val="style179"/>
        <w:ind w:left="1170"/>
        <w:rPr>
          <w:sz w:val="28"/>
          <w:szCs w:val="28"/>
        </w:rPr>
      </w:pPr>
    </w:p>
    <w:p>
      <w:pPr>
        <w:pStyle w:val="style179"/>
        <w:ind w:left="1170"/>
        <w:rPr>
          <w:sz w:val="28"/>
          <w:szCs w:val="28"/>
        </w:rPr>
      </w:pPr>
    </w:p>
    <w:p>
      <w:pPr>
        <w:pStyle w:val="style0"/>
        <w:ind w:left="2160" w:hanging="216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QUESTION TWO (</w:t>
      </w:r>
      <w:r>
        <w:rPr>
          <w:b/>
          <w:sz w:val="28"/>
          <w:szCs w:val="28"/>
          <w:u w:val="single"/>
        </w:rPr>
        <w:t xml:space="preserve">20 </w:t>
      </w:r>
      <w:r>
        <w:rPr>
          <w:b/>
          <w:sz w:val="28"/>
          <w:szCs w:val="28"/>
          <w:u w:val="single"/>
        </w:rPr>
        <w:t>MARKS)</w:t>
      </w:r>
    </w:p>
    <w:p>
      <w:pPr>
        <w:pStyle w:val="style0"/>
        <w:ind w:left="2160" w:hanging="2160"/>
        <w:rPr>
          <w:b/>
          <w:sz w:val="28"/>
          <w:szCs w:val="28"/>
          <w:u w:val="single"/>
        </w:rPr>
      </w:pPr>
    </w:p>
    <w:p>
      <w:pPr>
        <w:pStyle w:val="style179"/>
        <w:numPr>
          <w:ilvl w:val="0"/>
          <w:numId w:val="40"/>
        </w:numPr>
        <w:ind w:left="450" w:hanging="450"/>
        <w:rPr>
          <w:sz w:val="28"/>
          <w:szCs w:val="28"/>
        </w:rPr>
      </w:pPr>
      <w:r>
        <w:rPr>
          <w:sz w:val="28"/>
          <w:szCs w:val="28"/>
        </w:rPr>
        <w:t>So</w:t>
      </w:r>
      <w:r>
        <w:rPr>
          <w:sz w:val="28"/>
          <w:szCs w:val="28"/>
        </w:rPr>
        <w:t>lve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Log</w:t>
      </w:r>
      <w:r>
        <w:rPr>
          <w:sz w:val="28"/>
          <w:szCs w:val="28"/>
          <w:vertAlign w:val="subscript"/>
        </w:rPr>
        <w:t>5</w:t>
      </w:r>
      <w:r>
        <w:rPr>
          <w:sz w:val="28"/>
          <w:szCs w:val="28"/>
        </w:rPr>
        <w:t>x = 16log</w:t>
      </w:r>
      <w:r>
        <w:rPr>
          <w:sz w:val="28"/>
          <w:szCs w:val="28"/>
          <w:vertAlign w:val="subscript"/>
        </w:rPr>
        <w:t>x</w:t>
      </w:r>
      <w:r>
        <w:rPr>
          <w:sz w:val="28"/>
          <w:szCs w:val="28"/>
        </w:rPr>
        <w:t>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>[</w:t>
      </w:r>
      <w:r>
        <w:rPr>
          <w:sz w:val="28"/>
          <w:szCs w:val="28"/>
        </w:rPr>
        <w:t>10</w:t>
      </w:r>
      <w:r>
        <w:rPr>
          <w:sz w:val="28"/>
          <w:szCs w:val="28"/>
        </w:rPr>
        <w:t xml:space="preserve"> marks]</w:t>
      </w:r>
    </w:p>
    <w:p>
      <w:pPr>
        <w:pStyle w:val="style179"/>
        <w:ind w:left="450"/>
        <w:rPr>
          <w:sz w:val="28"/>
          <w:szCs w:val="28"/>
        </w:rPr>
      </w:pPr>
    </w:p>
    <w:p>
      <w:pPr>
        <w:pStyle w:val="style179"/>
        <w:numPr>
          <w:ilvl w:val="0"/>
          <w:numId w:val="40"/>
        </w:numPr>
        <w:ind w:left="450" w:hanging="450"/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>
        <w:rPr>
          <w:sz w:val="28"/>
          <w:szCs w:val="28"/>
        </w:rPr>
        <w:t>r</w:t>
      </w:r>
      <w:r>
        <w:rPr>
          <w:sz w:val="28"/>
          <w:szCs w:val="28"/>
        </w:rPr>
        <w:t>oo</w:t>
      </w:r>
      <w:r>
        <w:rPr>
          <w:sz w:val="28"/>
          <w:szCs w:val="28"/>
        </w:rPr>
        <w:t>ts of the equation 2x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– 4x + 1 = 0 are  </w:t>
      </w:r>
      <w:r>
        <w:rPr>
          <w:position w:val="-10"/>
          <w:sz w:val="28"/>
          <w:szCs w:val="28"/>
        </w:rPr>
        <w:drawing>
          <wp:inline distT="0" distB="0" distL="0" distR="0">
            <wp:extent cx="619125" cy="200025"/>
            <wp:effectExtent l="0" t="0" r="0" b="0"/>
            <wp:docPr id="1032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_x0000_t7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2000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</w:t>
      </w:r>
    </w:p>
    <w:p>
      <w:pPr>
        <w:pStyle w:val="style179"/>
        <w:ind w:left="450"/>
        <w:rPr>
          <w:sz w:val="28"/>
          <w:szCs w:val="28"/>
        </w:rPr>
      </w:pPr>
      <w:r>
        <w:rPr>
          <w:sz w:val="28"/>
          <w:szCs w:val="28"/>
        </w:rPr>
        <w:t>F</w:t>
      </w:r>
      <w:r>
        <w:rPr>
          <w:sz w:val="28"/>
          <w:szCs w:val="28"/>
        </w:rPr>
        <w:t>in</w:t>
      </w:r>
      <w:r>
        <w:rPr>
          <w:sz w:val="28"/>
          <w:szCs w:val="28"/>
        </w:rPr>
        <w:t xml:space="preserve">d an equation with integral co-efficient whose roots </w:t>
      </w:r>
    </w:p>
    <w:p>
      <w:pPr>
        <w:pStyle w:val="style179"/>
        <w:ind w:left="450"/>
        <w:rPr>
          <w:sz w:val="28"/>
          <w:szCs w:val="28"/>
        </w:rPr>
      </w:pPr>
      <w:r>
        <w:rPr>
          <w:sz w:val="28"/>
          <w:szCs w:val="28"/>
        </w:rPr>
        <w:t xml:space="preserve">are  </w:t>
      </w:r>
      <w:r>
        <w:rPr>
          <w:position w:val="-10"/>
          <w:sz w:val="28"/>
          <w:szCs w:val="28"/>
        </w:rPr>
        <w:drawing>
          <wp:inline distT="0" distB="0" distL="0" distR="0">
            <wp:extent cx="1152525" cy="200025"/>
            <wp:effectExtent l="0" t="0" r="0" b="0"/>
            <wp:docPr id="1033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_x0000_t7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2000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>[</w:t>
      </w:r>
      <w:r>
        <w:rPr>
          <w:sz w:val="28"/>
          <w:szCs w:val="28"/>
        </w:rPr>
        <w:t>10</w:t>
      </w:r>
      <w:r>
        <w:rPr>
          <w:sz w:val="28"/>
          <w:szCs w:val="28"/>
        </w:rPr>
        <w:t xml:space="preserve"> marks]</w:t>
      </w:r>
    </w:p>
    <w:p>
      <w:pPr>
        <w:pStyle w:val="style179"/>
        <w:ind w:left="450"/>
        <w:rPr>
          <w:sz w:val="28"/>
          <w:szCs w:val="28"/>
        </w:rPr>
      </w:pPr>
    </w:p>
    <w:p>
      <w:pPr>
        <w:pStyle w:val="style0"/>
        <w:rPr>
          <w:sz w:val="28"/>
          <w:szCs w:val="28"/>
        </w:rPr>
      </w:pPr>
    </w:p>
    <w:p>
      <w:pPr>
        <w:pStyle w:val="style0"/>
        <w:ind w:left="2160" w:hanging="216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QUESTION THREE (</w:t>
      </w:r>
      <w:r>
        <w:rPr>
          <w:b/>
          <w:sz w:val="28"/>
          <w:szCs w:val="28"/>
          <w:u w:val="single"/>
        </w:rPr>
        <w:t xml:space="preserve">20 </w:t>
      </w:r>
      <w:r>
        <w:rPr>
          <w:b/>
          <w:sz w:val="28"/>
          <w:szCs w:val="28"/>
          <w:u w:val="single"/>
        </w:rPr>
        <w:t>MARKS)</w:t>
      </w:r>
    </w:p>
    <w:p>
      <w:pPr>
        <w:pStyle w:val="style0"/>
        <w:ind w:left="2160" w:hanging="2160"/>
        <w:rPr>
          <w:b/>
          <w:sz w:val="28"/>
          <w:szCs w:val="28"/>
          <w:u w:val="single"/>
        </w:rPr>
      </w:pPr>
    </w:p>
    <w:p>
      <w:pPr>
        <w:pStyle w:val="style179"/>
        <w:numPr>
          <w:ilvl w:val="0"/>
          <w:numId w:val="14"/>
        </w:numPr>
        <w:ind w:left="450" w:hanging="450"/>
        <w:rPr>
          <w:sz w:val="28"/>
          <w:szCs w:val="28"/>
        </w:rPr>
      </w:pPr>
      <w:r>
        <w:rPr>
          <w:sz w:val="28"/>
          <w:szCs w:val="28"/>
        </w:rPr>
        <w:t>In an arithmetic progression, the sum of</w:t>
      </w:r>
      <w:r>
        <w:rPr>
          <w:sz w:val="28"/>
          <w:szCs w:val="28"/>
        </w:rPr>
        <w:t xml:space="preserve"> the f</w:t>
      </w:r>
      <w:r>
        <w:rPr>
          <w:sz w:val="28"/>
          <w:szCs w:val="28"/>
        </w:rPr>
        <w:t xml:space="preserve">irst five terms </w:t>
      </w:r>
    </w:p>
    <w:p>
      <w:pPr>
        <w:pStyle w:val="style179"/>
        <w:ind w:left="450"/>
        <w:rPr>
          <w:sz w:val="28"/>
          <w:szCs w:val="28"/>
        </w:rPr>
      </w:pPr>
      <w:r>
        <w:rPr>
          <w:sz w:val="28"/>
          <w:szCs w:val="28"/>
        </w:rPr>
        <w:t xml:space="preserve">is 30, and the third term is equal to the sum of the first two </w:t>
      </w:r>
    </w:p>
    <w:p>
      <w:pPr>
        <w:pStyle w:val="style179"/>
        <w:ind w:left="450"/>
        <w:rPr>
          <w:sz w:val="28"/>
          <w:szCs w:val="28"/>
        </w:rPr>
      </w:pPr>
      <w:r>
        <w:rPr>
          <w:sz w:val="28"/>
          <w:szCs w:val="28"/>
        </w:rPr>
        <w:t xml:space="preserve">terms.  Write down the first five terms </w:t>
      </w:r>
      <w:r>
        <w:rPr>
          <w:sz w:val="28"/>
          <w:szCs w:val="28"/>
        </w:rPr>
        <w:t>o</w:t>
      </w:r>
      <w:r>
        <w:rPr>
          <w:sz w:val="28"/>
          <w:szCs w:val="28"/>
        </w:rPr>
        <w:t>f the progression.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[</w:t>
      </w:r>
      <w:r>
        <w:rPr>
          <w:sz w:val="28"/>
          <w:szCs w:val="28"/>
        </w:rPr>
        <w:t>10</w:t>
      </w:r>
      <w:r>
        <w:rPr>
          <w:sz w:val="28"/>
          <w:szCs w:val="28"/>
        </w:rPr>
        <w:t xml:space="preserve"> marks]</w:t>
      </w:r>
    </w:p>
    <w:p>
      <w:pPr>
        <w:pStyle w:val="style179"/>
        <w:ind w:left="450"/>
        <w:rPr>
          <w:sz w:val="28"/>
          <w:szCs w:val="28"/>
        </w:rPr>
      </w:pPr>
    </w:p>
    <w:p>
      <w:pPr>
        <w:pStyle w:val="style179"/>
        <w:numPr>
          <w:ilvl w:val="0"/>
          <w:numId w:val="14"/>
        </w:numPr>
        <w:ind w:left="450" w:hanging="450"/>
        <w:rPr>
          <w:sz w:val="28"/>
          <w:szCs w:val="28"/>
        </w:rPr>
      </w:pPr>
      <w:r>
        <w:rPr>
          <w:sz w:val="28"/>
          <w:szCs w:val="28"/>
        </w:rPr>
        <w:t>i)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Write down the term  12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term in the supansion of </w:t>
      </w:r>
    </w:p>
    <w:p>
      <w:pPr>
        <w:pStyle w:val="style179"/>
        <w:ind w:left="450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         (2 – x)</w:t>
      </w:r>
      <w:r>
        <w:rPr>
          <w:sz w:val="28"/>
          <w:szCs w:val="28"/>
          <w:vertAlign w:val="superscript"/>
        </w:rPr>
        <w:t>15</w:t>
      </w:r>
    </w:p>
    <w:p>
      <w:pPr>
        <w:pStyle w:val="style179"/>
        <w:ind w:left="450"/>
        <w:rPr>
          <w:sz w:val="28"/>
          <w:szCs w:val="28"/>
        </w:rPr>
      </w:pPr>
    </w:p>
    <w:p>
      <w:pPr>
        <w:pStyle w:val="style179"/>
        <w:ind w:left="450"/>
        <w:rPr>
          <w:sz w:val="28"/>
          <w:szCs w:val="28"/>
        </w:rPr>
      </w:pPr>
      <w:r>
        <w:rPr>
          <w:sz w:val="28"/>
          <w:szCs w:val="28"/>
        </w:rPr>
        <w:t>ii)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Write down the term containing x</w:t>
      </w:r>
      <w:r>
        <w:rPr>
          <w:sz w:val="28"/>
          <w:szCs w:val="28"/>
          <w:vertAlign w:val="superscript"/>
        </w:rPr>
        <w:t>4</w:t>
      </w:r>
      <w:r>
        <w:rPr>
          <w:sz w:val="28"/>
          <w:szCs w:val="28"/>
        </w:rPr>
        <w:t xml:space="preserve"> in the binomial </w:t>
      </w:r>
    </w:p>
    <w:p>
      <w:pPr>
        <w:pStyle w:val="style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expansion of (1 </w:t>
      </w:r>
      <w:r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2x)</w:t>
      </w:r>
      <w:r>
        <w:rPr>
          <w:sz w:val="28"/>
          <w:szCs w:val="28"/>
          <w:vertAlign w:val="superscript"/>
        </w:rPr>
        <w:t>12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>[</w:t>
      </w:r>
      <w:r>
        <w:rPr>
          <w:sz w:val="28"/>
          <w:szCs w:val="28"/>
        </w:rPr>
        <w:t>10</w:t>
      </w:r>
      <w:r>
        <w:rPr>
          <w:sz w:val="28"/>
          <w:szCs w:val="28"/>
        </w:rPr>
        <w:t xml:space="preserve"> marks]</w:t>
      </w:r>
    </w:p>
    <w:p>
      <w:pPr>
        <w:pStyle w:val="style0"/>
        <w:ind w:left="2160" w:hanging="2160"/>
        <w:rPr>
          <w:b/>
          <w:sz w:val="28"/>
          <w:szCs w:val="28"/>
          <w:u w:val="single"/>
        </w:rPr>
      </w:pPr>
    </w:p>
    <w:p>
      <w:pPr>
        <w:pStyle w:val="style0"/>
        <w:ind w:left="2160" w:hanging="2160"/>
        <w:rPr>
          <w:b/>
          <w:sz w:val="28"/>
          <w:szCs w:val="28"/>
          <w:u w:val="single"/>
        </w:rPr>
      </w:pPr>
    </w:p>
    <w:p>
      <w:pPr>
        <w:pStyle w:val="style0"/>
        <w:ind w:left="2160" w:hanging="2160"/>
        <w:rPr>
          <w:b/>
          <w:sz w:val="28"/>
          <w:szCs w:val="28"/>
          <w:u w:val="single"/>
        </w:rPr>
      </w:pPr>
    </w:p>
    <w:p>
      <w:pPr>
        <w:pStyle w:val="style0"/>
        <w:ind w:left="2160" w:hanging="216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QUESTION FOUR (</w:t>
      </w:r>
      <w:r>
        <w:rPr>
          <w:b/>
          <w:sz w:val="28"/>
          <w:szCs w:val="28"/>
          <w:u w:val="single"/>
        </w:rPr>
        <w:t xml:space="preserve">20 </w:t>
      </w:r>
      <w:r>
        <w:rPr>
          <w:b/>
          <w:sz w:val="28"/>
          <w:szCs w:val="28"/>
          <w:u w:val="single"/>
        </w:rPr>
        <w:t>MARKS)</w:t>
      </w:r>
    </w:p>
    <w:p>
      <w:pPr>
        <w:pStyle w:val="style0"/>
        <w:ind w:left="2160" w:hanging="2160"/>
        <w:rPr>
          <w:sz w:val="28"/>
          <w:szCs w:val="28"/>
        </w:rPr>
      </w:pPr>
    </w:p>
    <w:p>
      <w:pPr>
        <w:pStyle w:val="style179"/>
        <w:numPr>
          <w:ilvl w:val="0"/>
          <w:numId w:val="1"/>
        </w:numPr>
        <w:ind w:left="450" w:hanging="450"/>
        <w:rPr>
          <w:sz w:val="28"/>
          <w:szCs w:val="28"/>
        </w:rPr>
      </w:pPr>
      <w:r>
        <w:rPr>
          <w:sz w:val="28"/>
          <w:szCs w:val="28"/>
        </w:rPr>
        <w:t>Solved  Sin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x + sinx – 1 = 0,  0</w:t>
      </w:r>
      <w:r>
        <w:rPr>
          <w:sz w:val="28"/>
          <w:szCs w:val="28"/>
        </w:rPr>
        <w:t xml:space="preserve"> </w:t>
      </w:r>
      <w:r>
        <w:rPr>
          <w:position w:val="-10"/>
          <w:sz w:val="28"/>
          <w:szCs w:val="28"/>
        </w:rPr>
        <w:drawing>
          <wp:inline distT="0" distB="0" distL="0" distR="0">
            <wp:extent cx="695325" cy="200025"/>
            <wp:effectExtent l="0" t="0" r="0" b="0"/>
            <wp:docPr id="1034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_x0000_t7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2000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>[</w:t>
      </w:r>
      <w:r>
        <w:rPr>
          <w:sz w:val="28"/>
          <w:szCs w:val="28"/>
        </w:rPr>
        <w:t>1</w:t>
      </w:r>
      <w:r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marks]</w:t>
      </w:r>
    </w:p>
    <w:p>
      <w:pPr>
        <w:pStyle w:val="style179"/>
        <w:ind w:left="450"/>
        <w:rPr>
          <w:sz w:val="28"/>
          <w:szCs w:val="28"/>
        </w:rPr>
      </w:pPr>
    </w:p>
    <w:p>
      <w:pPr>
        <w:pStyle w:val="style179"/>
        <w:numPr>
          <w:ilvl w:val="0"/>
          <w:numId w:val="1"/>
        </w:numPr>
        <w:ind w:left="450" w:hanging="450"/>
        <w:rPr>
          <w:sz w:val="28"/>
          <w:szCs w:val="28"/>
        </w:rPr>
      </w:pPr>
      <w:r>
        <w:rPr>
          <w:sz w:val="28"/>
          <w:szCs w:val="28"/>
        </w:rPr>
        <w:t xml:space="preserve">Write </w:t>
      </w:r>
      <w:r>
        <w:rPr>
          <w:sz w:val="28"/>
          <w:szCs w:val="28"/>
        </w:rPr>
        <w:t>3</w:t>
      </w: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cos</m:t>
            </m:r>
          </m:fName>
          <m:e>
            <m:r>
              <w:rPr>
                <w:rFonts w:ascii="Cambria Math" w:hAnsi="Cambria Math"/>
                <w:sz w:val="28"/>
                <w:szCs w:val="28"/>
              </w:rPr>
              <m:t>θ</m:t>
            </m:r>
          </m:e>
        </m:func>
      </m:oMath>
      <w:r>
        <w:rPr>
          <w:sz w:val="28"/>
          <w:szCs w:val="28"/>
        </w:rPr>
        <w:t xml:space="preserve"> + 4sin </w:t>
      </w:r>
      <m:oMath>
        <m:r>
          <w:rPr>
            <w:rFonts w:ascii="Cambria Math" w:hAnsi="Cambria Math"/>
            <w:sz w:val="28"/>
            <w:szCs w:val="28"/>
          </w:rPr>
          <m:t>θ</m:t>
        </m:r>
      </m:oMath>
      <w:r>
        <w:rPr>
          <w:sz w:val="28"/>
          <w:szCs w:val="28"/>
        </w:rPr>
        <w:t xml:space="preserve"> in the form R cos (</w:t>
      </w:r>
      <m:oMath>
        <m:r>
          <w:rPr>
            <w:rFonts w:ascii="Cambria Math" w:hAnsi="Cambria Math"/>
            <w:sz w:val="28"/>
            <w:szCs w:val="28"/>
          </w:rPr>
          <m:t>θ</m:t>
        </m:r>
      </m:oMath>
      <w:r>
        <w:rPr>
          <w:sz w:val="28"/>
          <w:szCs w:val="28"/>
        </w:rPr>
        <w:t xml:space="preserve"> - </w:t>
      </w:r>
      <w:r>
        <w:rPr>
          <w:position w:val="-10"/>
          <w:sz w:val="28"/>
          <w:szCs w:val="28"/>
        </w:rPr>
        <w:drawing>
          <wp:inline distT="0" distB="0" distL="0" distR="0">
            <wp:extent cx="219075" cy="200025"/>
            <wp:effectExtent l="0" t="0" r="0" b="0"/>
            <wp:docPr id="1035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_x0000_t7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, hence </w:t>
      </w:r>
    </w:p>
    <w:p>
      <w:pPr>
        <w:pStyle w:val="style179"/>
        <w:ind w:left="450"/>
        <w:rPr>
          <w:sz w:val="28"/>
          <w:szCs w:val="28"/>
        </w:rPr>
      </w:pPr>
      <w:r>
        <w:rPr>
          <w:sz w:val="28"/>
          <w:szCs w:val="28"/>
        </w:rPr>
        <w:t>solve the equation, 3</w:t>
      </w: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cos</m:t>
            </m:r>
          </m:fName>
          <m:e>
            <m:r>
              <w:rPr>
                <w:rFonts w:ascii="Cambria Math" w:hAnsi="Cambria Math"/>
                <w:sz w:val="28"/>
                <w:szCs w:val="28"/>
              </w:rPr>
              <m:t>θ</m:t>
            </m:r>
          </m:e>
        </m:func>
      </m:oMath>
      <w:r>
        <w:rPr>
          <w:sz w:val="28"/>
          <w:szCs w:val="28"/>
        </w:rPr>
        <w:t xml:space="preserve"> + 4sin </w:t>
      </w:r>
      <m:oMath>
        <m:r>
          <w:rPr>
            <w:rFonts w:ascii="Cambria Math" w:hAnsi="Cambria Math"/>
            <w:sz w:val="28"/>
            <w:szCs w:val="28"/>
          </w:rPr>
          <m:t>θ</m:t>
        </m:r>
      </m:oMath>
      <w:r>
        <w:rPr>
          <w:sz w:val="28"/>
          <w:szCs w:val="28"/>
        </w:rPr>
        <w:t xml:space="preserve"> -2 = 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[10 marks]</w:t>
      </w:r>
    </w:p>
    <w:sectPr>
      <w:footerReference w:type="default" r:id="rId10"/>
      <w:pgSz w:w="11906" w:h="16838" w:orient="portrait"/>
      <w:pgMar w:top="238" w:right="1440" w:bottom="24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2A87" w:usb1="00000000" w:usb2="00000000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  <w:font w:name="TimesNewRoman">
    <w:altName w:val="TimesNewRoman"/>
    <w:panose1 w:val="00000000000000000000"/>
    <w:charset w:val="00"/>
    <w:family w:val="roman"/>
    <w:pitch w:val="default"/>
    <w:sig w:usb0="00000003" w:usb1="00000000" w:usb2="00000000" w:usb3="00000000" w:csb0="00000001" w:csb1="00000000"/>
  </w:font>
  <w:font w:name="Segoe UI">
    <w:altName w:val="Segoe UI"/>
    <w:panose1 w:val="020b0502040002020203"/>
    <w:charset w:val="00"/>
    <w:family w:val="swiss"/>
    <w:pitch w:val="variable"/>
    <w:sig w:usb0="E4002EFF" w:usb1="C000E47F" w:usb2="00000009" w:usb3="00000000" w:csb0="000001FF" w:csb1="00000000"/>
  </w:font>
  <w:font w:name="Bookman Old Style">
    <w:altName w:val="Bookman Old Style"/>
    <w:panose1 w:val="02050604050005020204"/>
    <w:charset w:val="00"/>
    <w:family w:val="roman"/>
    <w:pitch w:val="variable"/>
    <w:sig w:usb0="00000287" w:usb1="00000000" w:usb2="00000000" w:usb3="00000000" w:csb0="0000009F" w:csb1="00000000"/>
  </w:font>
  <w:font w:name="Cambria Math">
    <w:altName w:val="Cambria Math"/>
    <w:panose1 w:val="02040503050004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 xmlns:w14="http://schemas.microsoft.com/office/word/2010/wordml">
  <w:p>
    <w:pPr>
      <w:pStyle w:val="style32"/>
      <w:jc w:val="center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1</w:t>
    </w:r>
    <w:r>
      <w:rPr/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217017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5F4E8BC4"/>
    <w:lvl w:ilvl="0" w:tplc="B5CE13C8">
      <w:start w:val="1"/>
      <w:numFmt w:val="lowerRoman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00000002"/>
    <w:multiLevelType w:val="hybridMultilevel"/>
    <w:tmpl w:val="8A82073C"/>
    <w:lvl w:ilvl="0" w:tplc="B5CE13C8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0000003"/>
    <w:multiLevelType w:val="hybridMultilevel"/>
    <w:tmpl w:val="6C5807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74B4A0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4CD03A1C"/>
    <w:lvl w:ilvl="0" w:tplc="B5CE13C8">
      <w:start w:val="1"/>
      <w:numFmt w:val="lowerRoman"/>
      <w:lvlText w:val="%1)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>
    <w:nsid w:val="00000006"/>
    <w:multiLevelType w:val="hybridMultilevel"/>
    <w:tmpl w:val="3CCCB226"/>
    <w:lvl w:ilvl="0" w:tplc="B5CE13C8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0000007"/>
    <w:multiLevelType w:val="hybridMultilevel"/>
    <w:tmpl w:val="24AC44D6"/>
    <w:lvl w:ilvl="0" w:tplc="B5CE13C8">
      <w:start w:val="1"/>
      <w:numFmt w:val="lowerRoman"/>
      <w:lvlText w:val="%1)"/>
      <w:lvlJc w:val="left"/>
      <w:pPr>
        <w:ind w:left="5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80" w:hanging="360"/>
      </w:pPr>
    </w:lvl>
    <w:lvl w:ilvl="2" w:tplc="0409001B" w:tentative="1">
      <w:start w:val="1"/>
      <w:numFmt w:val="lowerRoman"/>
      <w:lvlText w:val="%3."/>
      <w:lvlJc w:val="right"/>
      <w:pPr>
        <w:ind w:left="7200" w:hanging="180"/>
      </w:pPr>
    </w:lvl>
    <w:lvl w:ilvl="3" w:tplc="0409000F" w:tentative="1">
      <w:start w:val="1"/>
      <w:numFmt w:val="decimal"/>
      <w:lvlText w:val="%4."/>
      <w:lvlJc w:val="left"/>
      <w:pPr>
        <w:ind w:left="7920" w:hanging="360"/>
      </w:pPr>
    </w:lvl>
    <w:lvl w:ilvl="4" w:tplc="04090019" w:tentative="1">
      <w:start w:val="1"/>
      <w:numFmt w:val="lowerLetter"/>
      <w:lvlText w:val="%5."/>
      <w:lvlJc w:val="left"/>
      <w:pPr>
        <w:ind w:left="8640" w:hanging="360"/>
      </w:pPr>
    </w:lvl>
    <w:lvl w:ilvl="5" w:tplc="0409001B" w:tentative="1">
      <w:start w:val="1"/>
      <w:numFmt w:val="lowerRoman"/>
      <w:lvlText w:val="%6."/>
      <w:lvlJc w:val="right"/>
      <w:pPr>
        <w:ind w:left="9360" w:hanging="180"/>
      </w:pPr>
    </w:lvl>
    <w:lvl w:ilvl="6" w:tplc="0409000F" w:tentative="1">
      <w:start w:val="1"/>
      <w:numFmt w:val="decimal"/>
      <w:lvlText w:val="%7."/>
      <w:lvlJc w:val="left"/>
      <w:pPr>
        <w:ind w:left="10080" w:hanging="360"/>
      </w:pPr>
    </w:lvl>
    <w:lvl w:ilvl="7" w:tplc="04090019" w:tentative="1">
      <w:start w:val="1"/>
      <w:numFmt w:val="lowerLetter"/>
      <w:lvlText w:val="%8."/>
      <w:lvlJc w:val="left"/>
      <w:pPr>
        <w:ind w:left="10800" w:hanging="360"/>
      </w:pPr>
    </w:lvl>
    <w:lvl w:ilvl="8" w:tplc="0409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8">
    <w:nsid w:val="00000008"/>
    <w:multiLevelType w:val="hybridMultilevel"/>
    <w:tmpl w:val="7DEEAF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D5826938"/>
    <w:lvl w:ilvl="0" w:tplc="B5CE13C8">
      <w:start w:val="1"/>
      <w:numFmt w:val="lowerRoman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0000000A"/>
    <w:multiLevelType w:val="hybridMultilevel"/>
    <w:tmpl w:val="A6CC6DE8"/>
    <w:lvl w:ilvl="0" w:tplc="B5CE13C8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000000B"/>
    <w:multiLevelType w:val="hybridMultilevel"/>
    <w:tmpl w:val="CAA6BBE4"/>
    <w:lvl w:ilvl="0" w:tplc="B5CE13C8">
      <w:start w:val="1"/>
      <w:numFmt w:val="lowerRoman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0000000C"/>
    <w:multiLevelType w:val="hybridMultilevel"/>
    <w:tmpl w:val="F7725976"/>
    <w:lvl w:ilvl="0" w:tplc="B5CE13C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C31227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EC2014D4"/>
    <w:lvl w:ilvl="0" w:tplc="B5CE13C8">
      <w:start w:val="1"/>
      <w:numFmt w:val="lowerRoman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0000000F"/>
    <w:multiLevelType w:val="hybridMultilevel"/>
    <w:tmpl w:val="CDC45A2E"/>
    <w:lvl w:ilvl="0" w:tplc="B5CE13C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0524B686"/>
    <w:lvl w:ilvl="0" w:tplc="B5CE13C8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00000011"/>
    <w:multiLevelType w:val="hybridMultilevel"/>
    <w:tmpl w:val="4288E0E6"/>
    <w:lvl w:ilvl="0" w:tplc="B5CE13C8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00000012"/>
    <w:multiLevelType w:val="hybridMultilevel"/>
    <w:tmpl w:val="C044A80A"/>
    <w:lvl w:ilvl="0" w:tplc="B5CE13C8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00000013"/>
    <w:multiLevelType w:val="hybridMultilevel"/>
    <w:tmpl w:val="C4A447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FE26AF82"/>
    <w:lvl w:ilvl="0" w:tplc="B5CE13C8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00000015"/>
    <w:multiLevelType w:val="hybridMultilevel"/>
    <w:tmpl w:val="B65EAA50"/>
    <w:lvl w:ilvl="0" w:tplc="B5CE13C8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00000016"/>
    <w:multiLevelType w:val="hybridMultilevel"/>
    <w:tmpl w:val="F7BED52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00000017"/>
    <w:multiLevelType w:val="hybridMultilevel"/>
    <w:tmpl w:val="1F14BE96"/>
    <w:lvl w:ilvl="0" w:tplc="B5CE13C8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00000018"/>
    <w:multiLevelType w:val="hybridMultilevel"/>
    <w:tmpl w:val="5E348FB2"/>
    <w:lvl w:ilvl="0" w:tplc="B5CE13C8">
      <w:start w:val="1"/>
      <w:numFmt w:val="lowerRoman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5">
    <w:nsid w:val="00000019"/>
    <w:multiLevelType w:val="hybridMultilevel"/>
    <w:tmpl w:val="E0D625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4CAAA47A"/>
    <w:lvl w:ilvl="0" w:tplc="B5CE13C8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0000001B"/>
    <w:multiLevelType w:val="hybridMultilevel"/>
    <w:tmpl w:val="73F033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F00EF732"/>
    <w:lvl w:ilvl="0" w:tplc="B5CE13C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000001D"/>
    <w:multiLevelType w:val="hybridMultilevel"/>
    <w:tmpl w:val="A9F0C5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000001E"/>
    <w:multiLevelType w:val="hybridMultilevel"/>
    <w:tmpl w:val="1722F16C"/>
    <w:lvl w:ilvl="0" w:tplc="B5CE13C8">
      <w:start w:val="1"/>
      <w:numFmt w:val="lowerRoman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1">
    <w:nsid w:val="0000001F"/>
    <w:multiLevelType w:val="hybridMultilevel"/>
    <w:tmpl w:val="2A1847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00000020"/>
    <w:multiLevelType w:val="hybridMultilevel"/>
    <w:tmpl w:val="88CA4A72"/>
    <w:lvl w:ilvl="0" w:tplc="B5CE13C8">
      <w:start w:val="1"/>
      <w:numFmt w:val="lowerRoman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3">
    <w:nsid w:val="00000021"/>
    <w:multiLevelType w:val="hybridMultilevel"/>
    <w:tmpl w:val="C31227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3DBE2E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74B4A0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0000024"/>
    <w:multiLevelType w:val="hybridMultilevel"/>
    <w:tmpl w:val="C122E0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0000025"/>
    <w:multiLevelType w:val="hybridMultilevel"/>
    <w:tmpl w:val="5ED6D04E"/>
    <w:lvl w:ilvl="0" w:tplc="B5CE13C8">
      <w:start w:val="1"/>
      <w:numFmt w:val="lowerRoman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8">
    <w:nsid w:val="00000026"/>
    <w:multiLevelType w:val="hybridMultilevel"/>
    <w:tmpl w:val="93AA7534"/>
    <w:lvl w:ilvl="0" w:tplc="B5CE13C8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00000027"/>
    <w:multiLevelType w:val="hybridMultilevel"/>
    <w:tmpl w:val="5434B04C"/>
    <w:lvl w:ilvl="0" w:tplc="B5CE13C8">
      <w:start w:val="1"/>
      <w:numFmt w:val="lowerRoman"/>
      <w:lvlText w:val="%1)"/>
      <w:lvlJc w:val="left"/>
      <w:pPr>
        <w:ind w:left="6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0" w:hanging="360"/>
      </w:pPr>
    </w:lvl>
    <w:lvl w:ilvl="2" w:tplc="0409001B" w:tentative="1">
      <w:start w:val="1"/>
      <w:numFmt w:val="lowerRoman"/>
      <w:lvlText w:val="%3."/>
      <w:lvlJc w:val="right"/>
      <w:pPr>
        <w:ind w:left="7920" w:hanging="180"/>
      </w:pPr>
    </w:lvl>
    <w:lvl w:ilvl="3" w:tplc="0409000F" w:tentative="1">
      <w:start w:val="1"/>
      <w:numFmt w:val="decimal"/>
      <w:lvlText w:val="%4."/>
      <w:lvlJc w:val="left"/>
      <w:pPr>
        <w:ind w:left="8640" w:hanging="360"/>
      </w:pPr>
    </w:lvl>
    <w:lvl w:ilvl="4" w:tplc="04090019" w:tentative="1">
      <w:start w:val="1"/>
      <w:numFmt w:val="lowerLetter"/>
      <w:lvlText w:val="%5."/>
      <w:lvlJc w:val="left"/>
      <w:pPr>
        <w:ind w:left="9360" w:hanging="360"/>
      </w:pPr>
    </w:lvl>
    <w:lvl w:ilvl="5" w:tplc="0409001B" w:tentative="1">
      <w:start w:val="1"/>
      <w:numFmt w:val="lowerRoman"/>
      <w:lvlText w:val="%6."/>
      <w:lvlJc w:val="right"/>
      <w:pPr>
        <w:ind w:left="10080" w:hanging="180"/>
      </w:pPr>
    </w:lvl>
    <w:lvl w:ilvl="6" w:tplc="0409000F" w:tentative="1">
      <w:start w:val="1"/>
      <w:numFmt w:val="decimal"/>
      <w:lvlText w:val="%7."/>
      <w:lvlJc w:val="left"/>
      <w:pPr>
        <w:ind w:left="10800" w:hanging="360"/>
      </w:pPr>
    </w:lvl>
    <w:lvl w:ilvl="7" w:tplc="04090019" w:tentative="1">
      <w:start w:val="1"/>
      <w:numFmt w:val="lowerLetter"/>
      <w:lvlText w:val="%8."/>
      <w:lvlJc w:val="left"/>
      <w:pPr>
        <w:ind w:left="11520" w:hanging="360"/>
      </w:pPr>
    </w:lvl>
    <w:lvl w:ilvl="8" w:tplc="040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40">
    <w:nsid w:val="00000028"/>
    <w:multiLevelType w:val="hybridMultilevel"/>
    <w:tmpl w:val="4FE2E2AC"/>
    <w:lvl w:ilvl="0" w:tplc="B5CE13C8">
      <w:start w:val="1"/>
      <w:numFmt w:val="lowerRoman"/>
      <w:lvlText w:val="%1)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41">
    <w:nsid w:val="00000029"/>
    <w:multiLevelType w:val="hybridMultilevel"/>
    <w:tmpl w:val="21D07800"/>
    <w:lvl w:ilvl="0" w:tplc="B5CE13C8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0000002A"/>
    <w:multiLevelType w:val="hybridMultilevel"/>
    <w:tmpl w:val="E5E6309A"/>
    <w:lvl w:ilvl="0" w:tplc="B5CE13C8">
      <w:start w:val="1"/>
      <w:numFmt w:val="lowerRoman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3">
    <w:nsid w:val="0000002B"/>
    <w:multiLevelType w:val="hybridMultilevel"/>
    <w:tmpl w:val="E0D625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0000002C"/>
    <w:multiLevelType w:val="hybridMultilevel"/>
    <w:tmpl w:val="F87EC1DC"/>
    <w:lvl w:ilvl="0" w:tplc="B5CE13C8">
      <w:start w:val="1"/>
      <w:numFmt w:val="lowerRoman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33"/>
  </w:num>
  <w:num w:numId="2">
    <w:abstractNumId w:val="22"/>
  </w:num>
  <w:num w:numId="3">
    <w:abstractNumId w:val="28"/>
  </w:num>
  <w:num w:numId="4">
    <w:abstractNumId w:val="20"/>
  </w:num>
  <w:num w:numId="5">
    <w:abstractNumId w:val="11"/>
  </w:num>
  <w:num w:numId="6">
    <w:abstractNumId w:val="29"/>
  </w:num>
  <w:num w:numId="7">
    <w:abstractNumId w:val="3"/>
  </w:num>
  <w:num w:numId="8">
    <w:abstractNumId w:val="25"/>
  </w:num>
  <w:num w:numId="9">
    <w:abstractNumId w:val="23"/>
  </w:num>
  <w:num w:numId="10">
    <w:abstractNumId w:val="35"/>
  </w:num>
  <w:num w:numId="11">
    <w:abstractNumId w:val="5"/>
  </w:num>
  <w:num w:numId="12">
    <w:abstractNumId w:val="44"/>
  </w:num>
  <w:num w:numId="13">
    <w:abstractNumId w:val="6"/>
  </w:num>
  <w:num w:numId="14">
    <w:abstractNumId w:val="13"/>
  </w:num>
  <w:num w:numId="15">
    <w:abstractNumId w:val="4"/>
  </w:num>
  <w:num w:numId="16">
    <w:abstractNumId w:val="17"/>
  </w:num>
  <w:num w:numId="17">
    <w:abstractNumId w:val="15"/>
  </w:num>
  <w:num w:numId="18">
    <w:abstractNumId w:val="8"/>
  </w:num>
  <w:num w:numId="19">
    <w:abstractNumId w:val="39"/>
  </w:num>
  <w:num w:numId="20">
    <w:abstractNumId w:val="2"/>
  </w:num>
  <w:num w:numId="21">
    <w:abstractNumId w:val="19"/>
  </w:num>
  <w:num w:numId="22">
    <w:abstractNumId w:val="24"/>
  </w:num>
  <w:num w:numId="23">
    <w:abstractNumId w:val="1"/>
  </w:num>
  <w:num w:numId="24">
    <w:abstractNumId w:val="12"/>
  </w:num>
  <w:num w:numId="25">
    <w:abstractNumId w:val="42"/>
  </w:num>
  <w:num w:numId="26">
    <w:abstractNumId w:val="32"/>
  </w:num>
  <w:num w:numId="27">
    <w:abstractNumId w:val="14"/>
  </w:num>
  <w:num w:numId="28">
    <w:abstractNumId w:val="38"/>
  </w:num>
  <w:num w:numId="29">
    <w:abstractNumId w:val="30"/>
  </w:num>
  <w:num w:numId="30">
    <w:abstractNumId w:val="0"/>
  </w:num>
  <w:num w:numId="31">
    <w:abstractNumId w:val="31"/>
  </w:num>
  <w:num w:numId="32">
    <w:abstractNumId w:val="43"/>
  </w:num>
  <w:num w:numId="33">
    <w:abstractNumId w:val="18"/>
  </w:num>
  <w:num w:numId="34">
    <w:abstractNumId w:val="41"/>
  </w:num>
  <w:num w:numId="35">
    <w:abstractNumId w:val="10"/>
  </w:num>
  <w:num w:numId="36">
    <w:abstractNumId w:val="37"/>
  </w:num>
  <w:num w:numId="37">
    <w:abstractNumId w:val="7"/>
  </w:num>
  <w:num w:numId="38">
    <w:abstractNumId w:val="21"/>
  </w:num>
  <w:num w:numId="39">
    <w:abstractNumId w:val="40"/>
  </w:num>
  <w:num w:numId="40">
    <w:abstractNumId w:val="34"/>
  </w:num>
  <w:num w:numId="41">
    <w:abstractNumId w:val="16"/>
  </w:num>
  <w:num w:numId="42">
    <w:abstractNumId w:val="36"/>
  </w:num>
  <w:num w:numId="43">
    <w:abstractNumId w:val="26"/>
  </w:num>
  <w:num w:numId="44">
    <w:abstractNumId w:val="9"/>
  </w:num>
  <w:num w:numId="45">
    <w:abstractNumId w:val="27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Calibri" w:cs="宋体" w:eastAsia="Calibri" w:hAnsi="Calibri"/>
        <w:sz w:val="22"/>
        <w:szCs w:val="22"/>
        <w:lang w:val="en-GB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  <w:lang w:val="en-US"/>
    </w:rPr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40"/>
      <w:outlineLvl w:val="1"/>
    </w:pPr>
    <w:rPr>
      <w:rFonts w:ascii="Calibri Light" w:cs="宋体" w:eastAsia="宋体" w:hAnsi="Calibri Light"/>
      <w:color w:val="2e74b5"/>
      <w:sz w:val="26"/>
      <w:szCs w:val="26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link w:val="style4097"/>
    <w:pPr>
      <w:autoSpaceDE w:val="false"/>
      <w:autoSpaceDN w:val="false"/>
      <w:adjustRightInd w:val="false"/>
      <w:jc w:val="both"/>
    </w:pPr>
    <w:rPr>
      <w:rFonts w:ascii="TimesNewRoman" w:hAnsi="TimesNewRoman"/>
      <w:sz w:val="23"/>
      <w:szCs w:val="23"/>
    </w:rPr>
  </w:style>
  <w:style w:type="character" w:customStyle="1" w:styleId="style4097">
    <w:name w:val="Body Text Char"/>
    <w:basedOn w:val="style65"/>
    <w:next w:val="style4097"/>
    <w:link w:val="style66"/>
    <w:rPr>
      <w:rFonts w:ascii="TimesNewRoman" w:cs="Times New Roman" w:eastAsia="Times New Roman" w:hAnsi="TimesNewRoman"/>
      <w:sz w:val="23"/>
      <w:szCs w:val="23"/>
      <w:lang w:val="en-US"/>
    </w:rPr>
  </w:style>
  <w:style w:type="paragraph" w:styleId="style153">
    <w:name w:val="Balloon Text"/>
    <w:basedOn w:val="style0"/>
    <w:next w:val="style153"/>
    <w:link w:val="style4098"/>
    <w:uiPriority w:val="99"/>
    <w:pPr/>
    <w:rPr>
      <w:rFonts w:ascii="Segoe UI" w:cs="Segoe UI" w:hAnsi="Segoe UI"/>
      <w:sz w:val="18"/>
      <w:szCs w:val="18"/>
    </w:rPr>
  </w:style>
  <w:style w:type="character" w:customStyle="1" w:styleId="style4098">
    <w:name w:val="Balloon Text Char"/>
    <w:basedOn w:val="style65"/>
    <w:next w:val="style4098"/>
    <w:link w:val="style153"/>
    <w:uiPriority w:val="99"/>
    <w:rPr>
      <w:rFonts w:ascii="Segoe UI" w:cs="Segoe UI" w:eastAsia="Times New Roman" w:hAnsi="Segoe UI"/>
      <w:sz w:val="18"/>
      <w:szCs w:val="18"/>
      <w:lang w:val="en-US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  <w:lang w:val="en-US"/>
    </w:rPr>
  </w:style>
  <w:style w:type="paragraph" w:styleId="style31">
    <w:name w:val="header"/>
    <w:basedOn w:val="style0"/>
    <w:next w:val="style31"/>
    <w:link w:val="style4099"/>
    <w:uiPriority w:val="99"/>
    <w:pPr>
      <w:tabs>
        <w:tab w:val="center" w:leader="none" w:pos="4513"/>
        <w:tab w:val="right" w:leader="none" w:pos="9026"/>
      </w:tabs>
    </w:pPr>
    <w:rPr/>
  </w:style>
  <w:style w:type="character" w:customStyle="1" w:styleId="style4099">
    <w:name w:val="Header Char_c2f4dc5d-1c46-4cb3-903a-e7c664b8c70d"/>
    <w:basedOn w:val="style65"/>
    <w:next w:val="style4099"/>
    <w:link w:val="style31"/>
    <w:uiPriority w:val="99"/>
    <w:rPr>
      <w:rFonts w:ascii="Times New Roman" w:cs="Times New Roman" w:eastAsia="Times New Roman" w:hAnsi="Times New Roman"/>
      <w:sz w:val="24"/>
      <w:szCs w:val="24"/>
      <w:lang w:val="en-US"/>
    </w:rPr>
  </w:style>
  <w:style w:type="paragraph" w:styleId="style32">
    <w:name w:val="footer"/>
    <w:basedOn w:val="style0"/>
    <w:next w:val="style32"/>
    <w:link w:val="style4100"/>
    <w:uiPriority w:val="99"/>
    <w:pPr>
      <w:tabs>
        <w:tab w:val="center" w:leader="none" w:pos="4513"/>
        <w:tab w:val="right" w:leader="none" w:pos="9026"/>
      </w:tabs>
    </w:pPr>
    <w:rPr/>
  </w:style>
  <w:style w:type="character" w:customStyle="1" w:styleId="style4100">
    <w:name w:val="Footer Char_38e3393c-7d44-4627-8c7a-8b94ca158d97"/>
    <w:basedOn w:val="style65"/>
    <w:next w:val="style4100"/>
    <w:link w:val="style32"/>
    <w:uiPriority w:val="99"/>
    <w:rPr>
      <w:rFonts w:ascii="Times New Roman" w:cs="Times New Roman" w:eastAsia="Times New Roman" w:hAnsi="Times New Roman"/>
      <w:sz w:val="24"/>
      <w:szCs w:val="24"/>
      <w:lang w:val="en-US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character" w:customStyle="1" w:styleId="style4101">
    <w:name w:val="Heading 2 Char_5f2b5012-f04a-4abf-98ac-ff91c69003aa"/>
    <w:basedOn w:val="style65"/>
    <w:next w:val="style4101"/>
    <w:link w:val="style2"/>
    <w:uiPriority w:val="9"/>
    <w:rPr>
      <w:rFonts w:ascii="Calibri Light" w:cs="宋体" w:eastAsia="宋体" w:hAnsi="Calibri Light"/>
      <w:color w:val="2e74b5"/>
      <w:sz w:val="26"/>
      <w:szCs w:val="26"/>
      <w:lang w:val="en-US"/>
    </w:rPr>
  </w:style>
</w:styles>
</file>

<file path=word/_rels/document.xml.rels><?xml version="1.0" encoding="UTF-8"?>
<Relationships xmlns="http://schemas.openxmlformats.org/package/2006/relationships"><Relationship Id="rId5" Type="http://schemas.openxmlformats.org/officeDocument/2006/relationships/image" Target="media/image4.wmf"/><Relationship Id="rId12" Type="http://schemas.openxmlformats.org/officeDocument/2006/relationships/fontTable" Target="fontTable.xml"/><Relationship Id="rId15" Type="http://schemas.openxmlformats.org/officeDocument/2006/relationships/customXml" Target="../customXml/item1.xml"/><Relationship Id="rId11" Type="http://schemas.openxmlformats.org/officeDocument/2006/relationships/styles" Target="styles.xml"/><Relationship Id="rId7" Type="http://schemas.openxmlformats.org/officeDocument/2006/relationships/image" Target="media/image6.wmf"/><Relationship Id="rId14" Type="http://schemas.openxmlformats.org/officeDocument/2006/relationships/theme" Target="theme/theme1.xml"/><Relationship Id="rId2" Type="http://schemas.openxmlformats.org/officeDocument/2006/relationships/image" Target="media/image1.wmf"/><Relationship Id="rId10" Type="http://schemas.openxmlformats.org/officeDocument/2006/relationships/footer" Target="footer1.xml"/><Relationship Id="rId8" Type="http://schemas.openxmlformats.org/officeDocument/2006/relationships/image" Target="media/image7.wmf"/><Relationship Id="rId13" Type="http://schemas.openxmlformats.org/officeDocument/2006/relationships/settings" Target="settings.xml"/><Relationship Id="rId4" Type="http://schemas.openxmlformats.org/officeDocument/2006/relationships/image" Target="media/image3.wmf"/><Relationship Id="rId3" Type="http://schemas.openxmlformats.org/officeDocument/2006/relationships/image" Target="media/image2.wmf"/><Relationship Id="rId9" Type="http://schemas.openxmlformats.org/officeDocument/2006/relationships/image" Target="media/image8.wmf"/><Relationship Id="rId6" Type="http://schemas.openxmlformats.org/officeDocument/2006/relationships/image" Target="media/image5.wmf"/><Relationship Id="rId1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94B22-15FF-4B8D-AC16-D123B532D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Words>317</Words>
  <Characters>1468</Characters>
  <Application>WPS Office</Application>
  <DocSecurity>0</DocSecurity>
  <Paragraphs>75</Paragraphs>
  <ScaleCrop>false</ScaleCrop>
  <LinksUpToDate>false</LinksUpToDate>
  <CharactersWithSpaces>1915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2015-07-25T09:48:00Z</dcterms:created>
  <dc:creator>PC</dc:creator>
  <lastModifiedBy>TECNO-W5</lastModifiedBy>
  <lastPrinted>2015-07-25T09:46:00Z</lastPrinted>
  <dcterms:modified xsi:type="dcterms:W3CDTF">2018-04-26T07:11:19Z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