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6181822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556709" w:rsidRPr="003751FE" w:rsidRDefault="00556709" w:rsidP="004947A3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556709" w:rsidP="00DA4D57">
      <w:pPr>
        <w:jc w:val="center"/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 xml:space="preserve">SPECIAL/SUPPLEMENTARY EXAMINATION FOR THE DEGREE OF BACHELOR OF SCIENCE IN </w:t>
      </w:r>
      <w:r w:rsidR="00E8121A">
        <w:rPr>
          <w:rFonts w:ascii="Times New Roman" w:hAnsi="Times New Roman"/>
          <w:b/>
          <w:sz w:val="28"/>
          <w:szCs w:val="28"/>
        </w:rPr>
        <w:t>NURSING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Pr="003751FE" w:rsidRDefault="00B40AB3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INS 2105</w:t>
      </w:r>
      <w:r w:rsidR="00E8121A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FUNDAMENTALS OF NURSING PRACTICE</w:t>
      </w:r>
      <w:r w:rsidR="00E8121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56709" w:rsidRPr="003751FE" w:rsidRDefault="00556709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BC5F04">
        <w:rPr>
          <w:rFonts w:ascii="Times New Roman" w:hAnsi="Times New Roman"/>
          <w:b/>
          <w:bCs/>
          <w:sz w:val="28"/>
          <w:szCs w:val="28"/>
        </w:rPr>
        <w:t>OCTOBER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</w:t>
      </w:r>
      <w:r w:rsidR="00E8121A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B40AB3">
        <w:rPr>
          <w:rFonts w:ascii="Times New Roman" w:hAnsi="Times New Roman"/>
          <w:b/>
          <w:bCs/>
          <w:sz w:val="28"/>
          <w:szCs w:val="28"/>
        </w:rPr>
        <w:t xml:space="preserve"> TIME: 3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HOURS</w:t>
      </w:r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</w:p>
    <w:p w:rsidR="00556709" w:rsidRPr="003751FE" w:rsidRDefault="00991D9D" w:rsidP="005567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INSTRUCTIONS: </w:t>
      </w:r>
      <w:r w:rsidR="00B40AB3">
        <w:rPr>
          <w:rFonts w:ascii="Times New Roman" w:hAnsi="Times New Roman"/>
          <w:b/>
          <w:sz w:val="28"/>
          <w:szCs w:val="28"/>
        </w:rPr>
        <w:t>ALL QUESTIONS ARE COMPULSORY.  ANSWER THE QUESTIONS IN BOOKLET PROVIDED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B40AB3" w:rsidRDefault="00235F7B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PART ONE: MULTIPLE CHOICE </w:t>
      </w:r>
      <w:proofErr w:type="gramStart"/>
      <w:r>
        <w:rPr>
          <w:rFonts w:ascii="Garamond" w:hAnsi="Garamond" w:cs="Cambria"/>
          <w:b/>
          <w:bCs/>
          <w:sz w:val="28"/>
          <w:szCs w:val="28"/>
        </w:rPr>
        <w:t>QUESTIONS  [</w:t>
      </w:r>
      <w:proofErr w:type="gramEnd"/>
      <w:r>
        <w:rPr>
          <w:rFonts w:ascii="Garamond" w:hAnsi="Garamond" w:cs="Cambria"/>
          <w:b/>
          <w:bCs/>
          <w:sz w:val="28"/>
          <w:szCs w:val="28"/>
        </w:rPr>
        <w:t>10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</w:p>
    <w:p w:rsidR="006B59BF" w:rsidRDefault="00235F7B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The body that registers and licenses nurses to practice nursing in Kenya  is</w:t>
      </w:r>
    </w:p>
    <w:p w:rsidR="00235F7B" w:rsidRDefault="00235F7B" w:rsidP="00235F7B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National Nurses Association of Kenya</w:t>
      </w:r>
    </w:p>
    <w:p w:rsidR="00235F7B" w:rsidRDefault="00235F7B" w:rsidP="00235F7B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Kenya Professional Nurses Association</w:t>
      </w:r>
    </w:p>
    <w:p w:rsidR="00235F7B" w:rsidRDefault="00235F7B" w:rsidP="00235F7B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Nursing Council of Kenya </w:t>
      </w:r>
    </w:p>
    <w:p w:rsidR="00235F7B" w:rsidRDefault="00235F7B" w:rsidP="00235F7B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International Council of Nurses</w:t>
      </w:r>
    </w:p>
    <w:p w:rsidR="005F0FF0" w:rsidRDefault="005F0FF0" w:rsidP="00235F7B">
      <w:pPr>
        <w:pStyle w:val="ListParagraph"/>
        <w:numPr>
          <w:ilvl w:val="0"/>
          <w:numId w:val="20"/>
        </w:numPr>
        <w:ind w:right="180"/>
        <w:rPr>
          <w:rFonts w:ascii="Garamond" w:hAnsi="Garamond" w:cs="Cambria"/>
          <w:bCs/>
          <w:sz w:val="28"/>
          <w:szCs w:val="28"/>
        </w:rPr>
      </w:pPr>
    </w:p>
    <w:p w:rsidR="00235F7B" w:rsidRDefault="005B192C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An Example of an activity carried out by a nurse in order to prevent illnesses :</w:t>
      </w:r>
    </w:p>
    <w:p w:rsidR="005B192C" w:rsidRDefault="005B192C" w:rsidP="005B192C">
      <w:pPr>
        <w:pStyle w:val="ListParagraph"/>
        <w:numPr>
          <w:ilvl w:val="0"/>
          <w:numId w:val="2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Immunization</w:t>
      </w:r>
    </w:p>
    <w:p w:rsidR="005B192C" w:rsidRDefault="005B192C" w:rsidP="005B192C">
      <w:pPr>
        <w:pStyle w:val="ListParagraph"/>
        <w:numPr>
          <w:ilvl w:val="0"/>
          <w:numId w:val="2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Diagnosis </w:t>
      </w:r>
    </w:p>
    <w:p w:rsidR="005B192C" w:rsidRDefault="005B192C" w:rsidP="005B192C">
      <w:pPr>
        <w:pStyle w:val="ListParagraph"/>
        <w:numPr>
          <w:ilvl w:val="0"/>
          <w:numId w:val="2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Investigations</w:t>
      </w:r>
    </w:p>
    <w:p w:rsidR="005B192C" w:rsidRDefault="005B192C" w:rsidP="005B192C">
      <w:pPr>
        <w:pStyle w:val="ListParagraph"/>
        <w:numPr>
          <w:ilvl w:val="0"/>
          <w:numId w:val="2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Giving medication </w:t>
      </w:r>
    </w:p>
    <w:p w:rsidR="005B192C" w:rsidRDefault="00A83590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The following are components of wellbeing in the definition of Health by WHO Except </w:t>
      </w:r>
    </w:p>
    <w:p w:rsidR="00A83590" w:rsidRDefault="00A83590" w:rsidP="00A83590">
      <w:pPr>
        <w:pStyle w:val="ListParagraph"/>
        <w:numPr>
          <w:ilvl w:val="0"/>
          <w:numId w:val="22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Psychological</w:t>
      </w:r>
    </w:p>
    <w:p w:rsidR="00A83590" w:rsidRDefault="00A83590" w:rsidP="00A83590">
      <w:pPr>
        <w:pStyle w:val="ListParagraph"/>
        <w:numPr>
          <w:ilvl w:val="0"/>
          <w:numId w:val="22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Economic</w:t>
      </w:r>
    </w:p>
    <w:p w:rsidR="00A83590" w:rsidRDefault="00A83590" w:rsidP="00A83590">
      <w:pPr>
        <w:pStyle w:val="ListParagraph"/>
        <w:numPr>
          <w:ilvl w:val="0"/>
          <w:numId w:val="22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Physical</w:t>
      </w:r>
    </w:p>
    <w:p w:rsidR="00A83590" w:rsidRDefault="00A83590" w:rsidP="00A83590">
      <w:pPr>
        <w:pStyle w:val="ListParagraph"/>
        <w:numPr>
          <w:ilvl w:val="0"/>
          <w:numId w:val="22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Social</w:t>
      </w:r>
    </w:p>
    <w:p w:rsidR="00EA4354" w:rsidRDefault="00EA4354" w:rsidP="00EA4354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A83590" w:rsidRDefault="00B857CF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The nursing profession</w:t>
      </w:r>
      <w:r w:rsidR="00EA4354">
        <w:rPr>
          <w:rFonts w:ascii="Garamond" w:hAnsi="Garamond" w:cs="Cambria"/>
          <w:bCs/>
          <w:sz w:val="28"/>
          <w:szCs w:val="28"/>
        </w:rPr>
        <w:t xml:space="preserve"> is self-governing because it has:</w:t>
      </w:r>
    </w:p>
    <w:p w:rsidR="00EA4354" w:rsidRDefault="00EA4354" w:rsidP="00EA4354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Responsibility </w:t>
      </w:r>
    </w:p>
    <w:p w:rsidR="00EA4354" w:rsidRDefault="00EA4354" w:rsidP="00EA4354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A body of knowledge</w:t>
      </w:r>
    </w:p>
    <w:p w:rsidR="00EA4354" w:rsidRDefault="00EA4354" w:rsidP="00EA4354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Its own standards of practice </w:t>
      </w:r>
    </w:p>
    <w:p w:rsidR="00EA4354" w:rsidRDefault="00EA4354" w:rsidP="00EA4354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Autonomy </w:t>
      </w:r>
    </w:p>
    <w:p w:rsidR="005F0FF0" w:rsidRDefault="005F0FF0" w:rsidP="005F0FF0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EA4354" w:rsidRDefault="001E5F29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Student nurses can become members of the National Nurses Association as:</w:t>
      </w:r>
    </w:p>
    <w:p w:rsidR="001E5F29" w:rsidRDefault="001E5F29" w:rsidP="001E5F29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Ordinary members</w:t>
      </w:r>
    </w:p>
    <w:p w:rsidR="001E5F29" w:rsidRDefault="001E5F29" w:rsidP="001E5F29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Life members</w:t>
      </w:r>
    </w:p>
    <w:p w:rsidR="001E5F29" w:rsidRDefault="001E5F29" w:rsidP="001E5F29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Associate members</w:t>
      </w:r>
    </w:p>
    <w:p w:rsidR="001E5F29" w:rsidRDefault="001E5F29" w:rsidP="001E5F29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Honorary members</w:t>
      </w:r>
    </w:p>
    <w:p w:rsidR="005F0FF0" w:rsidRDefault="005F0FF0" w:rsidP="005F0FF0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1E5F29" w:rsidRDefault="001E5F29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The nursing theorist who Theorized that a human being is a unitary being who is a recipient of nursing care is:</w:t>
      </w:r>
    </w:p>
    <w:p w:rsidR="001E5F29" w:rsidRDefault="001E5F29" w:rsidP="001E5F29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Martha Rogers</w:t>
      </w:r>
    </w:p>
    <w:p w:rsidR="001E5F29" w:rsidRDefault="001E5F29" w:rsidP="001E5F29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Florence Nightingale </w:t>
      </w:r>
    </w:p>
    <w:p w:rsidR="001E5F29" w:rsidRDefault="001E5F29" w:rsidP="001E5F29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Virginia Henderson</w:t>
      </w:r>
    </w:p>
    <w:p w:rsidR="001E5F29" w:rsidRDefault="00EE122B" w:rsidP="001E5F29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Callista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Roy</w:t>
      </w:r>
    </w:p>
    <w:p w:rsidR="001E5F29" w:rsidRDefault="00EE122B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An example of subjective data obtained by the nurse is </w:t>
      </w:r>
    </w:p>
    <w:p w:rsidR="00EE122B" w:rsidRDefault="00EE122B" w:rsidP="00EE122B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Blood pressure</w:t>
      </w:r>
    </w:p>
    <w:p w:rsidR="00EE122B" w:rsidRDefault="00EE122B" w:rsidP="00EE122B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Pulse  rate</w:t>
      </w:r>
    </w:p>
    <w:p w:rsidR="00EE122B" w:rsidRDefault="00EE122B" w:rsidP="00EE122B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History</w:t>
      </w:r>
    </w:p>
    <w:p w:rsidR="00EE122B" w:rsidRDefault="00EE122B" w:rsidP="00EE122B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Laboratory results</w:t>
      </w:r>
    </w:p>
    <w:p w:rsidR="005F0FF0" w:rsidRDefault="005F0FF0" w:rsidP="005F0FF0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EE122B" w:rsidRDefault="00EE122B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An example of a nursing problem that requires frequent turning of the patient in bed is:</w:t>
      </w:r>
    </w:p>
    <w:p w:rsidR="00EE122B" w:rsidRDefault="00EE122B" w:rsidP="00EE122B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Restlessness</w:t>
      </w:r>
    </w:p>
    <w:p w:rsidR="00EE122B" w:rsidRDefault="00EE122B" w:rsidP="00EE122B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Dehydration</w:t>
      </w:r>
    </w:p>
    <w:p w:rsidR="00EE122B" w:rsidRDefault="00EE122B" w:rsidP="00EE122B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Dyspnoea</w:t>
      </w:r>
      <w:proofErr w:type="spellEnd"/>
    </w:p>
    <w:p w:rsidR="00EE122B" w:rsidRDefault="00E22A5B" w:rsidP="00EE122B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Urinary inconsistence </w:t>
      </w:r>
    </w:p>
    <w:p w:rsidR="005F0FF0" w:rsidRDefault="005F0FF0" w:rsidP="005F0FF0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EE122B" w:rsidRDefault="00E22A5B" w:rsidP="00235F7B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Moist heat is a method of sterilization of hospital equipment achieved through</w:t>
      </w:r>
    </w:p>
    <w:p w:rsidR="00E22A5B" w:rsidRDefault="00E22A5B" w:rsidP="00E22A5B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Incineration </w:t>
      </w:r>
    </w:p>
    <w:p w:rsidR="00E22A5B" w:rsidRDefault="001436A2" w:rsidP="00E22A5B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Radiation </w:t>
      </w:r>
    </w:p>
    <w:p w:rsidR="001436A2" w:rsidRDefault="001436A2" w:rsidP="00E22A5B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Autoclave </w:t>
      </w:r>
    </w:p>
    <w:p w:rsidR="001436A2" w:rsidRDefault="001436A2" w:rsidP="00E22A5B">
      <w:pPr>
        <w:pStyle w:val="ListParagraph"/>
        <w:numPr>
          <w:ilvl w:val="0"/>
          <w:numId w:val="2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Hot air oven </w:t>
      </w:r>
    </w:p>
    <w:p w:rsidR="005F0FF0" w:rsidRDefault="005F0FF0" w:rsidP="005F0FF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F0FF0" w:rsidRDefault="005F0FF0" w:rsidP="005F0FF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F0FF0" w:rsidRDefault="005F0FF0" w:rsidP="005F0FF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F0FF0" w:rsidRPr="005F0FF0" w:rsidRDefault="005F0FF0" w:rsidP="005F0FF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1436A2" w:rsidRDefault="001436A2" w:rsidP="001436A2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E22A5B" w:rsidRDefault="001436A2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The best nursing pos</w:t>
      </w:r>
      <w:r w:rsidR="00B857CF">
        <w:rPr>
          <w:rFonts w:ascii="Garamond" w:hAnsi="Garamond" w:cs="Cambria"/>
          <w:bCs/>
          <w:sz w:val="28"/>
          <w:szCs w:val="28"/>
        </w:rPr>
        <w:t xml:space="preserve">ition for a patient with </w:t>
      </w:r>
      <w:proofErr w:type="spellStart"/>
      <w:r w:rsidR="00B857CF">
        <w:rPr>
          <w:rFonts w:ascii="Garamond" w:hAnsi="Garamond" w:cs="Cambria"/>
          <w:bCs/>
          <w:sz w:val="28"/>
          <w:szCs w:val="28"/>
        </w:rPr>
        <w:t>dyspn</w:t>
      </w:r>
      <w:r w:rsidR="00EB4336">
        <w:rPr>
          <w:rFonts w:ascii="Garamond" w:hAnsi="Garamond" w:cs="Cambria"/>
          <w:bCs/>
          <w:sz w:val="28"/>
          <w:szCs w:val="28"/>
        </w:rPr>
        <w:t>oe</w:t>
      </w:r>
      <w:r>
        <w:rPr>
          <w:rFonts w:ascii="Garamond" w:hAnsi="Garamond" w:cs="Cambria"/>
          <w:bCs/>
          <w:sz w:val="28"/>
          <w:szCs w:val="28"/>
        </w:rPr>
        <w:t>a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is:</w:t>
      </w:r>
    </w:p>
    <w:p w:rsidR="001436A2" w:rsidRDefault="00A43574" w:rsidP="001436A2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Supine</w:t>
      </w:r>
    </w:p>
    <w:p w:rsidR="00A43574" w:rsidRDefault="00A43574" w:rsidP="001436A2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Prone</w:t>
      </w:r>
    </w:p>
    <w:p w:rsidR="00A43574" w:rsidRDefault="00A43574" w:rsidP="001436A2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Semi-prone</w:t>
      </w:r>
    </w:p>
    <w:p w:rsidR="00A43574" w:rsidRPr="005F0FF0" w:rsidRDefault="00A43574" w:rsidP="00A43574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Semi-fowler’s </w:t>
      </w:r>
    </w:p>
    <w:p w:rsidR="00A43574" w:rsidRDefault="00A43574" w:rsidP="00A43574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43574" w:rsidRPr="00A43574" w:rsidRDefault="00A43574" w:rsidP="00A43574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PART II: SHORT ANSWER QUESTIONS [50 MARKS]</w:t>
      </w:r>
    </w:p>
    <w:p w:rsidR="00A43574" w:rsidRDefault="00A43574" w:rsidP="00A43574">
      <w:pPr>
        <w:pStyle w:val="ListParagraph"/>
        <w:ind w:left="1080" w:right="180"/>
        <w:rPr>
          <w:rFonts w:ascii="Garamond" w:hAnsi="Garamond" w:cs="Cambria"/>
          <w:bCs/>
          <w:sz w:val="28"/>
          <w:szCs w:val="28"/>
        </w:rPr>
      </w:pPr>
    </w:p>
    <w:p w:rsidR="001436A2" w:rsidRDefault="00A43574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any five (5) signs of approaching death on a patient  [5 marks]</w:t>
      </w:r>
    </w:p>
    <w:p w:rsidR="00A43574" w:rsidRDefault="002A59C6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State five (5) possible reactions of a nurse who is taking care of a dying </w:t>
      </w:r>
      <w:r>
        <w:rPr>
          <w:rFonts w:ascii="Garamond" w:hAnsi="Garamond" w:cs="Cambria"/>
          <w:bCs/>
          <w:sz w:val="28"/>
          <w:szCs w:val="28"/>
        </w:rPr>
        <w:tab/>
        <w:t>patient.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2A59C6" w:rsidRDefault="002A59C6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State the indications of giving drugs through the injection route.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[5marks]</w:t>
      </w:r>
    </w:p>
    <w:p w:rsidR="002A59C6" w:rsidRDefault="002A59C6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any five (5) principles of giving a drug through injection route.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BB425A" w:rsidRDefault="00BB425A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any five </w:t>
      </w:r>
      <w:r w:rsidR="007F4847">
        <w:rPr>
          <w:rFonts w:ascii="Garamond" w:hAnsi="Garamond" w:cs="Cambria"/>
          <w:bCs/>
          <w:sz w:val="28"/>
          <w:szCs w:val="28"/>
        </w:rPr>
        <w:t xml:space="preserve">(5) </w:t>
      </w:r>
      <w:proofErr w:type="gramStart"/>
      <w:r w:rsidR="007F4847">
        <w:rPr>
          <w:rFonts w:ascii="Garamond" w:hAnsi="Garamond" w:cs="Cambria"/>
          <w:bCs/>
          <w:sz w:val="28"/>
          <w:szCs w:val="28"/>
        </w:rPr>
        <w:t>rules  to</w:t>
      </w:r>
      <w:proofErr w:type="gramEnd"/>
      <w:r w:rsidR="007F4847">
        <w:rPr>
          <w:rFonts w:ascii="Garamond" w:hAnsi="Garamond" w:cs="Cambria"/>
          <w:bCs/>
          <w:sz w:val="28"/>
          <w:szCs w:val="28"/>
        </w:rPr>
        <w:t xml:space="preserve"> be followed in drug storage, drug safety </w:t>
      </w:r>
      <w:r w:rsidR="007F4847">
        <w:rPr>
          <w:rFonts w:ascii="Garamond" w:hAnsi="Garamond" w:cs="Cambria"/>
          <w:bCs/>
          <w:sz w:val="28"/>
          <w:szCs w:val="28"/>
        </w:rPr>
        <w:tab/>
        <w:t>and prescription.</w:t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</w:r>
      <w:r w:rsidR="007F4847">
        <w:rPr>
          <w:rFonts w:ascii="Garamond" w:hAnsi="Garamond" w:cs="Cambria"/>
          <w:bCs/>
          <w:sz w:val="28"/>
          <w:szCs w:val="28"/>
        </w:rPr>
        <w:tab/>
        <w:t>[5 marks]</w:t>
      </w:r>
    </w:p>
    <w:p w:rsidR="007F4847" w:rsidRPr="007F4847" w:rsidRDefault="007F4847" w:rsidP="007F4847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State the observations and examinations that can be carried out on a</w:t>
      </w:r>
      <w:r>
        <w:rPr>
          <w:rFonts w:ascii="Garamond" w:hAnsi="Garamond" w:cs="Cambria"/>
          <w:bCs/>
          <w:sz w:val="28"/>
          <w:szCs w:val="28"/>
        </w:rPr>
        <w:tab/>
        <w:t xml:space="preserve"> sample of urine specimen.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2A59C6" w:rsidRDefault="00BB425A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any five (5) observations that can be made while </w:t>
      </w:r>
      <w:r w:rsidR="00467595">
        <w:rPr>
          <w:rFonts w:ascii="Garamond" w:hAnsi="Garamond" w:cs="Cambria"/>
          <w:bCs/>
          <w:sz w:val="28"/>
          <w:szCs w:val="28"/>
        </w:rPr>
        <w:t xml:space="preserve">examining the </w:t>
      </w:r>
      <w:r w:rsidR="00467595">
        <w:rPr>
          <w:rFonts w:ascii="Garamond" w:hAnsi="Garamond" w:cs="Cambria"/>
          <w:bCs/>
          <w:sz w:val="28"/>
          <w:szCs w:val="28"/>
        </w:rPr>
        <w:tab/>
        <w:t xml:space="preserve">oral cavity of a patient. </w:t>
      </w:r>
      <w:r w:rsidR="00467595">
        <w:rPr>
          <w:rFonts w:ascii="Garamond" w:hAnsi="Garamond" w:cs="Cambria"/>
          <w:bCs/>
          <w:sz w:val="28"/>
          <w:szCs w:val="28"/>
        </w:rPr>
        <w:tab/>
      </w:r>
      <w:r w:rsidR="00467595">
        <w:rPr>
          <w:rFonts w:ascii="Garamond" w:hAnsi="Garamond" w:cs="Cambria"/>
          <w:bCs/>
          <w:sz w:val="28"/>
          <w:szCs w:val="28"/>
        </w:rPr>
        <w:tab/>
      </w:r>
      <w:r w:rsidR="00467595">
        <w:rPr>
          <w:rFonts w:ascii="Garamond" w:hAnsi="Garamond" w:cs="Cambria"/>
          <w:bCs/>
          <w:sz w:val="28"/>
          <w:szCs w:val="28"/>
        </w:rPr>
        <w:tab/>
      </w:r>
      <w:r w:rsidR="00467595">
        <w:rPr>
          <w:rFonts w:ascii="Garamond" w:hAnsi="Garamond" w:cs="Cambria"/>
          <w:bCs/>
          <w:sz w:val="28"/>
          <w:szCs w:val="28"/>
        </w:rPr>
        <w:tab/>
      </w:r>
      <w:r w:rsidR="00467595">
        <w:rPr>
          <w:rFonts w:ascii="Garamond" w:hAnsi="Garamond" w:cs="Cambria"/>
          <w:bCs/>
          <w:sz w:val="28"/>
          <w:szCs w:val="28"/>
        </w:rPr>
        <w:tab/>
      </w:r>
      <w:r w:rsidR="00467595">
        <w:rPr>
          <w:rFonts w:ascii="Garamond" w:hAnsi="Garamond" w:cs="Cambria"/>
          <w:bCs/>
          <w:sz w:val="28"/>
          <w:szCs w:val="28"/>
        </w:rPr>
        <w:tab/>
        <w:t>[5 marks]</w:t>
      </w:r>
    </w:p>
    <w:p w:rsidR="00467595" w:rsidRDefault="00467595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color codes for waste </w:t>
      </w:r>
      <w:proofErr w:type="gramStart"/>
      <w:r>
        <w:rPr>
          <w:rFonts w:ascii="Garamond" w:hAnsi="Garamond" w:cs="Cambria"/>
          <w:bCs/>
          <w:sz w:val="28"/>
          <w:szCs w:val="28"/>
        </w:rPr>
        <w:t>container  and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the types of wasters </w:t>
      </w:r>
      <w:r>
        <w:rPr>
          <w:rFonts w:ascii="Garamond" w:hAnsi="Garamond" w:cs="Cambria"/>
          <w:bCs/>
          <w:sz w:val="28"/>
          <w:szCs w:val="28"/>
        </w:rPr>
        <w:tab/>
        <w:t>disposed  in them.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467595" w:rsidRDefault="00467595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any five (5) general principles involved while performing </w:t>
      </w:r>
      <w:r>
        <w:rPr>
          <w:rFonts w:ascii="Garamond" w:hAnsi="Garamond" w:cs="Cambria"/>
          <w:bCs/>
          <w:sz w:val="28"/>
          <w:szCs w:val="28"/>
        </w:rPr>
        <w:tab/>
        <w:t xml:space="preserve">wound dressing </w:t>
      </w:r>
      <w:proofErr w:type="gramStart"/>
      <w:r>
        <w:rPr>
          <w:rFonts w:ascii="Garamond" w:hAnsi="Garamond" w:cs="Cambria"/>
          <w:bCs/>
          <w:sz w:val="28"/>
          <w:szCs w:val="28"/>
        </w:rPr>
        <w:t>procedure .</w:t>
      </w:r>
      <w:proofErr w:type="gramEnd"/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467595" w:rsidRPr="001436A2" w:rsidRDefault="005833EC" w:rsidP="001436A2">
      <w:pPr>
        <w:pStyle w:val="ListParagraph"/>
        <w:numPr>
          <w:ilvl w:val="0"/>
          <w:numId w:val="1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the hierarchy of human needs according to Abraham Maslow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991D9D" w:rsidRDefault="00991D9D" w:rsidP="00991D9D">
      <w:pPr>
        <w:rPr>
          <w:rFonts w:ascii="Garamond" w:hAnsi="Garamond" w:cs="Cambria"/>
          <w:b/>
          <w:bCs/>
          <w:sz w:val="28"/>
          <w:szCs w:val="28"/>
        </w:rPr>
      </w:pPr>
    </w:p>
    <w:p w:rsidR="005833EC" w:rsidRDefault="005833EC" w:rsidP="00991D9D">
      <w:pPr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PART III: LONG ANSWER </w:t>
      </w:r>
      <w:proofErr w:type="gramStart"/>
      <w:r>
        <w:rPr>
          <w:rFonts w:ascii="Garamond" w:hAnsi="Garamond" w:cs="Cambria"/>
          <w:b/>
          <w:bCs/>
          <w:sz w:val="28"/>
          <w:szCs w:val="28"/>
        </w:rPr>
        <w:t>QUESTIONS  [</w:t>
      </w:r>
      <w:proofErr w:type="gramEnd"/>
      <w:r>
        <w:rPr>
          <w:rFonts w:ascii="Garamond" w:hAnsi="Garamond" w:cs="Cambria"/>
          <w:b/>
          <w:bCs/>
          <w:sz w:val="28"/>
          <w:szCs w:val="28"/>
        </w:rPr>
        <w:t>40 MARKS]</w:t>
      </w:r>
    </w:p>
    <w:p w:rsidR="005833EC" w:rsidRDefault="005833EC" w:rsidP="00991D9D">
      <w:pPr>
        <w:rPr>
          <w:rFonts w:ascii="Garamond" w:hAnsi="Garamond" w:cs="Cambria"/>
          <w:b/>
          <w:bCs/>
          <w:sz w:val="28"/>
          <w:szCs w:val="28"/>
        </w:rPr>
      </w:pPr>
    </w:p>
    <w:p w:rsidR="005833EC" w:rsidRDefault="005833EC" w:rsidP="005833EC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 w:rsidRPr="00BE0CE2">
        <w:rPr>
          <w:rFonts w:ascii="Garamond" w:hAnsi="Garamond"/>
          <w:sz w:val="28"/>
          <w:szCs w:val="28"/>
        </w:rPr>
        <w:t xml:space="preserve">Describe </w:t>
      </w:r>
      <w:r w:rsidR="00BE0CE2">
        <w:rPr>
          <w:rFonts w:ascii="Garamond" w:hAnsi="Garamond"/>
          <w:sz w:val="28"/>
          <w:szCs w:val="28"/>
        </w:rPr>
        <w:t xml:space="preserve"> the Nursing Process under the following </w:t>
      </w:r>
    </w:p>
    <w:p w:rsidR="00BE0CE2" w:rsidRDefault="00BE0CE2" w:rsidP="00BE0CE2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steps of the nursing process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[5 marks]</w:t>
      </w:r>
    </w:p>
    <w:p w:rsidR="00BE0CE2" w:rsidRDefault="00BE0CE2" w:rsidP="00BE0CE2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Characteristics of Nursing process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[7 marks]</w:t>
      </w:r>
    </w:p>
    <w:p w:rsidR="00BE0CE2" w:rsidRDefault="00BE0CE2" w:rsidP="00BE0CE2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Advantages of the Nursing process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[8 marks]</w:t>
      </w:r>
    </w:p>
    <w:p w:rsidR="00BE0CE2" w:rsidRDefault="00BE0CE2" w:rsidP="00BE0CE2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BE0CE2" w:rsidRPr="00BE0CE2" w:rsidRDefault="00BE0CE2" w:rsidP="005833EC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organizational </w:t>
      </w:r>
      <w:proofErr w:type="gramStart"/>
      <w:r>
        <w:rPr>
          <w:rFonts w:ascii="Garamond" w:hAnsi="Garamond"/>
          <w:sz w:val="28"/>
          <w:szCs w:val="28"/>
        </w:rPr>
        <w:t>approaches  (</w:t>
      </w:r>
      <w:proofErr w:type="gramEnd"/>
      <w:r>
        <w:rPr>
          <w:rFonts w:ascii="Garamond" w:hAnsi="Garamond"/>
          <w:sz w:val="28"/>
          <w:szCs w:val="28"/>
        </w:rPr>
        <w:t>modalities) that can be used in delivery of Nursing care to patients in the hospital.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[20 marks]</w:t>
      </w:r>
    </w:p>
    <w:p w:rsidR="00991D9D" w:rsidRPr="00991D9D" w:rsidRDefault="00991D9D" w:rsidP="00991D9D"/>
    <w:sectPr w:rsidR="00991D9D" w:rsidRPr="00991D9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08F0"/>
    <w:multiLevelType w:val="hybridMultilevel"/>
    <w:tmpl w:val="065E8246"/>
    <w:lvl w:ilvl="0" w:tplc="3B0A5C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35AA0"/>
    <w:multiLevelType w:val="hybridMultilevel"/>
    <w:tmpl w:val="1BE0CBD6"/>
    <w:lvl w:ilvl="0" w:tplc="6E2E66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1231B8"/>
    <w:multiLevelType w:val="hybridMultilevel"/>
    <w:tmpl w:val="95488076"/>
    <w:lvl w:ilvl="0" w:tplc="2A0099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67060C"/>
    <w:multiLevelType w:val="hybridMultilevel"/>
    <w:tmpl w:val="D33430A4"/>
    <w:lvl w:ilvl="0" w:tplc="1CFE7C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340552"/>
    <w:multiLevelType w:val="hybridMultilevel"/>
    <w:tmpl w:val="102CB780"/>
    <w:lvl w:ilvl="0" w:tplc="021649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47B87"/>
    <w:multiLevelType w:val="hybridMultilevel"/>
    <w:tmpl w:val="0756BAC6"/>
    <w:lvl w:ilvl="0" w:tplc="579EB6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D85FAD"/>
    <w:multiLevelType w:val="hybridMultilevel"/>
    <w:tmpl w:val="B8AC4938"/>
    <w:lvl w:ilvl="0" w:tplc="1460E5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F6CE7"/>
    <w:multiLevelType w:val="hybridMultilevel"/>
    <w:tmpl w:val="94C4BE54"/>
    <w:lvl w:ilvl="0" w:tplc="5F4C3D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74315"/>
    <w:multiLevelType w:val="hybridMultilevel"/>
    <w:tmpl w:val="DC649E14"/>
    <w:lvl w:ilvl="0" w:tplc="63F8C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671B1"/>
    <w:multiLevelType w:val="hybridMultilevel"/>
    <w:tmpl w:val="93CCA308"/>
    <w:lvl w:ilvl="0" w:tplc="F82A2B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E31F7"/>
    <w:multiLevelType w:val="hybridMultilevel"/>
    <w:tmpl w:val="B7D014C6"/>
    <w:lvl w:ilvl="0" w:tplc="1340EE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A77E0A"/>
    <w:multiLevelType w:val="hybridMultilevel"/>
    <w:tmpl w:val="7668FE2C"/>
    <w:lvl w:ilvl="0" w:tplc="E7CE71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8B5C4F"/>
    <w:multiLevelType w:val="hybridMultilevel"/>
    <w:tmpl w:val="0212D216"/>
    <w:lvl w:ilvl="0" w:tplc="FD1E0C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29"/>
  </w:num>
  <w:num w:numId="5">
    <w:abstractNumId w:val="13"/>
  </w:num>
  <w:num w:numId="6">
    <w:abstractNumId w:val="22"/>
  </w:num>
  <w:num w:numId="7">
    <w:abstractNumId w:val="28"/>
  </w:num>
  <w:num w:numId="8">
    <w:abstractNumId w:val="15"/>
  </w:num>
  <w:num w:numId="9">
    <w:abstractNumId w:val="3"/>
  </w:num>
  <w:num w:numId="10">
    <w:abstractNumId w:val="20"/>
  </w:num>
  <w:num w:numId="11">
    <w:abstractNumId w:val="9"/>
  </w:num>
  <w:num w:numId="12">
    <w:abstractNumId w:val="7"/>
  </w:num>
  <w:num w:numId="13">
    <w:abstractNumId w:val="26"/>
  </w:num>
  <w:num w:numId="14">
    <w:abstractNumId w:val="18"/>
  </w:num>
  <w:num w:numId="15">
    <w:abstractNumId w:val="14"/>
  </w:num>
  <w:num w:numId="16">
    <w:abstractNumId w:val="17"/>
  </w:num>
  <w:num w:numId="17">
    <w:abstractNumId w:val="2"/>
  </w:num>
  <w:num w:numId="18">
    <w:abstractNumId w:val="16"/>
  </w:num>
  <w:num w:numId="19">
    <w:abstractNumId w:val="0"/>
  </w:num>
  <w:num w:numId="20">
    <w:abstractNumId w:val="1"/>
  </w:num>
  <w:num w:numId="21">
    <w:abstractNumId w:val="21"/>
  </w:num>
  <w:num w:numId="22">
    <w:abstractNumId w:val="4"/>
  </w:num>
  <w:num w:numId="23">
    <w:abstractNumId w:val="12"/>
  </w:num>
  <w:num w:numId="24">
    <w:abstractNumId w:val="25"/>
  </w:num>
  <w:num w:numId="25">
    <w:abstractNumId w:val="19"/>
  </w:num>
  <w:num w:numId="26">
    <w:abstractNumId w:val="11"/>
  </w:num>
  <w:num w:numId="27">
    <w:abstractNumId w:val="27"/>
  </w:num>
  <w:num w:numId="28">
    <w:abstractNumId w:val="6"/>
  </w:num>
  <w:num w:numId="29">
    <w:abstractNumId w:val="5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6C17"/>
    <w:rsid w:val="00062511"/>
    <w:rsid w:val="00074D09"/>
    <w:rsid w:val="000B3440"/>
    <w:rsid w:val="000C1716"/>
    <w:rsid w:val="000C6FD9"/>
    <w:rsid w:val="000D7617"/>
    <w:rsid w:val="00101509"/>
    <w:rsid w:val="00122406"/>
    <w:rsid w:val="001247AC"/>
    <w:rsid w:val="001436A2"/>
    <w:rsid w:val="001701EF"/>
    <w:rsid w:val="001923F4"/>
    <w:rsid w:val="001E5F29"/>
    <w:rsid w:val="001F7244"/>
    <w:rsid w:val="00202276"/>
    <w:rsid w:val="00235F7B"/>
    <w:rsid w:val="002527A7"/>
    <w:rsid w:val="0028791D"/>
    <w:rsid w:val="00290B61"/>
    <w:rsid w:val="002A59C6"/>
    <w:rsid w:val="002B5351"/>
    <w:rsid w:val="002B6F56"/>
    <w:rsid w:val="002E6C45"/>
    <w:rsid w:val="0030568B"/>
    <w:rsid w:val="00331903"/>
    <w:rsid w:val="0033587A"/>
    <w:rsid w:val="0034675F"/>
    <w:rsid w:val="003751FE"/>
    <w:rsid w:val="003A13D9"/>
    <w:rsid w:val="003F5EE2"/>
    <w:rsid w:val="00452D48"/>
    <w:rsid w:val="00464C6A"/>
    <w:rsid w:val="00467595"/>
    <w:rsid w:val="004851F3"/>
    <w:rsid w:val="004947A3"/>
    <w:rsid w:val="004A3ACC"/>
    <w:rsid w:val="004C3419"/>
    <w:rsid w:val="004C3F7C"/>
    <w:rsid w:val="004E3BBF"/>
    <w:rsid w:val="004F5055"/>
    <w:rsid w:val="00537663"/>
    <w:rsid w:val="00546360"/>
    <w:rsid w:val="00556709"/>
    <w:rsid w:val="005721A2"/>
    <w:rsid w:val="005833EC"/>
    <w:rsid w:val="00591584"/>
    <w:rsid w:val="005B192C"/>
    <w:rsid w:val="005D186F"/>
    <w:rsid w:val="005F0FF0"/>
    <w:rsid w:val="005F505F"/>
    <w:rsid w:val="006144AC"/>
    <w:rsid w:val="00614948"/>
    <w:rsid w:val="006243AF"/>
    <w:rsid w:val="00674E20"/>
    <w:rsid w:val="00675A74"/>
    <w:rsid w:val="00687362"/>
    <w:rsid w:val="006B467E"/>
    <w:rsid w:val="006B571F"/>
    <w:rsid w:val="006B59BF"/>
    <w:rsid w:val="006B60D2"/>
    <w:rsid w:val="006D2A64"/>
    <w:rsid w:val="006F4267"/>
    <w:rsid w:val="00732265"/>
    <w:rsid w:val="0077411F"/>
    <w:rsid w:val="00776A9B"/>
    <w:rsid w:val="007A24E2"/>
    <w:rsid w:val="007B4CF2"/>
    <w:rsid w:val="007F4847"/>
    <w:rsid w:val="00833C80"/>
    <w:rsid w:val="0086297D"/>
    <w:rsid w:val="008636B8"/>
    <w:rsid w:val="008B2587"/>
    <w:rsid w:val="008D5F82"/>
    <w:rsid w:val="009443F0"/>
    <w:rsid w:val="00967FFD"/>
    <w:rsid w:val="00972FE2"/>
    <w:rsid w:val="00990469"/>
    <w:rsid w:val="00991D9D"/>
    <w:rsid w:val="009F428D"/>
    <w:rsid w:val="00A05225"/>
    <w:rsid w:val="00A23527"/>
    <w:rsid w:val="00A42678"/>
    <w:rsid w:val="00A43574"/>
    <w:rsid w:val="00A713F7"/>
    <w:rsid w:val="00A83590"/>
    <w:rsid w:val="00A93528"/>
    <w:rsid w:val="00AA3CFF"/>
    <w:rsid w:val="00AB5127"/>
    <w:rsid w:val="00AC407B"/>
    <w:rsid w:val="00AC634F"/>
    <w:rsid w:val="00AC7AA6"/>
    <w:rsid w:val="00AF6E2F"/>
    <w:rsid w:val="00B40AB3"/>
    <w:rsid w:val="00B72319"/>
    <w:rsid w:val="00B857CF"/>
    <w:rsid w:val="00B91B10"/>
    <w:rsid w:val="00BB425A"/>
    <w:rsid w:val="00BB66A7"/>
    <w:rsid w:val="00BC5F04"/>
    <w:rsid w:val="00BE0CE2"/>
    <w:rsid w:val="00BE29BE"/>
    <w:rsid w:val="00C0366A"/>
    <w:rsid w:val="00C85275"/>
    <w:rsid w:val="00CC7808"/>
    <w:rsid w:val="00D60580"/>
    <w:rsid w:val="00D700EB"/>
    <w:rsid w:val="00DA4D57"/>
    <w:rsid w:val="00DC6B13"/>
    <w:rsid w:val="00DF01B3"/>
    <w:rsid w:val="00E1400C"/>
    <w:rsid w:val="00E22A5B"/>
    <w:rsid w:val="00E27275"/>
    <w:rsid w:val="00E27571"/>
    <w:rsid w:val="00E674E6"/>
    <w:rsid w:val="00E71A2A"/>
    <w:rsid w:val="00E80BED"/>
    <w:rsid w:val="00E8121A"/>
    <w:rsid w:val="00E831DA"/>
    <w:rsid w:val="00E92072"/>
    <w:rsid w:val="00E93908"/>
    <w:rsid w:val="00EA4354"/>
    <w:rsid w:val="00EB4336"/>
    <w:rsid w:val="00EC4A26"/>
    <w:rsid w:val="00ED2953"/>
    <w:rsid w:val="00EE122B"/>
    <w:rsid w:val="00EE6B60"/>
    <w:rsid w:val="00EE6D57"/>
    <w:rsid w:val="00F62CAA"/>
    <w:rsid w:val="00FC4547"/>
    <w:rsid w:val="00FD0B1A"/>
    <w:rsid w:val="00FD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B1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2014-10-28T06:58:00Z</cp:lastPrinted>
  <dcterms:created xsi:type="dcterms:W3CDTF">2014-10-28T06:59:00Z</dcterms:created>
  <dcterms:modified xsi:type="dcterms:W3CDTF">2014-10-30T10:44:00Z</dcterms:modified>
</cp:coreProperties>
</file>