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3" w:rsidRPr="00BE3EF6" w:rsidRDefault="00092303" w:rsidP="0009230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03" w:rsidRDefault="00092303" w:rsidP="000923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092303" w:rsidRPr="00BE3EF6" w:rsidRDefault="00092303" w:rsidP="000923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092303" w:rsidRDefault="00092303" w:rsidP="000923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092303" w:rsidRDefault="00092303" w:rsidP="000923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II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 SCIENCE IN PUBLIC HEALTH</w:t>
      </w:r>
    </w:p>
    <w:p w:rsidR="00092303" w:rsidRDefault="00092303" w:rsidP="000923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2208</w:t>
      </w:r>
      <w:r w:rsidR="00885D64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 MEDICAL MYCOLOGY</w:t>
      </w: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F91AF4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s</w:t>
      </w:r>
      <w:r w:rsidRPr="00F91A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Section A and any one question in Section B.</w:t>
      </w: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SECTION </w:t>
      </w:r>
      <w:proofErr w:type="gramStart"/>
      <w:r>
        <w:rPr>
          <w:rFonts w:ascii="Tahoma" w:hAnsi="Tahoma" w:cs="Tahoma"/>
          <w:sz w:val="24"/>
          <w:szCs w:val="24"/>
        </w:rPr>
        <w:t>A</w:t>
      </w:r>
      <w:r w:rsidR="008215BB">
        <w:rPr>
          <w:rFonts w:ascii="Tahoma" w:hAnsi="Tahoma" w:cs="Tahoma"/>
          <w:sz w:val="24"/>
          <w:szCs w:val="24"/>
        </w:rPr>
        <w:t xml:space="preserve"> 48</w:t>
      </w:r>
      <w:proofErr w:type="gramEnd"/>
      <w:r w:rsidR="008215BB">
        <w:rPr>
          <w:rFonts w:ascii="Tahoma" w:hAnsi="Tahoma" w:cs="Tahoma"/>
          <w:sz w:val="24"/>
          <w:szCs w:val="24"/>
        </w:rPr>
        <w:t xml:space="preserve"> MARKS</w:t>
      </w: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92303" w:rsidRDefault="00092303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Compare the growth forms of fungi</w:t>
      </w: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Yeast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Pseudo</w:t>
      </w:r>
      <w:r w:rsidR="008215BB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yphae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C569F2" w:rsidRDefault="00C569F2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69F2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principle of the germ tube test including the interpretation of results.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Briefly describe the use of molecular diagnostics in the identification of fungi.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Many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 caregiver to her HIV positive sister.  Outline four fungal infections she is likely to encounter with the patient.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Outline three effects of </w:t>
      </w:r>
      <w:proofErr w:type="gramStart"/>
      <w:r>
        <w:rPr>
          <w:rFonts w:ascii="Tahoma" w:hAnsi="Tahoma" w:cs="Tahoma"/>
          <w:sz w:val="24"/>
          <w:szCs w:val="24"/>
        </w:rPr>
        <w:t>the  following</w:t>
      </w:r>
      <w:proofErr w:type="gramEnd"/>
      <w:r>
        <w:rPr>
          <w:rFonts w:ascii="Tahoma" w:hAnsi="Tahoma" w:cs="Tahoma"/>
          <w:sz w:val="24"/>
          <w:szCs w:val="24"/>
        </w:rPr>
        <w:t xml:space="preserve"> fungal toxins;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Ergot alkaloids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3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Aflatoxins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clinical condition of </w:t>
      </w:r>
      <w:proofErr w:type="spellStart"/>
      <w:r>
        <w:rPr>
          <w:rFonts w:ascii="Tahoma" w:hAnsi="Tahoma" w:cs="Tahoma"/>
          <w:sz w:val="24"/>
          <w:szCs w:val="24"/>
        </w:rPr>
        <w:t>mycotic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mycetoma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F0BFB" w:rsidRDefault="00DF0BFB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0BFB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Describe the clinical condition of ‘</w:t>
      </w:r>
      <w:proofErr w:type="spellStart"/>
      <w:r>
        <w:rPr>
          <w:rFonts w:ascii="Tahoma" w:hAnsi="Tahoma" w:cs="Tahoma"/>
          <w:sz w:val="24"/>
          <w:szCs w:val="24"/>
        </w:rPr>
        <w:t>tinea</w:t>
      </w:r>
      <w:proofErr w:type="spellEnd"/>
      <w:r>
        <w:rPr>
          <w:rFonts w:ascii="Tahoma" w:hAnsi="Tahoma" w:cs="Tahoma"/>
          <w:sz w:val="24"/>
          <w:szCs w:val="24"/>
        </w:rPr>
        <w:t>’.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Outline four types of </w:t>
      </w:r>
      <w:proofErr w:type="spellStart"/>
      <w:r>
        <w:rPr>
          <w:rFonts w:ascii="Tahoma" w:hAnsi="Tahoma" w:cs="Tahoma"/>
          <w:sz w:val="24"/>
          <w:szCs w:val="24"/>
        </w:rPr>
        <w:t>tinea</w:t>
      </w:r>
      <w:proofErr w:type="spellEnd"/>
      <w:r>
        <w:rPr>
          <w:rFonts w:ascii="Tahoma" w:hAnsi="Tahoma" w:cs="Tahoma"/>
          <w:sz w:val="24"/>
          <w:szCs w:val="24"/>
        </w:rPr>
        <w:t xml:space="preserve"> conditions affecting man describing the possible </w:t>
      </w:r>
      <w:r>
        <w:rPr>
          <w:rFonts w:ascii="Tahoma" w:hAnsi="Tahoma" w:cs="Tahoma"/>
          <w:sz w:val="24"/>
          <w:szCs w:val="24"/>
        </w:rPr>
        <w:tab/>
        <w:t>predisposing factors.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the mechanisms of action of the following antifungal agents</w:t>
      </w:r>
      <w:r>
        <w:rPr>
          <w:rFonts w:ascii="Tahoma" w:hAnsi="Tahoma" w:cs="Tahoma"/>
          <w:sz w:val="24"/>
          <w:szCs w:val="24"/>
        </w:rPr>
        <w:tab/>
        <w:t>;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Nyastatin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Griseofulvin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</w:t>
      </w:r>
      <w:r w:rsidR="008215BB">
        <w:rPr>
          <w:rFonts w:ascii="Tahoma" w:hAnsi="Tahoma" w:cs="Tahoma"/>
          <w:sz w:val="24"/>
          <w:szCs w:val="24"/>
        </w:rPr>
        <w:t xml:space="preserve"> 22 MARKS EACH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Aspengillosis</w:t>
      </w:r>
      <w:proofErr w:type="spellEnd"/>
      <w:r>
        <w:rPr>
          <w:rFonts w:ascii="Tahoma" w:hAnsi="Tahoma" w:cs="Tahoma"/>
          <w:sz w:val="24"/>
          <w:szCs w:val="24"/>
        </w:rPr>
        <w:t xml:space="preserve"> in one of the common opportunistic mycoses.</w:t>
      </w:r>
      <w:proofErr w:type="gramEnd"/>
      <w:r>
        <w:rPr>
          <w:rFonts w:ascii="Tahoma" w:hAnsi="Tahoma" w:cs="Tahoma"/>
          <w:sz w:val="24"/>
          <w:szCs w:val="24"/>
        </w:rPr>
        <w:t xml:space="preserve">  Discuss highlighting the </w:t>
      </w:r>
      <w:proofErr w:type="spellStart"/>
      <w:r>
        <w:rPr>
          <w:rFonts w:ascii="Tahoma" w:hAnsi="Tahoma" w:cs="Tahoma"/>
          <w:sz w:val="24"/>
          <w:szCs w:val="24"/>
        </w:rPr>
        <w:t>followign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Aetiologic</w:t>
      </w:r>
      <w:proofErr w:type="spellEnd"/>
      <w:r>
        <w:rPr>
          <w:rFonts w:ascii="Tahoma" w:hAnsi="Tahoma" w:cs="Tahoma"/>
          <w:sz w:val="24"/>
          <w:szCs w:val="24"/>
        </w:rPr>
        <w:t xml:space="preserve"> agent.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forms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Laboratory diagnosis.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Treatment and prevention.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public health practitioner/educationist, explain the measures you would take to prevent and control fungal infections.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45EC1" w:rsidRDefault="00345EC1" w:rsidP="0009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the taxonomic classification of fungi.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303"/>
    <w:rsid w:val="0001225E"/>
    <w:rsid w:val="00052CC5"/>
    <w:rsid w:val="00075D4D"/>
    <w:rsid w:val="00092303"/>
    <w:rsid w:val="00097B5A"/>
    <w:rsid w:val="000B5BAE"/>
    <w:rsid w:val="000E7F69"/>
    <w:rsid w:val="001005C5"/>
    <w:rsid w:val="00162A69"/>
    <w:rsid w:val="001B4F68"/>
    <w:rsid w:val="001F307E"/>
    <w:rsid w:val="00267483"/>
    <w:rsid w:val="002807A5"/>
    <w:rsid w:val="00345EC1"/>
    <w:rsid w:val="003778AA"/>
    <w:rsid w:val="00386CAF"/>
    <w:rsid w:val="004122D7"/>
    <w:rsid w:val="005425AB"/>
    <w:rsid w:val="005717AA"/>
    <w:rsid w:val="006713CA"/>
    <w:rsid w:val="008215BB"/>
    <w:rsid w:val="00823207"/>
    <w:rsid w:val="00885D64"/>
    <w:rsid w:val="00994D25"/>
    <w:rsid w:val="009952CF"/>
    <w:rsid w:val="009A409B"/>
    <w:rsid w:val="00A117CB"/>
    <w:rsid w:val="00B003C3"/>
    <w:rsid w:val="00B20DC6"/>
    <w:rsid w:val="00C334F3"/>
    <w:rsid w:val="00C569F2"/>
    <w:rsid w:val="00C71D7D"/>
    <w:rsid w:val="00D26DF5"/>
    <w:rsid w:val="00D75E81"/>
    <w:rsid w:val="00DC1934"/>
    <w:rsid w:val="00DF0BFB"/>
    <w:rsid w:val="00E17311"/>
    <w:rsid w:val="00E31478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15</cp:revision>
  <dcterms:created xsi:type="dcterms:W3CDTF">2014-11-21T18:34:00Z</dcterms:created>
  <dcterms:modified xsi:type="dcterms:W3CDTF">2014-11-28T00:18:00Z</dcterms:modified>
</cp:coreProperties>
</file>