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8854302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EA0D81" w:rsidRDefault="00EA0D81" w:rsidP="00EA0D81"/>
    <w:p w:rsidR="00E41957" w:rsidRDefault="00F85793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 YEAR SECOND SEMESTER</w:t>
      </w:r>
      <w:r w:rsidR="00CE6744">
        <w:rPr>
          <w:rFonts w:ascii="Times New Roman" w:hAnsi="Times New Roman"/>
          <w:b/>
        </w:rPr>
        <w:t xml:space="preserve"> </w:t>
      </w:r>
      <w:r w:rsidR="00EA0D81">
        <w:rPr>
          <w:rFonts w:ascii="Times New Roman" w:hAnsi="Times New Roman"/>
          <w:b/>
        </w:rPr>
        <w:t xml:space="preserve">SPECIAL/SUPPLEMENTARY EXAMINATION FOR THE </w:t>
      </w:r>
      <w:r w:rsidR="009F0E8C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 xml:space="preserve">SCIENCE IN PUBLIC HEALTH </w:t>
      </w:r>
      <w:r w:rsidR="00BF58A1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F85793" w:rsidP="00EA0D8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2208 :</w:t>
      </w:r>
      <w:proofErr w:type="gramEnd"/>
      <w:r>
        <w:rPr>
          <w:rFonts w:ascii="Times New Roman" w:hAnsi="Times New Roman"/>
          <w:b/>
        </w:rPr>
        <w:t xml:space="preserve"> MEDICAL MYCOLOGY </w:t>
      </w:r>
    </w:p>
    <w:p w:rsidR="00EA0D81" w:rsidRDefault="00EA0D81" w:rsidP="00EA0D8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39484C">
        <w:rPr>
          <w:rFonts w:ascii="Times New Roman" w:hAnsi="Times New Roman"/>
          <w:b/>
          <w:bCs/>
        </w:rPr>
        <w:t xml:space="preserve">      </w:t>
      </w:r>
      <w:r w:rsidR="0039484C">
        <w:rPr>
          <w:rFonts w:ascii="Times New Roman" w:hAnsi="Times New Roman"/>
          <w:b/>
          <w:bCs/>
        </w:rPr>
        <w:tab/>
        <w:t xml:space="preserve">                TIME: </w:t>
      </w:r>
      <w:proofErr w:type="gramStart"/>
      <w:r w:rsidR="0039484C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 HOURS</w:t>
      </w:r>
      <w:proofErr w:type="gramEnd"/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="00F81702">
        <w:rPr>
          <w:rFonts w:ascii="Times New Roman" w:hAnsi="Times New Roman"/>
          <w:b/>
        </w:rPr>
        <w:t xml:space="preserve">NSWER </w:t>
      </w:r>
      <w:r w:rsidR="00F85793">
        <w:rPr>
          <w:rFonts w:ascii="Times New Roman" w:hAnsi="Times New Roman"/>
          <w:b/>
        </w:rPr>
        <w:t>ALL QUESTIONS IN SECTION A AND ANY ONE QUESTION IN SECTION B</w:t>
      </w:r>
      <w:r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973FA8" w:rsidRDefault="00973FA8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</w:t>
      </w:r>
    </w:p>
    <w:p w:rsidR="00F85A12" w:rsidRDefault="00973FA8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THREE forms of </w:t>
      </w:r>
      <w:proofErr w:type="spellStart"/>
      <w:r>
        <w:rPr>
          <w:rFonts w:ascii="Garamond" w:hAnsi="Garamond"/>
          <w:sz w:val="28"/>
          <w:szCs w:val="28"/>
        </w:rPr>
        <w:t>candidosis</w:t>
      </w:r>
      <w:proofErr w:type="spellEnd"/>
      <w:r>
        <w:rPr>
          <w:rFonts w:ascii="Garamond" w:hAnsi="Garamond"/>
          <w:sz w:val="28"/>
          <w:szCs w:val="28"/>
        </w:rPr>
        <w:t xml:space="preserve">  common among  females [6 marks]</w:t>
      </w:r>
    </w:p>
    <w:p w:rsidR="00973FA8" w:rsidRDefault="00973FA8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Distinguish:</w:t>
      </w:r>
    </w:p>
    <w:p w:rsidR="00973FA8" w:rsidRDefault="00973FA8" w:rsidP="00973FA8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Tineas</w:t>
      </w:r>
      <w:proofErr w:type="spellEnd"/>
      <w:r>
        <w:rPr>
          <w:rFonts w:ascii="Garamond" w:hAnsi="Garamond"/>
          <w:sz w:val="28"/>
          <w:szCs w:val="28"/>
        </w:rPr>
        <w:t xml:space="preserve"> and </w:t>
      </w:r>
      <w:proofErr w:type="spellStart"/>
      <w:r>
        <w:rPr>
          <w:rFonts w:ascii="Garamond" w:hAnsi="Garamond"/>
          <w:sz w:val="28"/>
          <w:szCs w:val="28"/>
        </w:rPr>
        <w:t>piedras</w:t>
      </w:r>
      <w:proofErr w:type="spellEnd"/>
      <w:r>
        <w:rPr>
          <w:rFonts w:ascii="Garamond" w:hAnsi="Garamond"/>
          <w:sz w:val="28"/>
          <w:szCs w:val="28"/>
        </w:rPr>
        <w:t xml:space="preserve">  </w:t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[3 marks]</w:t>
      </w:r>
    </w:p>
    <w:p w:rsidR="00973FA8" w:rsidRDefault="00973FA8" w:rsidP="00973FA8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Mycoallergy</w:t>
      </w:r>
      <w:proofErr w:type="spellEnd"/>
      <w:r>
        <w:rPr>
          <w:rFonts w:ascii="Garamond" w:hAnsi="Garamond"/>
          <w:sz w:val="28"/>
          <w:szCs w:val="28"/>
        </w:rPr>
        <w:t xml:space="preserve"> and </w:t>
      </w:r>
      <w:proofErr w:type="spellStart"/>
      <w:r>
        <w:rPr>
          <w:rFonts w:ascii="Garamond" w:hAnsi="Garamond"/>
          <w:sz w:val="28"/>
          <w:szCs w:val="28"/>
        </w:rPr>
        <w:t>mycotoxicoses</w:t>
      </w:r>
      <w:proofErr w:type="spellEnd"/>
      <w:r>
        <w:rPr>
          <w:rFonts w:ascii="Garamond" w:hAnsi="Garamond"/>
          <w:sz w:val="28"/>
          <w:szCs w:val="28"/>
        </w:rPr>
        <w:t xml:space="preserve">   </w:t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[3 marks]</w:t>
      </w:r>
    </w:p>
    <w:p w:rsidR="00973FA8" w:rsidRDefault="00973FA8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mechanisms</w:t>
      </w:r>
      <w:proofErr w:type="gramEnd"/>
      <w:r>
        <w:rPr>
          <w:rFonts w:ascii="Garamond" w:hAnsi="Garamond"/>
          <w:sz w:val="28"/>
          <w:szCs w:val="28"/>
        </w:rPr>
        <w:t xml:space="preserve">  of action of </w:t>
      </w:r>
      <w:proofErr w:type="spellStart"/>
      <w:r>
        <w:rPr>
          <w:rFonts w:ascii="Garamond" w:hAnsi="Garamond"/>
          <w:sz w:val="28"/>
          <w:szCs w:val="28"/>
        </w:rPr>
        <w:t>antimycotic</w:t>
      </w:r>
      <w:proofErr w:type="spellEnd"/>
      <w:r>
        <w:rPr>
          <w:rFonts w:ascii="Garamond" w:hAnsi="Garamond"/>
          <w:sz w:val="28"/>
          <w:szCs w:val="28"/>
        </w:rPr>
        <w:t xml:space="preserve"> agent </w:t>
      </w:r>
      <w:r w:rsidR="003F37D9">
        <w:rPr>
          <w:rFonts w:ascii="Garamond" w:hAnsi="Garamond"/>
          <w:sz w:val="28"/>
          <w:szCs w:val="28"/>
        </w:rPr>
        <w:t>and give two examples of relevant agents  for each mechanism.</w:t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3F37D9">
        <w:rPr>
          <w:rFonts w:ascii="Garamond" w:hAnsi="Garamond"/>
          <w:sz w:val="28"/>
          <w:szCs w:val="28"/>
        </w:rPr>
        <w:t xml:space="preserve">  [6 marks]</w:t>
      </w:r>
    </w:p>
    <w:p w:rsidR="003F37D9" w:rsidRDefault="003F37D9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signs  and symptoms indicative of </w:t>
      </w:r>
      <w:proofErr w:type="spellStart"/>
      <w:r>
        <w:rPr>
          <w:rFonts w:ascii="Garamond" w:hAnsi="Garamond"/>
          <w:sz w:val="28"/>
          <w:szCs w:val="28"/>
        </w:rPr>
        <w:t>aflotoxin</w:t>
      </w:r>
      <w:proofErr w:type="spellEnd"/>
      <w:r>
        <w:rPr>
          <w:rFonts w:ascii="Garamond" w:hAnsi="Garamond"/>
          <w:sz w:val="28"/>
          <w:szCs w:val="28"/>
        </w:rPr>
        <w:t xml:space="preserve"> poisoning   [6 marks]</w:t>
      </w:r>
    </w:p>
    <w:p w:rsidR="003F37D9" w:rsidRDefault="003F37D9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With the aid of diagrams, distinguish the following fungal morphologies; </w:t>
      </w:r>
    </w:p>
    <w:p w:rsidR="006E3403" w:rsidRDefault="005E03AD" w:rsidP="006E3403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Pseudoh</w:t>
      </w:r>
      <w:r w:rsidR="006E3403">
        <w:rPr>
          <w:rFonts w:ascii="Garamond" w:hAnsi="Garamond"/>
          <w:sz w:val="28"/>
          <w:szCs w:val="28"/>
        </w:rPr>
        <w:t>yphae</w:t>
      </w:r>
      <w:proofErr w:type="spellEnd"/>
      <w:r w:rsidR="006E3403">
        <w:rPr>
          <w:rFonts w:ascii="Garamond" w:hAnsi="Garamond"/>
          <w:sz w:val="28"/>
          <w:szCs w:val="28"/>
        </w:rPr>
        <w:t xml:space="preserve">    </w:t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</w:r>
      <w:r w:rsidR="006E3403">
        <w:rPr>
          <w:rFonts w:ascii="Garamond" w:hAnsi="Garamond"/>
          <w:sz w:val="28"/>
          <w:szCs w:val="28"/>
        </w:rPr>
        <w:tab/>
        <w:t xml:space="preserve"> [3 marks]</w:t>
      </w:r>
    </w:p>
    <w:p w:rsidR="006E3403" w:rsidRDefault="006E3403" w:rsidP="006E3403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Mold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[3marks]</w:t>
      </w:r>
    </w:p>
    <w:p w:rsidR="006E3403" w:rsidRDefault="006E3403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 six forms  of ringworm manifestation  during human  injection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[6 marks]</w:t>
      </w:r>
    </w:p>
    <w:p w:rsidR="006E3403" w:rsidRDefault="006E3403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proofErr w:type="spellStart"/>
      <w:proofErr w:type="gramStart"/>
      <w:r>
        <w:rPr>
          <w:rFonts w:ascii="Garamond" w:hAnsi="Garamond"/>
          <w:sz w:val="28"/>
          <w:szCs w:val="28"/>
        </w:rPr>
        <w:t>Mycotoma</w:t>
      </w:r>
      <w:proofErr w:type="spellEnd"/>
      <w:r>
        <w:rPr>
          <w:rFonts w:ascii="Garamond" w:hAnsi="Garamond"/>
          <w:sz w:val="28"/>
          <w:szCs w:val="28"/>
        </w:rPr>
        <w:t xml:space="preserve">  is</w:t>
      </w:r>
      <w:proofErr w:type="gramEnd"/>
      <w:r>
        <w:rPr>
          <w:rFonts w:ascii="Garamond" w:hAnsi="Garamond"/>
          <w:sz w:val="28"/>
          <w:szCs w:val="28"/>
        </w:rPr>
        <w:t xml:space="preserve"> a common  presentation  of trauma fungi.   Explain its development and hoe it can be controlled.    [6 marks]</w:t>
      </w:r>
    </w:p>
    <w:p w:rsidR="006E3403" w:rsidRDefault="006E3403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role of </w:t>
      </w:r>
      <w:proofErr w:type="gramStart"/>
      <w:r>
        <w:rPr>
          <w:rFonts w:ascii="Garamond" w:hAnsi="Garamond"/>
          <w:sz w:val="28"/>
          <w:szCs w:val="28"/>
        </w:rPr>
        <w:t>sexual  spores</w:t>
      </w:r>
      <w:proofErr w:type="gramEnd"/>
      <w:r>
        <w:rPr>
          <w:rFonts w:ascii="Garamond" w:hAnsi="Garamond"/>
          <w:sz w:val="28"/>
          <w:szCs w:val="28"/>
        </w:rPr>
        <w:t xml:space="preserve"> in fungal taxonomy.  [6 marks]</w:t>
      </w: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CB3B00" w:rsidP="006E3403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SECTION B</w:t>
      </w:r>
    </w:p>
    <w:p w:rsidR="006E3403" w:rsidRPr="006E3403" w:rsidRDefault="006E3403" w:rsidP="006E3403">
      <w:pPr>
        <w:rPr>
          <w:rFonts w:ascii="Garamond" w:hAnsi="Garamond"/>
          <w:sz w:val="28"/>
          <w:szCs w:val="28"/>
        </w:rPr>
      </w:pPr>
    </w:p>
    <w:p w:rsidR="006E3403" w:rsidRDefault="00CB3B00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proofErr w:type="spellStart"/>
      <w:proofErr w:type="gramStart"/>
      <w:r>
        <w:rPr>
          <w:rFonts w:ascii="Garamond" w:hAnsi="Garamond"/>
          <w:sz w:val="28"/>
          <w:szCs w:val="28"/>
        </w:rPr>
        <w:t>Aspergillosis</w:t>
      </w:r>
      <w:proofErr w:type="spellEnd"/>
      <w:r>
        <w:rPr>
          <w:rFonts w:ascii="Garamond" w:hAnsi="Garamond"/>
          <w:sz w:val="28"/>
          <w:szCs w:val="28"/>
        </w:rPr>
        <w:t xml:space="preserve">  is</w:t>
      </w:r>
      <w:proofErr w:type="gramEnd"/>
      <w:r>
        <w:rPr>
          <w:rFonts w:ascii="Garamond" w:hAnsi="Garamond"/>
          <w:sz w:val="28"/>
          <w:szCs w:val="28"/>
        </w:rPr>
        <w:t xml:space="preserve"> one of the opportunistic  mycoses.  Discuss highlighting the following:</w:t>
      </w:r>
    </w:p>
    <w:p w:rsidR="00CB3B00" w:rsidRDefault="00CB3B00" w:rsidP="00CB3B00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Aetiogic</w:t>
      </w:r>
      <w:proofErr w:type="spellEnd"/>
      <w:r>
        <w:rPr>
          <w:rFonts w:ascii="Garamond" w:hAnsi="Garamond"/>
          <w:sz w:val="28"/>
          <w:szCs w:val="28"/>
        </w:rPr>
        <w:t xml:space="preserve"> agent   [3 marks]</w:t>
      </w:r>
    </w:p>
    <w:p w:rsidR="00CB3B00" w:rsidRDefault="00CB3B00" w:rsidP="00CB3B00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Forms and predisposing factors   [10 marks]</w:t>
      </w:r>
    </w:p>
    <w:p w:rsidR="00CB3B00" w:rsidRDefault="00CB3B00" w:rsidP="00CB3B00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Laboratory diagnosis    [4 marks]</w:t>
      </w:r>
    </w:p>
    <w:p w:rsidR="00CB3B00" w:rsidRDefault="00CB3B00" w:rsidP="00CB3B00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Treatment and prevention   [5 marks]</w:t>
      </w:r>
    </w:p>
    <w:p w:rsidR="00CB3B00" w:rsidRDefault="00CB3B00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clinical classification of fungi.  [22 marks]</w:t>
      </w:r>
    </w:p>
    <w:p w:rsidR="00CB3B00" w:rsidRDefault="00CB3B00" w:rsidP="00973FA8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following stages of diagnosis of mycoses</w:t>
      </w:r>
    </w:p>
    <w:p w:rsidR="00CB3B00" w:rsidRDefault="00CB3B00" w:rsidP="00CB3B00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Microscopy  [10 marks]</w:t>
      </w:r>
    </w:p>
    <w:p w:rsidR="00CB3B00" w:rsidRPr="00973FA8" w:rsidRDefault="00CB3B00" w:rsidP="00CB3B00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Culture     [12 marks]</w:t>
      </w:r>
    </w:p>
    <w:sectPr w:rsidR="00CB3B00" w:rsidRPr="00973FA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87343"/>
    <w:multiLevelType w:val="hybridMultilevel"/>
    <w:tmpl w:val="9ED6E3EC"/>
    <w:lvl w:ilvl="0" w:tplc="B5F4FF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730F6A"/>
    <w:multiLevelType w:val="hybridMultilevel"/>
    <w:tmpl w:val="7292EC1A"/>
    <w:lvl w:ilvl="0" w:tplc="07BE5A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CE78E1"/>
    <w:multiLevelType w:val="hybridMultilevel"/>
    <w:tmpl w:val="9B6864EE"/>
    <w:lvl w:ilvl="0" w:tplc="C256EB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C6232"/>
    <w:multiLevelType w:val="hybridMultilevel"/>
    <w:tmpl w:val="FCFAA2AC"/>
    <w:lvl w:ilvl="0" w:tplc="05A03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3F1775"/>
    <w:multiLevelType w:val="hybridMultilevel"/>
    <w:tmpl w:val="EB18B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F6754B"/>
    <w:multiLevelType w:val="hybridMultilevel"/>
    <w:tmpl w:val="2D3CA874"/>
    <w:lvl w:ilvl="0" w:tplc="7B5264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1A759C"/>
    <w:multiLevelType w:val="hybridMultilevel"/>
    <w:tmpl w:val="27BCCCA6"/>
    <w:lvl w:ilvl="0" w:tplc="0F243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9"/>
  </w:num>
  <w:num w:numId="3">
    <w:abstractNumId w:val="13"/>
  </w:num>
  <w:num w:numId="4">
    <w:abstractNumId w:val="48"/>
  </w:num>
  <w:num w:numId="5">
    <w:abstractNumId w:val="21"/>
  </w:num>
  <w:num w:numId="6">
    <w:abstractNumId w:val="40"/>
  </w:num>
  <w:num w:numId="7">
    <w:abstractNumId w:val="47"/>
  </w:num>
  <w:num w:numId="8">
    <w:abstractNumId w:val="27"/>
  </w:num>
  <w:num w:numId="9">
    <w:abstractNumId w:val="4"/>
  </w:num>
  <w:num w:numId="10">
    <w:abstractNumId w:val="39"/>
  </w:num>
  <w:num w:numId="11">
    <w:abstractNumId w:val="12"/>
  </w:num>
  <w:num w:numId="12">
    <w:abstractNumId w:val="6"/>
  </w:num>
  <w:num w:numId="13">
    <w:abstractNumId w:val="45"/>
  </w:num>
  <w:num w:numId="14">
    <w:abstractNumId w:val="36"/>
  </w:num>
  <w:num w:numId="15">
    <w:abstractNumId w:val="23"/>
  </w:num>
  <w:num w:numId="16">
    <w:abstractNumId w:val="32"/>
  </w:num>
  <w:num w:numId="17">
    <w:abstractNumId w:val="2"/>
  </w:num>
  <w:num w:numId="18">
    <w:abstractNumId w:val="28"/>
  </w:num>
  <w:num w:numId="19">
    <w:abstractNumId w:val="35"/>
  </w:num>
  <w:num w:numId="20">
    <w:abstractNumId w:val="33"/>
  </w:num>
  <w:num w:numId="21">
    <w:abstractNumId w:val="38"/>
  </w:num>
  <w:num w:numId="22">
    <w:abstractNumId w:val="1"/>
  </w:num>
  <w:num w:numId="23">
    <w:abstractNumId w:val="22"/>
  </w:num>
  <w:num w:numId="24">
    <w:abstractNumId w:val="11"/>
  </w:num>
  <w:num w:numId="25">
    <w:abstractNumId w:val="17"/>
  </w:num>
  <w:num w:numId="26">
    <w:abstractNumId w:val="37"/>
  </w:num>
  <w:num w:numId="27">
    <w:abstractNumId w:val="0"/>
  </w:num>
  <w:num w:numId="28">
    <w:abstractNumId w:val="7"/>
  </w:num>
  <w:num w:numId="29">
    <w:abstractNumId w:val="29"/>
  </w:num>
  <w:num w:numId="30">
    <w:abstractNumId w:val="41"/>
  </w:num>
  <w:num w:numId="31">
    <w:abstractNumId w:val="24"/>
  </w:num>
  <w:num w:numId="32">
    <w:abstractNumId w:val="25"/>
  </w:num>
  <w:num w:numId="33">
    <w:abstractNumId w:val="46"/>
  </w:num>
  <w:num w:numId="34">
    <w:abstractNumId w:val="26"/>
  </w:num>
  <w:num w:numId="35">
    <w:abstractNumId w:val="43"/>
  </w:num>
  <w:num w:numId="36">
    <w:abstractNumId w:val="3"/>
  </w:num>
  <w:num w:numId="37">
    <w:abstractNumId w:val="34"/>
  </w:num>
  <w:num w:numId="38">
    <w:abstractNumId w:val="8"/>
  </w:num>
  <w:num w:numId="39">
    <w:abstractNumId w:val="10"/>
  </w:num>
  <w:num w:numId="40">
    <w:abstractNumId w:val="31"/>
  </w:num>
  <w:num w:numId="41">
    <w:abstractNumId w:val="5"/>
  </w:num>
  <w:num w:numId="42">
    <w:abstractNumId w:val="18"/>
  </w:num>
  <w:num w:numId="43">
    <w:abstractNumId w:val="19"/>
  </w:num>
  <w:num w:numId="44">
    <w:abstractNumId w:val="44"/>
  </w:num>
  <w:num w:numId="45">
    <w:abstractNumId w:val="20"/>
  </w:num>
  <w:num w:numId="46">
    <w:abstractNumId w:val="15"/>
  </w:num>
  <w:num w:numId="47">
    <w:abstractNumId w:val="16"/>
  </w:num>
  <w:num w:numId="48">
    <w:abstractNumId w:val="14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95AC3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22406"/>
    <w:rsid w:val="001247AC"/>
    <w:rsid w:val="00146C91"/>
    <w:rsid w:val="0015415F"/>
    <w:rsid w:val="00161CEC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9484C"/>
    <w:rsid w:val="003A13D9"/>
    <w:rsid w:val="003E500E"/>
    <w:rsid w:val="003F37D9"/>
    <w:rsid w:val="003F6392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84CD4"/>
    <w:rsid w:val="00591584"/>
    <w:rsid w:val="005D186F"/>
    <w:rsid w:val="005D4D9D"/>
    <w:rsid w:val="005D6764"/>
    <w:rsid w:val="005E03AD"/>
    <w:rsid w:val="005F505F"/>
    <w:rsid w:val="006144AC"/>
    <w:rsid w:val="00614948"/>
    <w:rsid w:val="006243AF"/>
    <w:rsid w:val="006307A6"/>
    <w:rsid w:val="00636FB3"/>
    <w:rsid w:val="006374FE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3403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3FA8"/>
    <w:rsid w:val="0097409D"/>
    <w:rsid w:val="00990469"/>
    <w:rsid w:val="0099245B"/>
    <w:rsid w:val="009B7B34"/>
    <w:rsid w:val="009E1C71"/>
    <w:rsid w:val="009F0E8C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01D9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58A1"/>
    <w:rsid w:val="00C0366A"/>
    <w:rsid w:val="00C133E9"/>
    <w:rsid w:val="00C4479C"/>
    <w:rsid w:val="00C85275"/>
    <w:rsid w:val="00C85358"/>
    <w:rsid w:val="00C85882"/>
    <w:rsid w:val="00C9169D"/>
    <w:rsid w:val="00CA2DC0"/>
    <w:rsid w:val="00CB3B00"/>
    <w:rsid w:val="00CC7808"/>
    <w:rsid w:val="00CE6744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65D96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41957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0D81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1702"/>
    <w:rsid w:val="00F85793"/>
    <w:rsid w:val="00F85A12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2014-11-29T06:05:00Z</cp:lastPrinted>
  <dcterms:created xsi:type="dcterms:W3CDTF">2014-11-29T06:06:00Z</dcterms:created>
  <dcterms:modified xsi:type="dcterms:W3CDTF">2014-11-30T09:05:00Z</dcterms:modified>
</cp:coreProperties>
</file>