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48" w:rsidRPr="00E85A48" w:rsidRDefault="00E65C48" w:rsidP="00E65C4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85A48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0007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48" w:rsidRPr="00E85A48" w:rsidRDefault="00E65C48" w:rsidP="00E65C4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W1-2-60-1-6</w:t>
      </w:r>
    </w:p>
    <w:p w:rsidR="00E65C48" w:rsidRPr="00E85A48" w:rsidRDefault="00E65C48" w:rsidP="00E65C4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JOMO KENYATTA UNIVERSITY OF AGRICULTURE AND TECHNOLOGY</w:t>
      </w:r>
    </w:p>
    <w:p w:rsidR="00E65C48" w:rsidRDefault="00E65C48" w:rsidP="00E65C4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E65C48" w:rsidRPr="00E85A48" w:rsidRDefault="00E65C48" w:rsidP="00E65C4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65C48" w:rsidRDefault="00E65C48" w:rsidP="00E65C4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 xml:space="preserve">YEAR </w:t>
      </w:r>
      <w:r w:rsidR="00815AA7">
        <w:rPr>
          <w:rFonts w:ascii="Tahoma" w:hAnsi="Tahoma" w:cs="Tahoma"/>
          <w:b/>
          <w:sz w:val="24"/>
          <w:szCs w:val="24"/>
        </w:rPr>
        <w:t>IV</w:t>
      </w:r>
      <w:r w:rsidRPr="00E85A48">
        <w:rPr>
          <w:rFonts w:ascii="Tahoma" w:hAnsi="Tahoma" w:cs="Tahoma"/>
          <w:b/>
          <w:sz w:val="24"/>
          <w:szCs w:val="24"/>
        </w:rPr>
        <w:t xml:space="preserve"> SEMESTER I </w:t>
      </w:r>
      <w:r>
        <w:rPr>
          <w:rFonts w:ascii="Tahoma" w:hAnsi="Tahoma" w:cs="Tahoma"/>
          <w:b/>
          <w:sz w:val="24"/>
          <w:szCs w:val="24"/>
        </w:rPr>
        <w:t xml:space="preserve">SPECIAL/SUPPLEMENTARY </w:t>
      </w:r>
      <w:r w:rsidRPr="00E85A48">
        <w:rPr>
          <w:rFonts w:ascii="Tahoma" w:hAnsi="Tahoma" w:cs="Tahoma"/>
          <w:b/>
          <w:sz w:val="24"/>
          <w:szCs w:val="24"/>
        </w:rPr>
        <w:t xml:space="preserve">EXAMINATION FOR THE DEGREE OF BACHELOR OF </w:t>
      </w:r>
      <w:r>
        <w:rPr>
          <w:rFonts w:ascii="Tahoma" w:hAnsi="Tahoma" w:cs="Tahoma"/>
          <w:b/>
          <w:sz w:val="24"/>
          <w:szCs w:val="24"/>
        </w:rPr>
        <w:t>SCIENCE IN PUBLIC HEALTH</w:t>
      </w:r>
    </w:p>
    <w:p w:rsidR="00E65C48" w:rsidRPr="00E85A48" w:rsidRDefault="00E65C48" w:rsidP="00E65C4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65C48" w:rsidRDefault="00815AA7" w:rsidP="00E65C4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2401:  PROFESSIONAL EHTICS AND LEGAL FRAMEWORK</w:t>
      </w:r>
    </w:p>
    <w:p w:rsidR="00E65C48" w:rsidRPr="00E85A48" w:rsidRDefault="00E65C48" w:rsidP="00E65C4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65C48" w:rsidRPr="00E85A48" w:rsidRDefault="00E65C48" w:rsidP="00E65C4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E85A48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E85A48">
        <w:rPr>
          <w:rFonts w:ascii="Tahoma" w:hAnsi="Tahoma" w:cs="Tahoma"/>
          <w:b/>
          <w:sz w:val="24"/>
          <w:szCs w:val="24"/>
          <w:u w:val="single"/>
        </w:rPr>
        <w:t>:DECEMBER</w:t>
      </w:r>
      <w:proofErr w:type="gramEnd"/>
      <w:r w:rsidRPr="00E85A48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TIME: 2 HOURS</w:t>
      </w:r>
    </w:p>
    <w:p w:rsidR="00E65C48" w:rsidRDefault="00E65C4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E85A48">
        <w:rPr>
          <w:rFonts w:ascii="Tahoma" w:hAnsi="Tahoma" w:cs="Tahoma"/>
          <w:sz w:val="24"/>
          <w:szCs w:val="24"/>
        </w:rPr>
        <w:t xml:space="preserve">  Answer </w:t>
      </w:r>
      <w:r>
        <w:rPr>
          <w:rFonts w:ascii="Tahoma" w:hAnsi="Tahoma" w:cs="Tahoma"/>
          <w:sz w:val="24"/>
          <w:szCs w:val="24"/>
        </w:rPr>
        <w:t xml:space="preserve">all </w:t>
      </w:r>
      <w:r w:rsidRPr="00E85A48">
        <w:rPr>
          <w:rFonts w:ascii="Tahoma" w:hAnsi="Tahoma" w:cs="Tahoma"/>
          <w:sz w:val="24"/>
          <w:szCs w:val="24"/>
        </w:rPr>
        <w:t>question</w:t>
      </w:r>
      <w:r>
        <w:rPr>
          <w:rFonts w:ascii="Tahoma" w:hAnsi="Tahoma" w:cs="Tahoma"/>
          <w:sz w:val="24"/>
          <w:szCs w:val="24"/>
        </w:rPr>
        <w:t xml:space="preserve">s in section A </w:t>
      </w:r>
      <w:proofErr w:type="gramStart"/>
      <w:r>
        <w:rPr>
          <w:rFonts w:ascii="Tahoma" w:hAnsi="Tahoma" w:cs="Tahoma"/>
          <w:sz w:val="24"/>
          <w:szCs w:val="24"/>
        </w:rPr>
        <w:t xml:space="preserve">and </w:t>
      </w:r>
      <w:r w:rsidRPr="00E85A48">
        <w:rPr>
          <w:rFonts w:ascii="Tahoma" w:hAnsi="Tahoma" w:cs="Tahoma"/>
          <w:sz w:val="24"/>
          <w:szCs w:val="24"/>
        </w:rPr>
        <w:t xml:space="preserve"> </w:t>
      </w:r>
      <w:r w:rsidR="00D0150D">
        <w:rPr>
          <w:rFonts w:ascii="Tahoma" w:hAnsi="Tahoma" w:cs="Tahoma"/>
          <w:sz w:val="24"/>
          <w:szCs w:val="24"/>
        </w:rPr>
        <w:t>any</w:t>
      </w:r>
      <w:proofErr w:type="gramEnd"/>
      <w:r w:rsidR="00D0150D">
        <w:rPr>
          <w:rFonts w:ascii="Tahoma" w:hAnsi="Tahoma" w:cs="Tahoma"/>
          <w:sz w:val="24"/>
          <w:szCs w:val="24"/>
        </w:rPr>
        <w:t xml:space="preserve"> </w:t>
      </w:r>
      <w:r w:rsidRPr="00E85A48">
        <w:rPr>
          <w:rFonts w:ascii="Tahoma" w:hAnsi="Tahoma" w:cs="Tahoma"/>
          <w:sz w:val="24"/>
          <w:szCs w:val="24"/>
        </w:rPr>
        <w:t xml:space="preserve">one </w:t>
      </w:r>
      <w:r>
        <w:rPr>
          <w:rFonts w:ascii="Tahoma" w:hAnsi="Tahoma" w:cs="Tahoma"/>
          <w:sz w:val="24"/>
          <w:szCs w:val="24"/>
        </w:rPr>
        <w:t>from section B.</w:t>
      </w:r>
      <w:r w:rsidRPr="00E85A48">
        <w:rPr>
          <w:rFonts w:ascii="Tahoma" w:hAnsi="Tahoma" w:cs="Tahoma"/>
          <w:sz w:val="24"/>
          <w:szCs w:val="24"/>
        </w:rPr>
        <w:t xml:space="preserve"> </w:t>
      </w:r>
    </w:p>
    <w:p w:rsidR="00D0150D" w:rsidRDefault="00D0150D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0150D" w:rsidRPr="00DA1FAC" w:rsidRDefault="004C4EF7" w:rsidP="00E65C4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A1FAC">
        <w:rPr>
          <w:rFonts w:ascii="Tahoma" w:hAnsi="Tahoma" w:cs="Tahoma"/>
          <w:b/>
          <w:sz w:val="24"/>
          <w:szCs w:val="24"/>
        </w:rPr>
        <w:t>SECTION A</w:t>
      </w:r>
    </w:p>
    <w:p w:rsidR="004C4EF7" w:rsidRDefault="004C4EF7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C4EF7" w:rsidRDefault="004C4EF7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ONE</w:t>
      </w:r>
    </w:p>
    <w:p w:rsidR="004C4EF7" w:rsidRDefault="004C4EF7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C4EF7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Define the term ethics.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Explain the characteristics of a code of ethics.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( 4</w:t>
      </w:r>
      <w:proofErr w:type="gramEnd"/>
      <w:r>
        <w:rPr>
          <w:rFonts w:ascii="Tahoma" w:hAnsi="Tahoma" w:cs="Tahoma"/>
          <w:sz w:val="24"/>
          <w:szCs w:val="24"/>
        </w:rPr>
        <w:t xml:space="preserve"> marks)</w:t>
      </w: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short notes on Bioethical.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878EC" w:rsidRDefault="00B878EC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Why </w:t>
      </w:r>
      <w:proofErr w:type="gramStart"/>
      <w:r>
        <w:rPr>
          <w:rFonts w:ascii="Tahoma" w:hAnsi="Tahoma" w:cs="Tahoma"/>
          <w:sz w:val="24"/>
          <w:szCs w:val="24"/>
        </w:rPr>
        <w:t>are the ethical principles</w:t>
      </w:r>
      <w:proofErr w:type="gramEnd"/>
      <w:r>
        <w:rPr>
          <w:rFonts w:ascii="Tahoma" w:hAnsi="Tahoma" w:cs="Tahoma"/>
          <w:sz w:val="24"/>
          <w:szCs w:val="24"/>
        </w:rPr>
        <w:t xml:space="preserve"> often breached in Kenya’s public Health sector.</w:t>
      </w:r>
    </w:p>
    <w:p w:rsidR="00B878EC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are the advantages of having a code of </w:t>
      </w:r>
      <w:proofErr w:type="gramStart"/>
      <w:r>
        <w:rPr>
          <w:rFonts w:ascii="Tahoma" w:hAnsi="Tahoma" w:cs="Tahoma"/>
          <w:sz w:val="24"/>
          <w:szCs w:val="24"/>
        </w:rPr>
        <w:t>ethics.</w:t>
      </w:r>
      <w:proofErr w:type="gram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</w:t>
      </w:r>
      <w:proofErr w:type="gramStart"/>
      <w:r>
        <w:rPr>
          <w:rFonts w:ascii="Tahoma" w:hAnsi="Tahoma" w:cs="Tahoma"/>
          <w:sz w:val="24"/>
          <w:szCs w:val="24"/>
        </w:rPr>
        <w:t>are the objective</w:t>
      </w:r>
      <w:proofErr w:type="gramEnd"/>
      <w:r>
        <w:rPr>
          <w:rFonts w:ascii="Tahoma" w:hAnsi="Tahoma" w:cs="Tahoma"/>
          <w:sz w:val="24"/>
          <w:szCs w:val="24"/>
        </w:rPr>
        <w:t xml:space="preserve"> of the public officer ethics Act.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SIX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is the scope of health care </w:t>
      </w:r>
      <w:proofErr w:type="gramStart"/>
      <w:r>
        <w:rPr>
          <w:rFonts w:ascii="Tahoma" w:hAnsi="Tahoma" w:cs="Tahoma"/>
          <w:sz w:val="24"/>
          <w:szCs w:val="24"/>
        </w:rPr>
        <w:t>ethics.</w:t>
      </w:r>
      <w:proofErr w:type="gram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SEVEN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Identify the obligation of Healthcare workers which flow from their code of ethics. 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Why do you think the concept of health ethics should be broadened to include life </w:t>
      </w:r>
      <w:proofErr w:type="gramStart"/>
      <w:r>
        <w:rPr>
          <w:rFonts w:ascii="Tahoma" w:hAnsi="Tahoma" w:cs="Tahoma"/>
          <w:sz w:val="24"/>
          <w:szCs w:val="24"/>
        </w:rPr>
        <w:t>styles.</w:t>
      </w:r>
      <w:proofErr w:type="gram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675FDF" w:rsidRDefault="00675FDF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FDF" w:rsidRPr="00DA1FAC" w:rsidRDefault="00D47255" w:rsidP="00E65C4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A1FAC">
        <w:rPr>
          <w:rFonts w:ascii="Tahoma" w:hAnsi="Tahoma" w:cs="Tahoma"/>
          <w:b/>
          <w:sz w:val="24"/>
          <w:szCs w:val="24"/>
        </w:rPr>
        <w:t>SECTION B</w:t>
      </w: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NINE</w:t>
      </w: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“Equity is often deferred as our expression of social justice. It has to do with fair distribution of benefits and goes beyond equality of access of access</w:t>
      </w:r>
      <w:proofErr w:type="gramStart"/>
      <w:r>
        <w:rPr>
          <w:rFonts w:ascii="Tahoma" w:hAnsi="Tahoma" w:cs="Tahoma"/>
          <w:sz w:val="24"/>
          <w:szCs w:val="24"/>
        </w:rPr>
        <w:t>”  Anonymous</w:t>
      </w:r>
      <w:proofErr w:type="gramEnd"/>
      <w:r>
        <w:rPr>
          <w:rFonts w:ascii="Tahoma" w:hAnsi="Tahoma" w:cs="Tahoma"/>
          <w:sz w:val="24"/>
          <w:szCs w:val="24"/>
        </w:rPr>
        <w:t xml:space="preserve"> to what extent do you agree with this statement in regard to the management of public Health in Kenya.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TEN</w:t>
      </w: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three ethical theories in public health, and illustrate how they have been incorporated in the public sector.</w:t>
      </w: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ELEVEN</w:t>
      </w: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Discuss how social economic and political factors may influence public health </w:t>
      </w:r>
      <w:r>
        <w:rPr>
          <w:rFonts w:ascii="Tahoma" w:hAnsi="Tahoma" w:cs="Tahoma"/>
          <w:sz w:val="24"/>
          <w:szCs w:val="24"/>
        </w:rPr>
        <w:tab/>
        <w:t>ethics.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(16 marks)</w:t>
      </w:r>
    </w:p>
    <w:p w:rsidR="00F07D38" w:rsidRDefault="00F07D38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07D38" w:rsidRPr="00E85A48" w:rsidRDefault="00FA2A71" w:rsidP="00E65C4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“Confidentiality is one of the ethical principles in public health, however the </w:t>
      </w:r>
      <w:r>
        <w:rPr>
          <w:rFonts w:ascii="Tahoma" w:hAnsi="Tahoma" w:cs="Tahoma"/>
          <w:sz w:val="24"/>
          <w:szCs w:val="24"/>
        </w:rPr>
        <w:tab/>
        <w:t xml:space="preserve">advent of </w:t>
      </w:r>
      <w:proofErr w:type="gramStart"/>
      <w:r>
        <w:rPr>
          <w:rFonts w:ascii="Tahoma" w:hAnsi="Tahoma" w:cs="Tahoma"/>
          <w:sz w:val="24"/>
          <w:szCs w:val="24"/>
        </w:rPr>
        <w:t>technology  is</w:t>
      </w:r>
      <w:proofErr w:type="gramEnd"/>
      <w:r>
        <w:rPr>
          <w:rFonts w:ascii="Tahoma" w:hAnsi="Tahoma" w:cs="Tahoma"/>
          <w:sz w:val="24"/>
          <w:szCs w:val="24"/>
        </w:rPr>
        <w:t xml:space="preserve"> a threat in upholding this principle. Explain how </w:t>
      </w:r>
      <w:r>
        <w:rPr>
          <w:rFonts w:ascii="Tahoma" w:hAnsi="Tahoma" w:cs="Tahoma"/>
          <w:sz w:val="24"/>
          <w:szCs w:val="24"/>
        </w:rPr>
        <w:tab/>
        <w:t xml:space="preserve">technology can lead </w:t>
      </w:r>
      <w:proofErr w:type="gramStart"/>
      <w:r>
        <w:rPr>
          <w:rFonts w:ascii="Tahoma" w:hAnsi="Tahoma" w:cs="Tahoma"/>
          <w:sz w:val="24"/>
          <w:szCs w:val="24"/>
        </w:rPr>
        <w:t>to  breach</w:t>
      </w:r>
      <w:proofErr w:type="gramEnd"/>
      <w:r>
        <w:rPr>
          <w:rFonts w:ascii="Tahoma" w:hAnsi="Tahoma" w:cs="Tahoma"/>
          <w:sz w:val="24"/>
          <w:szCs w:val="24"/>
        </w:rPr>
        <w:t xml:space="preserve"> of confidentiality in public health.</w:t>
      </w:r>
      <w:r>
        <w:rPr>
          <w:rFonts w:ascii="Tahoma" w:hAnsi="Tahoma" w:cs="Tahoma"/>
          <w:sz w:val="24"/>
          <w:szCs w:val="24"/>
        </w:rPr>
        <w:tab/>
        <w:t>(6 marks)</w:t>
      </w:r>
    </w:p>
    <w:sectPr w:rsidR="00F07D38" w:rsidRPr="00E85A48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C48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965D7"/>
    <w:rsid w:val="00364C64"/>
    <w:rsid w:val="003778AA"/>
    <w:rsid w:val="00386CAF"/>
    <w:rsid w:val="004122D7"/>
    <w:rsid w:val="004C4EF7"/>
    <w:rsid w:val="005425AB"/>
    <w:rsid w:val="005717AA"/>
    <w:rsid w:val="006713CA"/>
    <w:rsid w:val="00675FDF"/>
    <w:rsid w:val="00815AA7"/>
    <w:rsid w:val="00823207"/>
    <w:rsid w:val="0087442D"/>
    <w:rsid w:val="00994D25"/>
    <w:rsid w:val="009952CF"/>
    <w:rsid w:val="009A409B"/>
    <w:rsid w:val="009B3A85"/>
    <w:rsid w:val="00A117CB"/>
    <w:rsid w:val="00B003C3"/>
    <w:rsid w:val="00B20DC6"/>
    <w:rsid w:val="00B878EC"/>
    <w:rsid w:val="00B87B5A"/>
    <w:rsid w:val="00C334F3"/>
    <w:rsid w:val="00C71D7D"/>
    <w:rsid w:val="00D0150D"/>
    <w:rsid w:val="00D26DF5"/>
    <w:rsid w:val="00D47255"/>
    <w:rsid w:val="00D75E81"/>
    <w:rsid w:val="00DA1FAC"/>
    <w:rsid w:val="00DC1934"/>
    <w:rsid w:val="00E17311"/>
    <w:rsid w:val="00E5746E"/>
    <w:rsid w:val="00E65C48"/>
    <w:rsid w:val="00EF061D"/>
    <w:rsid w:val="00F07D38"/>
    <w:rsid w:val="00F35ED6"/>
    <w:rsid w:val="00FA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15</cp:revision>
  <cp:lastPrinted>2014-11-29T02:18:00Z</cp:lastPrinted>
  <dcterms:created xsi:type="dcterms:W3CDTF">2014-11-27T21:41:00Z</dcterms:created>
  <dcterms:modified xsi:type="dcterms:W3CDTF">2014-11-29T02:21:00Z</dcterms:modified>
</cp:coreProperties>
</file>