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AF4" w:rsidRDefault="007B1098" w:rsidP="00DE3278">
      <w:pPr>
        <w:spacing w:after="0"/>
        <w:jc w:val="center"/>
        <w:rPr>
          <w:b/>
          <w:bCs/>
          <w:szCs w:val="24"/>
        </w:rPr>
      </w:pPr>
      <w:r>
        <w:rPr>
          <w:b/>
          <w:bCs/>
          <w:noProof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-53340</wp:posOffset>
            </wp:positionV>
            <wp:extent cx="1235075" cy="1222375"/>
            <wp:effectExtent l="19050" t="0" r="3175" b="0"/>
            <wp:wrapThrough wrapText="bothSides">
              <wp:wrapPolygon edited="0">
                <wp:start x="-333" y="0"/>
                <wp:lineTo x="-333" y="21207"/>
                <wp:lineTo x="21656" y="21207"/>
                <wp:lineTo x="21656" y="0"/>
                <wp:lineTo x="-333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1098" w:rsidRDefault="007B1098" w:rsidP="00DE3278">
      <w:pPr>
        <w:spacing w:after="0"/>
        <w:jc w:val="center"/>
        <w:rPr>
          <w:b/>
          <w:bCs/>
          <w:szCs w:val="24"/>
        </w:rPr>
      </w:pPr>
    </w:p>
    <w:p w:rsidR="007B1098" w:rsidRDefault="007B1098" w:rsidP="00DE3278">
      <w:pPr>
        <w:spacing w:after="0"/>
        <w:jc w:val="center"/>
        <w:rPr>
          <w:b/>
          <w:bCs/>
          <w:szCs w:val="24"/>
        </w:rPr>
      </w:pPr>
    </w:p>
    <w:p w:rsidR="007B1098" w:rsidRDefault="007B1098" w:rsidP="00DE3278">
      <w:pPr>
        <w:spacing w:after="0"/>
        <w:jc w:val="center"/>
        <w:rPr>
          <w:b/>
          <w:bCs/>
          <w:szCs w:val="24"/>
        </w:rPr>
      </w:pPr>
    </w:p>
    <w:p w:rsidR="007B1098" w:rsidRDefault="007B1098" w:rsidP="00DE3278">
      <w:pPr>
        <w:spacing w:after="0"/>
        <w:jc w:val="center"/>
        <w:rPr>
          <w:b/>
          <w:bCs/>
          <w:szCs w:val="24"/>
        </w:rPr>
      </w:pPr>
    </w:p>
    <w:p w:rsidR="007B1098" w:rsidRDefault="007B1098" w:rsidP="00DE3278">
      <w:pPr>
        <w:spacing w:after="0"/>
        <w:jc w:val="center"/>
        <w:rPr>
          <w:b/>
          <w:bCs/>
          <w:szCs w:val="24"/>
        </w:rPr>
      </w:pPr>
    </w:p>
    <w:p w:rsidR="007B1098" w:rsidRPr="00E076B1" w:rsidRDefault="007B1098" w:rsidP="007B1098">
      <w:pPr>
        <w:tabs>
          <w:tab w:val="left" w:pos="2763"/>
        </w:tabs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7B1098" w:rsidRDefault="007B1098" w:rsidP="007B1098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7B1098" w:rsidRDefault="007B1098" w:rsidP="007B1098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2016/2017 ACADEMIC YEAR</w:t>
      </w:r>
    </w:p>
    <w:p w:rsidR="007B1098" w:rsidRDefault="007B1098" w:rsidP="007B1098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THIRD YEAR FIRST SEMESTER </w:t>
      </w:r>
    </w:p>
    <w:p w:rsidR="007B1098" w:rsidRDefault="007B1098" w:rsidP="007B1098">
      <w:pPr>
        <w:tabs>
          <w:tab w:val="left" w:pos="2763"/>
        </w:tabs>
        <w:spacing w:after="120" w:line="240" w:lineRule="auto"/>
        <w:rPr>
          <w:rFonts w:ascii="Cambria" w:hAnsi="Cambria" w:cs="Tahoma"/>
          <w:b/>
          <w:sz w:val="16"/>
          <w:szCs w:val="16"/>
        </w:rPr>
      </w:pPr>
    </w:p>
    <w:p w:rsidR="007B1098" w:rsidRDefault="007B1098" w:rsidP="007B1098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SCHOOL OF BUSINESS AND ECONOMICS</w:t>
      </w:r>
    </w:p>
    <w:p w:rsidR="007B1098" w:rsidRDefault="007B1098" w:rsidP="007B1098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BACHELOR OF BUSINESS MANAGEMENT</w:t>
      </w:r>
    </w:p>
    <w:p w:rsidR="007B1098" w:rsidRDefault="007B1098" w:rsidP="007B1098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</w:p>
    <w:p w:rsidR="007B1098" w:rsidRPr="006D13D7" w:rsidRDefault="007B1098" w:rsidP="007B1098">
      <w:pPr>
        <w:tabs>
          <w:tab w:val="left" w:pos="2763"/>
        </w:tabs>
        <w:spacing w:after="120"/>
        <w:rPr>
          <w:rFonts w:ascii="Cambria" w:hAnsi="Cambria" w:cs="Tahom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CODE: BBM 315</w:t>
      </w:r>
    </w:p>
    <w:p w:rsidR="007B1098" w:rsidRDefault="007B1098" w:rsidP="007B1098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  <w:r>
        <w:rPr>
          <w:rFonts w:ascii="Cambria" w:hAnsi="Cambria" w:cs="Tahoma"/>
          <w:b/>
          <w:sz w:val="40"/>
          <w:szCs w:val="40"/>
        </w:rPr>
        <w:t>COURSE TITLE:</w:t>
      </w:r>
      <w:r>
        <w:rPr>
          <w:rFonts w:ascii="Cambria" w:hAnsi="Cambria"/>
          <w:b/>
          <w:sz w:val="40"/>
          <w:szCs w:val="40"/>
        </w:rPr>
        <w:t xml:space="preserve"> FINANCIAL RISK MANAGEMENT</w:t>
      </w:r>
    </w:p>
    <w:p w:rsidR="007B1098" w:rsidRPr="00B50F54" w:rsidRDefault="007B1098" w:rsidP="007B1098">
      <w:pPr>
        <w:tabs>
          <w:tab w:val="left" w:pos="2763"/>
        </w:tabs>
        <w:spacing w:after="120"/>
        <w:rPr>
          <w:rFonts w:ascii="Cambria" w:hAnsi="Cambria"/>
          <w:b/>
          <w:sz w:val="40"/>
          <w:szCs w:val="40"/>
        </w:rPr>
      </w:pPr>
    </w:p>
    <w:p w:rsidR="007B1098" w:rsidRPr="007931FC" w:rsidRDefault="007B1098" w:rsidP="007B1098">
      <w:pPr>
        <w:pBdr>
          <w:bottom w:val="thinThickSmallGap" w:sz="24" w:space="1" w:color="auto"/>
        </w:pBdr>
        <w:tabs>
          <w:tab w:val="left" w:pos="2763"/>
        </w:tabs>
        <w:rPr>
          <w:rFonts w:ascii="Cambria" w:hAnsi="Cambria" w:cs="Tahoma"/>
          <w:b/>
          <w:szCs w:val="18"/>
        </w:rPr>
      </w:pPr>
      <w:r>
        <w:rPr>
          <w:rFonts w:ascii="Cambria" w:hAnsi="Cambria" w:cs="Tahoma"/>
          <w:b/>
        </w:rPr>
        <w:t>DATE: 27</w:t>
      </w:r>
      <w:r w:rsidRPr="005B4BC9">
        <w:rPr>
          <w:rFonts w:ascii="Cambria" w:hAnsi="Cambria" w:cs="Tahoma"/>
          <w:b/>
          <w:vertAlign w:val="superscript"/>
        </w:rPr>
        <w:t>TH</w:t>
      </w:r>
      <w:r>
        <w:rPr>
          <w:rFonts w:ascii="Cambria" w:hAnsi="Cambria" w:cs="Tahoma"/>
          <w:b/>
        </w:rPr>
        <w:t xml:space="preserve"> APRIL 2017</w:t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</w:r>
      <w:r>
        <w:rPr>
          <w:rFonts w:ascii="Cambria" w:hAnsi="Cambria" w:cs="Tahoma"/>
          <w:b/>
        </w:rPr>
        <w:tab/>
        <w:t xml:space="preserve">                                                 TIME: 8.30AM-10.30AM</w:t>
      </w:r>
    </w:p>
    <w:p w:rsidR="007B1098" w:rsidRDefault="007B1098" w:rsidP="007B1098">
      <w:pPr>
        <w:tabs>
          <w:tab w:val="left" w:pos="2763"/>
        </w:tabs>
        <w:rPr>
          <w:rFonts w:ascii="Cambria" w:hAnsi="Cambria" w:cs="Tahoma"/>
          <w:b/>
          <w:sz w:val="28"/>
          <w:szCs w:val="28"/>
          <w:u w:val="single"/>
        </w:rPr>
      </w:pPr>
      <w:r>
        <w:rPr>
          <w:rFonts w:ascii="Cambria" w:hAnsi="Cambria" w:cs="Tahoma"/>
          <w:b/>
          <w:sz w:val="28"/>
          <w:u w:val="single"/>
        </w:rPr>
        <w:t>INSTRUCTIONS TO CANDIDATES</w:t>
      </w:r>
    </w:p>
    <w:p w:rsidR="007B1098" w:rsidRDefault="007B1098" w:rsidP="007B1098">
      <w:pPr>
        <w:numPr>
          <w:ilvl w:val="0"/>
          <w:numId w:val="27"/>
        </w:numPr>
        <w:tabs>
          <w:tab w:val="left" w:pos="2763"/>
        </w:tabs>
        <w:spacing w:after="100" w:afterAutospacing="1"/>
        <w:jc w:val="both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 xml:space="preserve">Answer question ONE (compulsory) and any other THREE </w:t>
      </w:r>
    </w:p>
    <w:p w:rsidR="007B1098" w:rsidRDefault="007B1098" w:rsidP="007B1098">
      <w:pPr>
        <w:numPr>
          <w:ilvl w:val="0"/>
          <w:numId w:val="27"/>
        </w:numPr>
        <w:tabs>
          <w:tab w:val="left" w:pos="2763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Question one carries 25 marks</w:t>
      </w:r>
    </w:p>
    <w:p w:rsidR="007B1098" w:rsidRDefault="007B1098" w:rsidP="007B1098">
      <w:pPr>
        <w:numPr>
          <w:ilvl w:val="0"/>
          <w:numId w:val="27"/>
        </w:numPr>
        <w:tabs>
          <w:tab w:val="left" w:pos="2763"/>
        </w:tabs>
        <w:spacing w:after="100" w:afterAutospacing="1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All other questions carry 15 marks</w:t>
      </w:r>
    </w:p>
    <w:p w:rsidR="007B1098" w:rsidRDefault="007B1098" w:rsidP="007B1098">
      <w:pPr>
        <w:tabs>
          <w:tab w:val="left" w:pos="2763"/>
        </w:tabs>
        <w:ind w:left="720"/>
        <w:rPr>
          <w:b/>
        </w:rPr>
      </w:pPr>
      <w:r>
        <w:rPr>
          <w:rFonts w:ascii="Cambria" w:hAnsi="Cambria"/>
          <w:i/>
        </w:rPr>
        <w:t xml:space="preserve">                                                            This paper consists of 2 printed</w:t>
      </w:r>
      <w:r w:rsidRPr="000E1BDA">
        <w:rPr>
          <w:rFonts w:ascii="Cambria" w:hAnsi="Cambria"/>
          <w:i/>
        </w:rPr>
        <w:t xml:space="preserve"> pages. Please turn </w:t>
      </w:r>
      <w:r>
        <w:rPr>
          <w:rFonts w:ascii="Cambria" w:hAnsi="Cambria"/>
          <w:i/>
        </w:rPr>
        <w:t>over</w:t>
      </w:r>
    </w:p>
    <w:p w:rsidR="007B1098" w:rsidRDefault="007B1098" w:rsidP="007B1098">
      <w:pPr>
        <w:rPr>
          <w:rFonts w:ascii="Cambria" w:hAnsi="Cambria"/>
          <w:b/>
          <w:sz w:val="28"/>
          <w:szCs w:val="28"/>
        </w:rPr>
      </w:pPr>
    </w:p>
    <w:p w:rsidR="00FC7AF4" w:rsidRDefault="00FC7AF4" w:rsidP="00FC7AF4">
      <w:pPr>
        <w:spacing w:after="0"/>
        <w:rPr>
          <w:b/>
          <w:bCs/>
          <w:szCs w:val="24"/>
        </w:rPr>
      </w:pPr>
    </w:p>
    <w:p w:rsidR="007B1098" w:rsidRDefault="007B1098" w:rsidP="00FC7AF4">
      <w:pPr>
        <w:spacing w:after="0"/>
        <w:rPr>
          <w:b/>
          <w:bCs/>
          <w:szCs w:val="24"/>
        </w:rPr>
      </w:pPr>
    </w:p>
    <w:p w:rsidR="007B1098" w:rsidRDefault="007B1098" w:rsidP="00FC7AF4">
      <w:pPr>
        <w:spacing w:after="0"/>
        <w:rPr>
          <w:b/>
          <w:bCs/>
          <w:szCs w:val="24"/>
        </w:rPr>
      </w:pPr>
    </w:p>
    <w:p w:rsidR="007B1098" w:rsidRDefault="007B1098" w:rsidP="00FC7AF4">
      <w:pPr>
        <w:spacing w:after="0"/>
        <w:rPr>
          <w:b/>
          <w:bCs/>
          <w:szCs w:val="24"/>
        </w:rPr>
      </w:pPr>
    </w:p>
    <w:p w:rsidR="007B1098" w:rsidRDefault="007B1098" w:rsidP="00FC7AF4">
      <w:pPr>
        <w:spacing w:after="0"/>
        <w:rPr>
          <w:b/>
          <w:bCs/>
          <w:szCs w:val="24"/>
        </w:rPr>
      </w:pPr>
    </w:p>
    <w:p w:rsidR="00FC7AF4" w:rsidRDefault="00FC7AF4" w:rsidP="00DE3278">
      <w:pPr>
        <w:spacing w:after="0"/>
        <w:jc w:val="center"/>
        <w:rPr>
          <w:b/>
          <w:bCs/>
          <w:szCs w:val="24"/>
        </w:rPr>
      </w:pPr>
    </w:p>
    <w:p w:rsidR="000B172B" w:rsidRPr="00FC7AF4" w:rsidRDefault="00DD41C3" w:rsidP="000B172B">
      <w:pPr>
        <w:rPr>
          <w:rFonts w:ascii="Cambria" w:hAnsi="Cambria"/>
          <w:b/>
          <w:sz w:val="28"/>
          <w:szCs w:val="28"/>
        </w:rPr>
      </w:pPr>
      <w:r w:rsidRPr="00FC7AF4">
        <w:rPr>
          <w:rFonts w:ascii="Cambria" w:hAnsi="Cambria"/>
          <w:b/>
          <w:sz w:val="28"/>
          <w:szCs w:val="28"/>
        </w:rPr>
        <w:t>QUESTION ONE</w:t>
      </w:r>
    </w:p>
    <w:p w:rsidR="000B172B" w:rsidRPr="00FC7AF4" w:rsidRDefault="000B172B" w:rsidP="00DD41C3">
      <w:pPr>
        <w:pStyle w:val="Default"/>
        <w:numPr>
          <w:ilvl w:val="0"/>
          <w:numId w:val="21"/>
        </w:numPr>
        <w:spacing w:after="200"/>
        <w:rPr>
          <w:rFonts w:ascii="Cambria" w:hAnsi="Cambria"/>
          <w:sz w:val="28"/>
          <w:szCs w:val="28"/>
        </w:rPr>
      </w:pPr>
      <w:r w:rsidRPr="00FC7AF4">
        <w:rPr>
          <w:rFonts w:ascii="Cambria" w:hAnsi="Cambria"/>
          <w:sz w:val="28"/>
          <w:szCs w:val="28"/>
        </w:rPr>
        <w:t xml:space="preserve"> Differentiate between interest rate risk and bonds </w:t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Pr="00C570BD">
        <w:rPr>
          <w:rFonts w:ascii="Cambria" w:hAnsi="Cambria"/>
          <w:b/>
          <w:sz w:val="28"/>
          <w:szCs w:val="28"/>
        </w:rPr>
        <w:t>(2 marks)</w:t>
      </w:r>
      <w:r w:rsidRPr="00FC7AF4">
        <w:rPr>
          <w:rFonts w:ascii="Cambria" w:hAnsi="Cambria"/>
          <w:sz w:val="28"/>
          <w:szCs w:val="28"/>
        </w:rPr>
        <w:t xml:space="preserve"> </w:t>
      </w:r>
    </w:p>
    <w:p w:rsidR="000B172B" w:rsidRPr="00FC7AF4" w:rsidRDefault="000B172B" w:rsidP="00DD41C3">
      <w:pPr>
        <w:pStyle w:val="Default"/>
        <w:numPr>
          <w:ilvl w:val="0"/>
          <w:numId w:val="21"/>
        </w:numPr>
        <w:spacing w:after="200"/>
        <w:rPr>
          <w:rFonts w:ascii="Cambria" w:hAnsi="Cambria"/>
          <w:sz w:val="28"/>
          <w:szCs w:val="28"/>
        </w:rPr>
      </w:pPr>
      <w:r w:rsidRPr="00FC7AF4">
        <w:rPr>
          <w:rFonts w:ascii="Cambria" w:hAnsi="Cambria"/>
          <w:sz w:val="28"/>
          <w:szCs w:val="28"/>
        </w:rPr>
        <w:t xml:space="preserve">State four potential risk treatments </w:t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Pr="00C570BD">
        <w:rPr>
          <w:rFonts w:ascii="Cambria" w:hAnsi="Cambria"/>
          <w:b/>
          <w:sz w:val="28"/>
          <w:szCs w:val="28"/>
        </w:rPr>
        <w:t>(4 marks)</w:t>
      </w:r>
      <w:r w:rsidRPr="00FC7AF4">
        <w:rPr>
          <w:rFonts w:ascii="Cambria" w:hAnsi="Cambria"/>
          <w:sz w:val="28"/>
          <w:szCs w:val="28"/>
        </w:rPr>
        <w:t xml:space="preserve"> </w:t>
      </w:r>
    </w:p>
    <w:p w:rsidR="000B172B" w:rsidRPr="00FC7AF4" w:rsidRDefault="000B172B" w:rsidP="00DD41C3">
      <w:pPr>
        <w:pStyle w:val="Default"/>
        <w:numPr>
          <w:ilvl w:val="0"/>
          <w:numId w:val="21"/>
        </w:numPr>
        <w:spacing w:after="200"/>
        <w:rPr>
          <w:rFonts w:ascii="Cambria" w:hAnsi="Cambria"/>
          <w:sz w:val="28"/>
          <w:szCs w:val="28"/>
        </w:rPr>
      </w:pPr>
      <w:r w:rsidRPr="00FC7AF4">
        <w:rPr>
          <w:rFonts w:ascii="Cambria" w:hAnsi="Cambria"/>
          <w:sz w:val="28"/>
          <w:szCs w:val="28"/>
        </w:rPr>
        <w:t xml:space="preserve">Define the two types of Options in the financial markets </w:t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Pr="00C570BD">
        <w:rPr>
          <w:rFonts w:ascii="Cambria" w:hAnsi="Cambria"/>
          <w:b/>
          <w:sz w:val="28"/>
          <w:szCs w:val="28"/>
        </w:rPr>
        <w:t>(2 marks)</w:t>
      </w:r>
      <w:r w:rsidRPr="00FC7AF4">
        <w:rPr>
          <w:rFonts w:ascii="Cambria" w:hAnsi="Cambria"/>
          <w:sz w:val="28"/>
          <w:szCs w:val="28"/>
        </w:rPr>
        <w:t xml:space="preserve"> </w:t>
      </w:r>
    </w:p>
    <w:p w:rsidR="000B172B" w:rsidRPr="00FC7AF4" w:rsidRDefault="000B172B" w:rsidP="00DD41C3">
      <w:pPr>
        <w:pStyle w:val="Default"/>
        <w:numPr>
          <w:ilvl w:val="0"/>
          <w:numId w:val="21"/>
        </w:numPr>
        <w:spacing w:after="200"/>
        <w:rPr>
          <w:rFonts w:ascii="Cambria" w:hAnsi="Cambria"/>
          <w:sz w:val="28"/>
          <w:szCs w:val="28"/>
        </w:rPr>
      </w:pPr>
      <w:r w:rsidRPr="00FC7AF4">
        <w:rPr>
          <w:rFonts w:ascii="Cambria" w:hAnsi="Cambria"/>
          <w:sz w:val="28"/>
          <w:szCs w:val="28"/>
        </w:rPr>
        <w:t xml:space="preserve">Discuss three types of Market Risk </w:t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Pr="00C570BD">
        <w:rPr>
          <w:rFonts w:ascii="Cambria" w:hAnsi="Cambria"/>
          <w:b/>
          <w:sz w:val="28"/>
          <w:szCs w:val="28"/>
        </w:rPr>
        <w:t>(9 Marks)</w:t>
      </w:r>
    </w:p>
    <w:p w:rsidR="000B172B" w:rsidRPr="00FC7AF4" w:rsidRDefault="00C570BD" w:rsidP="00DD41C3">
      <w:pPr>
        <w:pStyle w:val="Default"/>
        <w:numPr>
          <w:ilvl w:val="0"/>
          <w:numId w:val="21"/>
        </w:numPr>
        <w:spacing w:after="20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Explain </w:t>
      </w:r>
      <w:r w:rsidRPr="00FC7AF4">
        <w:rPr>
          <w:rFonts w:ascii="Cambria" w:hAnsi="Cambria"/>
          <w:sz w:val="28"/>
          <w:szCs w:val="28"/>
        </w:rPr>
        <w:t>the</w:t>
      </w:r>
      <w:r w:rsidR="000B172B" w:rsidRPr="00FC7AF4">
        <w:rPr>
          <w:rFonts w:ascii="Cambria" w:hAnsi="Cambria"/>
          <w:sz w:val="28"/>
          <w:szCs w:val="28"/>
        </w:rPr>
        <w:t xml:space="preserve"> following terms.</w:t>
      </w:r>
    </w:p>
    <w:p w:rsidR="000B172B" w:rsidRPr="00FC7AF4" w:rsidRDefault="000B172B" w:rsidP="000B172B">
      <w:pPr>
        <w:pStyle w:val="Default"/>
        <w:spacing w:after="200"/>
        <w:ind w:left="465"/>
        <w:rPr>
          <w:rFonts w:ascii="Cambria" w:hAnsi="Cambria"/>
          <w:sz w:val="28"/>
          <w:szCs w:val="28"/>
        </w:rPr>
      </w:pPr>
      <w:r w:rsidRPr="00FC7AF4">
        <w:rPr>
          <w:rFonts w:ascii="Cambria" w:hAnsi="Cambria"/>
          <w:sz w:val="28"/>
          <w:szCs w:val="28"/>
        </w:rPr>
        <w:t xml:space="preserve"> I. Risk </w:t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Pr="00C570BD">
        <w:rPr>
          <w:rFonts w:ascii="Cambria" w:hAnsi="Cambria"/>
          <w:b/>
          <w:sz w:val="28"/>
          <w:szCs w:val="28"/>
        </w:rPr>
        <w:t>(1 mark)</w:t>
      </w:r>
      <w:r w:rsidRPr="00FC7AF4">
        <w:rPr>
          <w:rFonts w:ascii="Cambria" w:hAnsi="Cambria"/>
          <w:sz w:val="28"/>
          <w:szCs w:val="28"/>
        </w:rPr>
        <w:t xml:space="preserve"> </w:t>
      </w:r>
    </w:p>
    <w:p w:rsidR="000B172B" w:rsidRPr="00FC7AF4" w:rsidRDefault="000B172B" w:rsidP="000B172B">
      <w:pPr>
        <w:pStyle w:val="Default"/>
        <w:spacing w:after="200"/>
        <w:ind w:left="465"/>
        <w:rPr>
          <w:rFonts w:ascii="Cambria" w:hAnsi="Cambria"/>
          <w:sz w:val="28"/>
          <w:szCs w:val="28"/>
        </w:rPr>
      </w:pPr>
      <w:r w:rsidRPr="00FC7AF4">
        <w:rPr>
          <w:rFonts w:ascii="Cambria" w:hAnsi="Cambria"/>
          <w:sz w:val="28"/>
          <w:szCs w:val="28"/>
        </w:rPr>
        <w:t xml:space="preserve">II. Swap </w:t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Pr="00C570BD">
        <w:rPr>
          <w:rFonts w:ascii="Cambria" w:hAnsi="Cambria"/>
          <w:b/>
          <w:sz w:val="28"/>
          <w:szCs w:val="28"/>
        </w:rPr>
        <w:t>(1 mark)</w:t>
      </w:r>
      <w:r w:rsidRPr="00FC7AF4">
        <w:rPr>
          <w:rFonts w:ascii="Cambria" w:hAnsi="Cambria"/>
          <w:sz w:val="28"/>
          <w:szCs w:val="28"/>
        </w:rPr>
        <w:t xml:space="preserve"> </w:t>
      </w:r>
    </w:p>
    <w:p w:rsidR="000B172B" w:rsidRPr="00FC7AF4" w:rsidRDefault="000B172B" w:rsidP="000B172B">
      <w:pPr>
        <w:pStyle w:val="Default"/>
        <w:spacing w:after="200"/>
        <w:ind w:left="465"/>
        <w:rPr>
          <w:rFonts w:ascii="Cambria" w:hAnsi="Cambria"/>
          <w:sz w:val="28"/>
          <w:szCs w:val="28"/>
        </w:rPr>
      </w:pPr>
      <w:r w:rsidRPr="00FC7AF4">
        <w:rPr>
          <w:rFonts w:ascii="Cambria" w:hAnsi="Cambria"/>
          <w:sz w:val="28"/>
          <w:szCs w:val="28"/>
        </w:rPr>
        <w:t xml:space="preserve">III. Securities trading </w:t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Pr="00C570BD">
        <w:rPr>
          <w:rFonts w:ascii="Cambria" w:hAnsi="Cambria"/>
          <w:b/>
          <w:sz w:val="28"/>
          <w:szCs w:val="28"/>
        </w:rPr>
        <w:t>(1 mark)</w:t>
      </w:r>
      <w:r w:rsidRPr="00FC7AF4">
        <w:rPr>
          <w:rFonts w:ascii="Cambria" w:hAnsi="Cambria"/>
          <w:sz w:val="28"/>
          <w:szCs w:val="28"/>
        </w:rPr>
        <w:t xml:space="preserve"> </w:t>
      </w:r>
    </w:p>
    <w:p w:rsidR="000B172B" w:rsidRPr="00FC7AF4" w:rsidRDefault="000B172B" w:rsidP="000B172B">
      <w:pPr>
        <w:pStyle w:val="Default"/>
        <w:spacing w:after="200"/>
        <w:ind w:left="465"/>
        <w:rPr>
          <w:rFonts w:ascii="Cambria" w:hAnsi="Cambria"/>
          <w:sz w:val="28"/>
          <w:szCs w:val="28"/>
        </w:rPr>
      </w:pPr>
      <w:r w:rsidRPr="00FC7AF4">
        <w:rPr>
          <w:rFonts w:ascii="Cambria" w:hAnsi="Cambria"/>
          <w:sz w:val="28"/>
          <w:szCs w:val="28"/>
        </w:rPr>
        <w:t xml:space="preserve">IV. Systematic Risk </w:t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Pr="00C570BD">
        <w:rPr>
          <w:rFonts w:ascii="Cambria" w:hAnsi="Cambria"/>
          <w:b/>
          <w:sz w:val="28"/>
          <w:szCs w:val="28"/>
        </w:rPr>
        <w:t>(1mark)</w:t>
      </w:r>
      <w:r w:rsidRPr="00FC7AF4">
        <w:rPr>
          <w:rFonts w:ascii="Cambria" w:hAnsi="Cambria"/>
          <w:sz w:val="28"/>
          <w:szCs w:val="28"/>
        </w:rPr>
        <w:t xml:space="preserve"> </w:t>
      </w:r>
    </w:p>
    <w:p w:rsidR="000B172B" w:rsidRPr="00FC7AF4" w:rsidRDefault="000B172B" w:rsidP="000B172B">
      <w:pPr>
        <w:pStyle w:val="Default"/>
        <w:numPr>
          <w:ilvl w:val="0"/>
          <w:numId w:val="21"/>
        </w:numPr>
        <w:spacing w:after="200"/>
        <w:rPr>
          <w:rFonts w:ascii="Cambria" w:hAnsi="Cambria"/>
          <w:sz w:val="28"/>
          <w:szCs w:val="28"/>
        </w:rPr>
      </w:pPr>
      <w:r w:rsidRPr="00FC7AF4">
        <w:rPr>
          <w:rFonts w:ascii="Cambria" w:hAnsi="Cambria"/>
          <w:sz w:val="28"/>
          <w:szCs w:val="28"/>
        </w:rPr>
        <w:t>Explain two financial risks one faces when investing international in the offshore markets</w:t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Pr="00C570BD">
        <w:rPr>
          <w:rFonts w:ascii="Cambria" w:hAnsi="Cambria"/>
          <w:b/>
          <w:sz w:val="28"/>
          <w:szCs w:val="28"/>
        </w:rPr>
        <w:t xml:space="preserve"> (4 marks)</w:t>
      </w:r>
    </w:p>
    <w:p w:rsidR="000B172B" w:rsidRPr="00FC7AF4" w:rsidRDefault="000B172B" w:rsidP="005D526B">
      <w:pPr>
        <w:spacing w:after="0" w:line="360" w:lineRule="auto"/>
        <w:rPr>
          <w:rFonts w:ascii="Cambria" w:hAnsi="Cambria"/>
          <w:b/>
          <w:sz w:val="28"/>
          <w:szCs w:val="28"/>
        </w:rPr>
      </w:pPr>
    </w:p>
    <w:p w:rsidR="000B172B" w:rsidRPr="00FC7AF4" w:rsidRDefault="000B172B" w:rsidP="005D526B">
      <w:pPr>
        <w:spacing w:after="0" w:line="360" w:lineRule="auto"/>
        <w:rPr>
          <w:rFonts w:ascii="Cambria" w:hAnsi="Cambria"/>
          <w:b/>
          <w:sz w:val="28"/>
          <w:szCs w:val="28"/>
        </w:rPr>
      </w:pPr>
      <w:r w:rsidRPr="00FC7AF4">
        <w:rPr>
          <w:rFonts w:ascii="Cambria" w:hAnsi="Cambria"/>
          <w:b/>
          <w:sz w:val="28"/>
          <w:szCs w:val="28"/>
        </w:rPr>
        <w:t>QUESTION TWO</w:t>
      </w:r>
    </w:p>
    <w:p w:rsidR="00C570BD" w:rsidRPr="00C570BD" w:rsidRDefault="000B172B" w:rsidP="000B172B">
      <w:pPr>
        <w:numPr>
          <w:ilvl w:val="0"/>
          <w:numId w:val="24"/>
        </w:numPr>
        <w:spacing w:after="0" w:line="360" w:lineRule="auto"/>
        <w:rPr>
          <w:rFonts w:ascii="Cambria" w:hAnsi="Cambria"/>
          <w:b/>
          <w:sz w:val="28"/>
          <w:szCs w:val="28"/>
        </w:rPr>
      </w:pPr>
      <w:r w:rsidRPr="00FC7AF4">
        <w:rPr>
          <w:rFonts w:ascii="Cambria" w:hAnsi="Cambria"/>
          <w:sz w:val="28"/>
          <w:szCs w:val="28"/>
        </w:rPr>
        <w:t xml:space="preserve">Define and Discuss in length the process involved in risk management. </w:t>
      </w:r>
    </w:p>
    <w:p w:rsidR="000B172B" w:rsidRPr="00FC7AF4" w:rsidRDefault="000B172B" w:rsidP="00C570BD">
      <w:pPr>
        <w:spacing w:after="0" w:line="360" w:lineRule="auto"/>
        <w:ind w:left="8280" w:firstLine="360"/>
        <w:rPr>
          <w:rFonts w:ascii="Cambria" w:hAnsi="Cambria"/>
          <w:b/>
          <w:sz w:val="28"/>
          <w:szCs w:val="28"/>
        </w:rPr>
      </w:pPr>
      <w:r w:rsidRPr="00C570BD">
        <w:rPr>
          <w:rFonts w:ascii="Cambria" w:hAnsi="Cambria"/>
          <w:b/>
          <w:sz w:val="28"/>
          <w:szCs w:val="28"/>
        </w:rPr>
        <w:t>(10marks)</w:t>
      </w:r>
      <w:r w:rsidRPr="00FC7AF4">
        <w:rPr>
          <w:rFonts w:ascii="Cambria" w:hAnsi="Cambria"/>
          <w:sz w:val="28"/>
          <w:szCs w:val="28"/>
        </w:rPr>
        <w:t xml:space="preserve"> </w:t>
      </w:r>
    </w:p>
    <w:p w:rsidR="000B172B" w:rsidRPr="00FC7AF4" w:rsidRDefault="000B172B" w:rsidP="000B172B">
      <w:pPr>
        <w:numPr>
          <w:ilvl w:val="0"/>
          <w:numId w:val="24"/>
        </w:numPr>
        <w:spacing w:after="0" w:line="360" w:lineRule="auto"/>
        <w:rPr>
          <w:rFonts w:ascii="Cambria" w:hAnsi="Cambria"/>
          <w:b/>
          <w:sz w:val="28"/>
          <w:szCs w:val="28"/>
        </w:rPr>
      </w:pPr>
      <w:r w:rsidRPr="00FC7AF4">
        <w:rPr>
          <w:rFonts w:ascii="Cambria" w:hAnsi="Cambria"/>
          <w:sz w:val="28"/>
          <w:szCs w:val="28"/>
        </w:rPr>
        <w:t xml:space="preserve">Explain five ethical issues in financial risk management </w:t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Pr="00C570BD">
        <w:rPr>
          <w:rFonts w:ascii="Cambria" w:hAnsi="Cambria"/>
          <w:b/>
          <w:sz w:val="28"/>
          <w:szCs w:val="28"/>
        </w:rPr>
        <w:t>(5 Marks)</w:t>
      </w:r>
    </w:p>
    <w:p w:rsidR="000B172B" w:rsidRPr="00FC7AF4" w:rsidRDefault="000B172B" w:rsidP="000B172B">
      <w:pPr>
        <w:spacing w:after="0" w:line="360" w:lineRule="auto"/>
        <w:rPr>
          <w:rFonts w:ascii="Cambria" w:hAnsi="Cambria"/>
          <w:b/>
          <w:sz w:val="28"/>
          <w:szCs w:val="28"/>
        </w:rPr>
      </w:pPr>
      <w:r w:rsidRPr="00FC7AF4">
        <w:rPr>
          <w:rFonts w:ascii="Cambria" w:hAnsi="Cambria"/>
          <w:b/>
          <w:sz w:val="28"/>
          <w:szCs w:val="28"/>
        </w:rPr>
        <w:t>QUESTION THREE</w:t>
      </w:r>
    </w:p>
    <w:p w:rsidR="000B172B" w:rsidRPr="00FC7AF4" w:rsidRDefault="000B172B" w:rsidP="000B172B">
      <w:pPr>
        <w:numPr>
          <w:ilvl w:val="0"/>
          <w:numId w:val="25"/>
        </w:numPr>
        <w:spacing w:after="0" w:line="360" w:lineRule="auto"/>
        <w:rPr>
          <w:rFonts w:ascii="Cambria" w:hAnsi="Cambria"/>
          <w:b/>
          <w:sz w:val="28"/>
          <w:szCs w:val="28"/>
        </w:rPr>
      </w:pPr>
      <w:r w:rsidRPr="00FC7AF4">
        <w:rPr>
          <w:rFonts w:ascii="Cambria" w:hAnsi="Cambria"/>
          <w:sz w:val="28"/>
          <w:szCs w:val="28"/>
        </w:rPr>
        <w:t xml:space="preserve">Discuss the five roles of financial markets </w:t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Pr="00C570BD">
        <w:rPr>
          <w:rFonts w:ascii="Cambria" w:hAnsi="Cambria"/>
          <w:b/>
          <w:sz w:val="28"/>
          <w:szCs w:val="28"/>
        </w:rPr>
        <w:t>(10 marks)</w:t>
      </w:r>
    </w:p>
    <w:p w:rsidR="000B172B" w:rsidRPr="00FC7AF4" w:rsidRDefault="000B172B" w:rsidP="000B172B">
      <w:pPr>
        <w:numPr>
          <w:ilvl w:val="0"/>
          <w:numId w:val="25"/>
        </w:numPr>
        <w:spacing w:after="0" w:line="360" w:lineRule="auto"/>
        <w:rPr>
          <w:rFonts w:ascii="Cambria" w:hAnsi="Cambria"/>
          <w:sz w:val="28"/>
          <w:szCs w:val="28"/>
        </w:rPr>
      </w:pPr>
      <w:r w:rsidRPr="00FC7AF4">
        <w:rPr>
          <w:rFonts w:ascii="Cambria" w:hAnsi="Cambria"/>
          <w:sz w:val="28"/>
          <w:szCs w:val="28"/>
        </w:rPr>
        <w:t xml:space="preserve">Discuss the four potential risk treatments </w:t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Pr="00C570BD">
        <w:rPr>
          <w:rFonts w:ascii="Cambria" w:hAnsi="Cambria"/>
          <w:b/>
          <w:sz w:val="28"/>
          <w:szCs w:val="28"/>
        </w:rPr>
        <w:t>(5marks)</w:t>
      </w:r>
    </w:p>
    <w:p w:rsidR="000B172B" w:rsidRPr="00FC7AF4" w:rsidRDefault="000B172B" w:rsidP="000B172B">
      <w:pPr>
        <w:spacing w:after="0" w:line="360" w:lineRule="auto"/>
        <w:rPr>
          <w:rFonts w:ascii="Cambria" w:hAnsi="Cambria"/>
          <w:b/>
          <w:sz w:val="28"/>
          <w:szCs w:val="28"/>
        </w:rPr>
      </w:pPr>
      <w:r w:rsidRPr="00FC7AF4">
        <w:rPr>
          <w:rFonts w:ascii="Cambria" w:hAnsi="Cambria"/>
          <w:b/>
          <w:sz w:val="28"/>
          <w:szCs w:val="28"/>
        </w:rPr>
        <w:t>QUESTION FOUR</w:t>
      </w:r>
    </w:p>
    <w:p w:rsidR="000B172B" w:rsidRPr="00FC7AF4" w:rsidRDefault="000B172B" w:rsidP="000B172B">
      <w:pPr>
        <w:numPr>
          <w:ilvl w:val="0"/>
          <w:numId w:val="26"/>
        </w:numPr>
        <w:spacing w:after="0" w:line="360" w:lineRule="auto"/>
        <w:rPr>
          <w:rFonts w:ascii="Cambria" w:hAnsi="Cambria"/>
          <w:sz w:val="28"/>
          <w:szCs w:val="28"/>
        </w:rPr>
      </w:pPr>
      <w:r w:rsidRPr="00FC7AF4">
        <w:rPr>
          <w:rFonts w:ascii="Cambria" w:hAnsi="Cambria"/>
          <w:sz w:val="28"/>
          <w:szCs w:val="28"/>
        </w:rPr>
        <w:t>Differentiate between f</w:t>
      </w:r>
      <w:r w:rsidR="005C6248" w:rsidRPr="00FC7AF4">
        <w:rPr>
          <w:rFonts w:ascii="Cambria" w:hAnsi="Cambria"/>
          <w:sz w:val="28"/>
          <w:szCs w:val="28"/>
        </w:rPr>
        <w:t xml:space="preserve">inancial futures and forwards </w:t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5C6248" w:rsidRPr="00C570BD">
        <w:rPr>
          <w:rFonts w:ascii="Cambria" w:hAnsi="Cambria"/>
          <w:b/>
          <w:sz w:val="28"/>
          <w:szCs w:val="28"/>
        </w:rPr>
        <w:t>(5</w:t>
      </w:r>
      <w:r w:rsidRPr="00C570BD">
        <w:rPr>
          <w:rFonts w:ascii="Cambria" w:hAnsi="Cambria"/>
          <w:b/>
          <w:sz w:val="28"/>
          <w:szCs w:val="28"/>
        </w:rPr>
        <w:t>marks)</w:t>
      </w:r>
    </w:p>
    <w:p w:rsidR="000B172B" w:rsidRPr="00FC7AF4" w:rsidRDefault="005C6248" w:rsidP="000B172B">
      <w:pPr>
        <w:numPr>
          <w:ilvl w:val="0"/>
          <w:numId w:val="26"/>
        </w:numPr>
        <w:spacing w:after="0" w:line="360" w:lineRule="auto"/>
        <w:rPr>
          <w:rFonts w:ascii="Cambria" w:hAnsi="Cambria"/>
          <w:sz w:val="28"/>
          <w:szCs w:val="28"/>
        </w:rPr>
      </w:pPr>
      <w:r w:rsidRPr="00FC7AF4">
        <w:rPr>
          <w:rFonts w:ascii="Cambria" w:hAnsi="Cambria"/>
          <w:sz w:val="28"/>
          <w:szCs w:val="28"/>
        </w:rPr>
        <w:t xml:space="preserve">Discuss the types of risks faced by commercial banks in Kenya and possible risk management measures that can be adopted </w:t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="00C570BD">
        <w:rPr>
          <w:rFonts w:ascii="Cambria" w:hAnsi="Cambria"/>
          <w:sz w:val="28"/>
          <w:szCs w:val="28"/>
        </w:rPr>
        <w:tab/>
      </w:r>
      <w:r w:rsidRPr="00C570BD">
        <w:rPr>
          <w:rFonts w:ascii="Cambria" w:hAnsi="Cambria"/>
          <w:b/>
          <w:sz w:val="28"/>
          <w:szCs w:val="28"/>
        </w:rPr>
        <w:t>(10marks)</w:t>
      </w:r>
    </w:p>
    <w:sectPr w:rsidR="000B172B" w:rsidRPr="00FC7AF4" w:rsidSect="00C570BD">
      <w:footerReference w:type="default" r:id="rId9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DB2" w:rsidRDefault="008A4DB2" w:rsidP="00D0754A">
      <w:pPr>
        <w:spacing w:after="0" w:line="240" w:lineRule="auto"/>
      </w:pPr>
      <w:r>
        <w:separator/>
      </w:r>
    </w:p>
  </w:endnote>
  <w:endnote w:type="continuationSeparator" w:id="1">
    <w:p w:rsidR="008A4DB2" w:rsidRDefault="008A4DB2" w:rsidP="00D07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485" w:rsidRDefault="00817485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BBM 315: FINANCIAL RISK MANAGEMENT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817485">
        <w:rPr>
          <w:rFonts w:asciiTheme="majorHAnsi" w:hAnsiTheme="majorHAnsi"/>
          <w:noProof/>
        </w:rPr>
        <w:t>2</w:t>
      </w:r>
    </w:fldSimple>
  </w:p>
  <w:p w:rsidR="00817485" w:rsidRDefault="008174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DB2" w:rsidRDefault="008A4DB2" w:rsidP="00D0754A">
      <w:pPr>
        <w:spacing w:after="0" w:line="240" w:lineRule="auto"/>
      </w:pPr>
      <w:r>
        <w:separator/>
      </w:r>
    </w:p>
  </w:footnote>
  <w:footnote w:type="continuationSeparator" w:id="1">
    <w:p w:rsidR="008A4DB2" w:rsidRDefault="008A4DB2" w:rsidP="00D07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A2574"/>
    <w:multiLevelType w:val="hybridMultilevel"/>
    <w:tmpl w:val="9680531E"/>
    <w:lvl w:ilvl="0" w:tplc="967CA5B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 w:tentative="1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02248"/>
    <w:multiLevelType w:val="hybridMultilevel"/>
    <w:tmpl w:val="56347E44"/>
    <w:lvl w:ilvl="0" w:tplc="0809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3">
    <w:nsid w:val="12F615D2"/>
    <w:multiLevelType w:val="multilevel"/>
    <w:tmpl w:val="AD8A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622FB9"/>
    <w:multiLevelType w:val="multilevel"/>
    <w:tmpl w:val="25E2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2130A8"/>
    <w:multiLevelType w:val="hybridMultilevel"/>
    <w:tmpl w:val="9F66BE4A"/>
    <w:lvl w:ilvl="0" w:tplc="08090001">
      <w:start w:val="1"/>
      <w:numFmt w:val="bullet"/>
      <w:lvlText w:val=""/>
      <w:lvlJc w:val="left"/>
      <w:pPr>
        <w:ind w:left="82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9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6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3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1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8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5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2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981" w:hanging="360"/>
      </w:pPr>
      <w:rPr>
        <w:rFonts w:ascii="Wingdings" w:hAnsi="Wingdings" w:hint="default"/>
      </w:rPr>
    </w:lvl>
  </w:abstractNum>
  <w:abstractNum w:abstractNumId="6">
    <w:nsid w:val="21B60128"/>
    <w:multiLevelType w:val="hybridMultilevel"/>
    <w:tmpl w:val="441C7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D50021"/>
    <w:multiLevelType w:val="hybridMultilevel"/>
    <w:tmpl w:val="5600B1E0"/>
    <w:lvl w:ilvl="0" w:tplc="080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8">
    <w:nsid w:val="2ECD2977"/>
    <w:multiLevelType w:val="hybridMultilevel"/>
    <w:tmpl w:val="ABC2C69E"/>
    <w:lvl w:ilvl="0" w:tplc="0809001B">
      <w:start w:val="1"/>
      <w:numFmt w:val="lowerRoman"/>
      <w:lvlText w:val="%1."/>
      <w:lvlJc w:val="righ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9">
    <w:nsid w:val="31DE4422"/>
    <w:multiLevelType w:val="hybridMultilevel"/>
    <w:tmpl w:val="33D60F9A"/>
    <w:lvl w:ilvl="0" w:tplc="08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0">
    <w:nsid w:val="32116092"/>
    <w:multiLevelType w:val="hybridMultilevel"/>
    <w:tmpl w:val="66A09716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CB169AA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55484"/>
    <w:multiLevelType w:val="hybridMultilevel"/>
    <w:tmpl w:val="A030ED2E"/>
    <w:lvl w:ilvl="0" w:tplc="857688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F208A7"/>
    <w:multiLevelType w:val="hybridMultilevel"/>
    <w:tmpl w:val="2C144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D46838"/>
    <w:multiLevelType w:val="multilevel"/>
    <w:tmpl w:val="E134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541067"/>
    <w:multiLevelType w:val="hybridMultilevel"/>
    <w:tmpl w:val="DDC2D4B6"/>
    <w:lvl w:ilvl="0" w:tplc="08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5">
    <w:nsid w:val="456C0BC9"/>
    <w:multiLevelType w:val="hybridMultilevel"/>
    <w:tmpl w:val="C9B6F81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D456B1"/>
    <w:multiLevelType w:val="hybridMultilevel"/>
    <w:tmpl w:val="F6ACBB7E"/>
    <w:lvl w:ilvl="0" w:tplc="54943C9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590043"/>
    <w:multiLevelType w:val="hybridMultilevel"/>
    <w:tmpl w:val="0148A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A37931"/>
    <w:multiLevelType w:val="hybridMultilevel"/>
    <w:tmpl w:val="0EC4FC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FC0F92"/>
    <w:multiLevelType w:val="hybridMultilevel"/>
    <w:tmpl w:val="8404F3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5A2908"/>
    <w:multiLevelType w:val="hybridMultilevel"/>
    <w:tmpl w:val="05DAEC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924642"/>
    <w:multiLevelType w:val="hybridMultilevel"/>
    <w:tmpl w:val="06B24A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24D41C9"/>
    <w:multiLevelType w:val="hybridMultilevel"/>
    <w:tmpl w:val="D9B44D46"/>
    <w:lvl w:ilvl="0" w:tplc="08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3">
    <w:nsid w:val="7A6C4647"/>
    <w:multiLevelType w:val="hybridMultilevel"/>
    <w:tmpl w:val="C36EC542"/>
    <w:lvl w:ilvl="0" w:tplc="0809001B">
      <w:start w:val="1"/>
      <w:numFmt w:val="lowerRoman"/>
      <w:lvlText w:val="%1."/>
      <w:lvlJc w:val="right"/>
      <w:pPr>
        <w:ind w:left="1557" w:hanging="360"/>
      </w:pPr>
    </w:lvl>
    <w:lvl w:ilvl="1" w:tplc="08090019" w:tentative="1">
      <w:start w:val="1"/>
      <w:numFmt w:val="lowerLetter"/>
      <w:lvlText w:val="%2."/>
      <w:lvlJc w:val="left"/>
      <w:pPr>
        <w:ind w:left="2277" w:hanging="360"/>
      </w:pPr>
    </w:lvl>
    <w:lvl w:ilvl="2" w:tplc="0809001B" w:tentative="1">
      <w:start w:val="1"/>
      <w:numFmt w:val="lowerRoman"/>
      <w:lvlText w:val="%3."/>
      <w:lvlJc w:val="right"/>
      <w:pPr>
        <w:ind w:left="2997" w:hanging="180"/>
      </w:pPr>
    </w:lvl>
    <w:lvl w:ilvl="3" w:tplc="0809000F" w:tentative="1">
      <w:start w:val="1"/>
      <w:numFmt w:val="decimal"/>
      <w:lvlText w:val="%4."/>
      <w:lvlJc w:val="left"/>
      <w:pPr>
        <w:ind w:left="3717" w:hanging="360"/>
      </w:pPr>
    </w:lvl>
    <w:lvl w:ilvl="4" w:tplc="08090019" w:tentative="1">
      <w:start w:val="1"/>
      <w:numFmt w:val="lowerLetter"/>
      <w:lvlText w:val="%5."/>
      <w:lvlJc w:val="left"/>
      <w:pPr>
        <w:ind w:left="4437" w:hanging="360"/>
      </w:pPr>
    </w:lvl>
    <w:lvl w:ilvl="5" w:tplc="0809001B" w:tentative="1">
      <w:start w:val="1"/>
      <w:numFmt w:val="lowerRoman"/>
      <w:lvlText w:val="%6."/>
      <w:lvlJc w:val="right"/>
      <w:pPr>
        <w:ind w:left="5157" w:hanging="180"/>
      </w:pPr>
    </w:lvl>
    <w:lvl w:ilvl="6" w:tplc="0809000F" w:tentative="1">
      <w:start w:val="1"/>
      <w:numFmt w:val="decimal"/>
      <w:lvlText w:val="%7."/>
      <w:lvlJc w:val="left"/>
      <w:pPr>
        <w:ind w:left="5877" w:hanging="360"/>
      </w:pPr>
    </w:lvl>
    <w:lvl w:ilvl="7" w:tplc="08090019" w:tentative="1">
      <w:start w:val="1"/>
      <w:numFmt w:val="lowerLetter"/>
      <w:lvlText w:val="%8."/>
      <w:lvlJc w:val="left"/>
      <w:pPr>
        <w:ind w:left="6597" w:hanging="360"/>
      </w:pPr>
    </w:lvl>
    <w:lvl w:ilvl="8" w:tplc="080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24">
    <w:nsid w:val="7A723A16"/>
    <w:multiLevelType w:val="hybridMultilevel"/>
    <w:tmpl w:val="131A1E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E345AE6"/>
    <w:multiLevelType w:val="hybridMultilevel"/>
    <w:tmpl w:val="8F02B5E2"/>
    <w:lvl w:ilvl="0" w:tplc="E534B8C2">
      <w:start w:val="1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>
    <w:nsid w:val="7F966975"/>
    <w:multiLevelType w:val="hybridMultilevel"/>
    <w:tmpl w:val="519E8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2"/>
  </w:num>
  <w:num w:numId="4">
    <w:abstractNumId w:val="24"/>
  </w:num>
  <w:num w:numId="5">
    <w:abstractNumId w:val="21"/>
  </w:num>
  <w:num w:numId="6">
    <w:abstractNumId w:val="19"/>
  </w:num>
  <w:num w:numId="7">
    <w:abstractNumId w:val="13"/>
  </w:num>
  <w:num w:numId="8">
    <w:abstractNumId w:val="4"/>
  </w:num>
  <w:num w:numId="9">
    <w:abstractNumId w:val="7"/>
  </w:num>
  <w:num w:numId="10">
    <w:abstractNumId w:val="14"/>
  </w:num>
  <w:num w:numId="11">
    <w:abstractNumId w:val="3"/>
  </w:num>
  <w:num w:numId="12">
    <w:abstractNumId w:val="12"/>
  </w:num>
  <w:num w:numId="13">
    <w:abstractNumId w:val="6"/>
  </w:num>
  <w:num w:numId="14">
    <w:abstractNumId w:val="22"/>
  </w:num>
  <w:num w:numId="15">
    <w:abstractNumId w:val="26"/>
  </w:num>
  <w:num w:numId="16">
    <w:abstractNumId w:val="8"/>
  </w:num>
  <w:num w:numId="17">
    <w:abstractNumId w:val="9"/>
  </w:num>
  <w:num w:numId="18">
    <w:abstractNumId w:val="23"/>
  </w:num>
  <w:num w:numId="19">
    <w:abstractNumId w:val="5"/>
  </w:num>
  <w:num w:numId="20">
    <w:abstractNumId w:val="16"/>
  </w:num>
  <w:num w:numId="21">
    <w:abstractNumId w:val="0"/>
  </w:num>
  <w:num w:numId="22">
    <w:abstractNumId w:val="25"/>
  </w:num>
  <w:num w:numId="23">
    <w:abstractNumId w:val="20"/>
  </w:num>
  <w:num w:numId="24">
    <w:abstractNumId w:val="15"/>
  </w:num>
  <w:num w:numId="25">
    <w:abstractNumId w:val="11"/>
  </w:num>
  <w:num w:numId="26">
    <w:abstractNumId w:val="18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160"/>
    <w:rsid w:val="000026A7"/>
    <w:rsid w:val="00007BA2"/>
    <w:rsid w:val="00010D1E"/>
    <w:rsid w:val="00033A76"/>
    <w:rsid w:val="00054256"/>
    <w:rsid w:val="0008415B"/>
    <w:rsid w:val="00084517"/>
    <w:rsid w:val="00097B9F"/>
    <w:rsid w:val="000B172B"/>
    <w:rsid w:val="000E45FC"/>
    <w:rsid w:val="001058CC"/>
    <w:rsid w:val="00105D22"/>
    <w:rsid w:val="0011555C"/>
    <w:rsid w:val="00117B52"/>
    <w:rsid w:val="00141A7C"/>
    <w:rsid w:val="00143F4F"/>
    <w:rsid w:val="00164F7B"/>
    <w:rsid w:val="00187CE9"/>
    <w:rsid w:val="001935E2"/>
    <w:rsid w:val="001B6C2B"/>
    <w:rsid w:val="001C1948"/>
    <w:rsid w:val="001C7233"/>
    <w:rsid w:val="001D0A97"/>
    <w:rsid w:val="002308EC"/>
    <w:rsid w:val="00233846"/>
    <w:rsid w:val="0023406E"/>
    <w:rsid w:val="00236E1C"/>
    <w:rsid w:val="002408B9"/>
    <w:rsid w:val="002433FD"/>
    <w:rsid w:val="002507E4"/>
    <w:rsid w:val="002930EA"/>
    <w:rsid w:val="002D24F4"/>
    <w:rsid w:val="002E4B1B"/>
    <w:rsid w:val="00310B57"/>
    <w:rsid w:val="003120CD"/>
    <w:rsid w:val="0032267D"/>
    <w:rsid w:val="003449BE"/>
    <w:rsid w:val="00347B49"/>
    <w:rsid w:val="003524E3"/>
    <w:rsid w:val="003529F3"/>
    <w:rsid w:val="00374291"/>
    <w:rsid w:val="00377441"/>
    <w:rsid w:val="003A2C02"/>
    <w:rsid w:val="003B34E7"/>
    <w:rsid w:val="003F3E2E"/>
    <w:rsid w:val="00403009"/>
    <w:rsid w:val="0042707D"/>
    <w:rsid w:val="004447BE"/>
    <w:rsid w:val="004568A2"/>
    <w:rsid w:val="00486DD6"/>
    <w:rsid w:val="004D1ACB"/>
    <w:rsid w:val="004E35E8"/>
    <w:rsid w:val="004E4185"/>
    <w:rsid w:val="004E6202"/>
    <w:rsid w:val="004E7405"/>
    <w:rsid w:val="0050598A"/>
    <w:rsid w:val="0052004D"/>
    <w:rsid w:val="0053705D"/>
    <w:rsid w:val="00551B41"/>
    <w:rsid w:val="00551D41"/>
    <w:rsid w:val="00553EB1"/>
    <w:rsid w:val="00574801"/>
    <w:rsid w:val="0058098B"/>
    <w:rsid w:val="00581722"/>
    <w:rsid w:val="00585880"/>
    <w:rsid w:val="005915B2"/>
    <w:rsid w:val="005956D2"/>
    <w:rsid w:val="005A646C"/>
    <w:rsid w:val="005C6248"/>
    <w:rsid w:val="005D4724"/>
    <w:rsid w:val="005D526B"/>
    <w:rsid w:val="00600DF9"/>
    <w:rsid w:val="00604892"/>
    <w:rsid w:val="0060791D"/>
    <w:rsid w:val="00632305"/>
    <w:rsid w:val="006336A5"/>
    <w:rsid w:val="006542D9"/>
    <w:rsid w:val="00687253"/>
    <w:rsid w:val="006A4D44"/>
    <w:rsid w:val="006C3587"/>
    <w:rsid w:val="006E4F84"/>
    <w:rsid w:val="00705E9A"/>
    <w:rsid w:val="0072500D"/>
    <w:rsid w:val="00727FE0"/>
    <w:rsid w:val="00744FA7"/>
    <w:rsid w:val="0075735E"/>
    <w:rsid w:val="00766B0D"/>
    <w:rsid w:val="00770C9A"/>
    <w:rsid w:val="007734AA"/>
    <w:rsid w:val="00774315"/>
    <w:rsid w:val="00787673"/>
    <w:rsid w:val="007910F6"/>
    <w:rsid w:val="007A5D41"/>
    <w:rsid w:val="007B1098"/>
    <w:rsid w:val="007D0C04"/>
    <w:rsid w:val="007D3FAC"/>
    <w:rsid w:val="007F43E6"/>
    <w:rsid w:val="00801F36"/>
    <w:rsid w:val="0081157B"/>
    <w:rsid w:val="00817485"/>
    <w:rsid w:val="0083632E"/>
    <w:rsid w:val="008418E6"/>
    <w:rsid w:val="008570C5"/>
    <w:rsid w:val="00865C3D"/>
    <w:rsid w:val="00881345"/>
    <w:rsid w:val="00883F64"/>
    <w:rsid w:val="008A4DB2"/>
    <w:rsid w:val="008C156A"/>
    <w:rsid w:val="008C225A"/>
    <w:rsid w:val="008F356F"/>
    <w:rsid w:val="009253AC"/>
    <w:rsid w:val="009364F5"/>
    <w:rsid w:val="0094532B"/>
    <w:rsid w:val="00956C70"/>
    <w:rsid w:val="0097791B"/>
    <w:rsid w:val="0098303C"/>
    <w:rsid w:val="00986216"/>
    <w:rsid w:val="009A1971"/>
    <w:rsid w:val="009A63F1"/>
    <w:rsid w:val="009C02EC"/>
    <w:rsid w:val="00A153A7"/>
    <w:rsid w:val="00A25099"/>
    <w:rsid w:val="00A32501"/>
    <w:rsid w:val="00A41C07"/>
    <w:rsid w:val="00A44F5D"/>
    <w:rsid w:val="00A51DB6"/>
    <w:rsid w:val="00A658F6"/>
    <w:rsid w:val="00A67B26"/>
    <w:rsid w:val="00A714EB"/>
    <w:rsid w:val="00A741C5"/>
    <w:rsid w:val="00A758A5"/>
    <w:rsid w:val="00AB5229"/>
    <w:rsid w:val="00AE2E03"/>
    <w:rsid w:val="00B13FF6"/>
    <w:rsid w:val="00B14743"/>
    <w:rsid w:val="00B16C7D"/>
    <w:rsid w:val="00B22AFB"/>
    <w:rsid w:val="00B425B4"/>
    <w:rsid w:val="00B4773D"/>
    <w:rsid w:val="00B555DB"/>
    <w:rsid w:val="00B609C4"/>
    <w:rsid w:val="00B67352"/>
    <w:rsid w:val="00B715C7"/>
    <w:rsid w:val="00BC323F"/>
    <w:rsid w:val="00BC4278"/>
    <w:rsid w:val="00BD5C3A"/>
    <w:rsid w:val="00BD739A"/>
    <w:rsid w:val="00C00860"/>
    <w:rsid w:val="00C215F9"/>
    <w:rsid w:val="00C2499E"/>
    <w:rsid w:val="00C27A91"/>
    <w:rsid w:val="00C35FE1"/>
    <w:rsid w:val="00C570BD"/>
    <w:rsid w:val="00C60019"/>
    <w:rsid w:val="00C635B1"/>
    <w:rsid w:val="00C812FF"/>
    <w:rsid w:val="00C96194"/>
    <w:rsid w:val="00CA3280"/>
    <w:rsid w:val="00CF7D21"/>
    <w:rsid w:val="00D01F70"/>
    <w:rsid w:val="00D05777"/>
    <w:rsid w:val="00D0754A"/>
    <w:rsid w:val="00D36405"/>
    <w:rsid w:val="00D44D60"/>
    <w:rsid w:val="00D5580A"/>
    <w:rsid w:val="00D623BC"/>
    <w:rsid w:val="00D70E74"/>
    <w:rsid w:val="00D80840"/>
    <w:rsid w:val="00D87D2B"/>
    <w:rsid w:val="00DD41C3"/>
    <w:rsid w:val="00DD6023"/>
    <w:rsid w:val="00DE3278"/>
    <w:rsid w:val="00DF3FF2"/>
    <w:rsid w:val="00DF7FFA"/>
    <w:rsid w:val="00E0157B"/>
    <w:rsid w:val="00E02F54"/>
    <w:rsid w:val="00E114D4"/>
    <w:rsid w:val="00E117F7"/>
    <w:rsid w:val="00E664D9"/>
    <w:rsid w:val="00E67309"/>
    <w:rsid w:val="00E73085"/>
    <w:rsid w:val="00E96D75"/>
    <w:rsid w:val="00EA3160"/>
    <w:rsid w:val="00EB2F2F"/>
    <w:rsid w:val="00EE3650"/>
    <w:rsid w:val="00EE6145"/>
    <w:rsid w:val="00F16156"/>
    <w:rsid w:val="00F45FD8"/>
    <w:rsid w:val="00F75A56"/>
    <w:rsid w:val="00F828C5"/>
    <w:rsid w:val="00F94666"/>
    <w:rsid w:val="00F954EC"/>
    <w:rsid w:val="00FB38F1"/>
    <w:rsid w:val="00FC415A"/>
    <w:rsid w:val="00FC7AF4"/>
    <w:rsid w:val="00FF0582"/>
    <w:rsid w:val="00FF3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D41"/>
    <w:pPr>
      <w:spacing w:after="200" w:line="276" w:lineRule="auto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160"/>
    <w:pPr>
      <w:ind w:left="720"/>
      <w:contextualSpacing/>
    </w:pPr>
  </w:style>
  <w:style w:type="paragraph" w:customStyle="1" w:styleId="Default">
    <w:name w:val="Default"/>
    <w:rsid w:val="00B555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CF7D21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D075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754A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75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754A"/>
    <w:rPr>
      <w:sz w:val="24"/>
      <w:lang w:eastAsia="en-US"/>
    </w:rPr>
  </w:style>
  <w:style w:type="character" w:styleId="Hyperlink">
    <w:name w:val="Hyperlink"/>
    <w:uiPriority w:val="99"/>
    <w:semiHidden/>
    <w:unhideWhenUsed/>
    <w:rsid w:val="00EB2F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4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A5930-A9D9-4C5C-B09D-B4017D63F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shiroh</dc:creator>
  <cp:lastModifiedBy>Exams</cp:lastModifiedBy>
  <cp:revision>5</cp:revision>
  <dcterms:created xsi:type="dcterms:W3CDTF">2017-04-10T11:13:00Z</dcterms:created>
  <dcterms:modified xsi:type="dcterms:W3CDTF">2017-04-10T15:41:00Z</dcterms:modified>
</cp:coreProperties>
</file>