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4C" w:rsidRPr="00E1184C" w:rsidRDefault="00E1184C" w:rsidP="00E118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84C" w:rsidRPr="00E1184C" w:rsidRDefault="00E1184C" w:rsidP="00E118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2221230</wp:posOffset>
            </wp:positionH>
            <wp:positionV relativeFrom="paragraph">
              <wp:posOffset>-234315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84C" w:rsidRPr="00E1184C" w:rsidRDefault="00E1184C" w:rsidP="00E118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84C" w:rsidRPr="00E1184C" w:rsidRDefault="00E1184C" w:rsidP="00E1184C">
      <w:pPr>
        <w:rPr>
          <w:rFonts w:ascii="Cambria" w:eastAsia="Times New Roman" w:hAnsi="Cambria" w:cs="Times New Roman"/>
          <w:szCs w:val="24"/>
          <w:lang w:val="en-GB"/>
        </w:rPr>
      </w:pPr>
    </w:p>
    <w:p w:rsidR="00E1184C" w:rsidRPr="00E1184C" w:rsidRDefault="00E1184C" w:rsidP="00E1184C">
      <w:pPr>
        <w:autoSpaceDE w:val="0"/>
        <w:autoSpaceDN w:val="0"/>
        <w:adjustRightInd w:val="0"/>
        <w:jc w:val="center"/>
        <w:rPr>
          <w:rFonts w:ascii="Britannic Bold" w:eastAsia="Times New Roman" w:hAnsi="Britannic Bold" w:cs="Britannic Bold"/>
          <w:color w:val="000000"/>
          <w:sz w:val="72"/>
          <w:szCs w:val="72"/>
          <w:lang w:val="en-GB"/>
        </w:rPr>
      </w:pPr>
      <w:r w:rsidRPr="00E1184C">
        <w:rPr>
          <w:rFonts w:ascii="Britannic Bold" w:eastAsia="Times New Roman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E1184C" w:rsidRPr="00E1184C" w:rsidRDefault="00E1184C" w:rsidP="00E1184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Times New Roman" w:hAnsi="Cambria" w:cs="Cambria"/>
          <w:b/>
          <w:bCs/>
          <w:kern w:val="1"/>
          <w:sz w:val="48"/>
          <w:szCs w:val="48"/>
          <w:lang w:val="en-GB"/>
        </w:rPr>
      </w:pPr>
      <w:r w:rsidRPr="00E1184C">
        <w:rPr>
          <w:rFonts w:ascii="Cambria" w:eastAsia="Times New Roman" w:hAnsi="Cambria" w:cs="Cambria"/>
          <w:b/>
          <w:bCs/>
          <w:kern w:val="1"/>
          <w:sz w:val="48"/>
          <w:szCs w:val="48"/>
          <w:lang w:val="en-GB"/>
        </w:rPr>
        <w:t>REGULAR UNIVERSITY EXAMINATIONS</w:t>
      </w:r>
    </w:p>
    <w:p w:rsidR="00E1184C" w:rsidRPr="00E1184C" w:rsidRDefault="00E1184C" w:rsidP="00E1184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Times New Roman" w:hAnsi="Cambria" w:cs="Cambria"/>
          <w:b/>
          <w:bCs/>
          <w:kern w:val="1"/>
          <w:sz w:val="48"/>
          <w:szCs w:val="48"/>
          <w:lang w:val="en-GB"/>
        </w:rPr>
      </w:pPr>
      <w:r w:rsidRPr="00E1184C">
        <w:rPr>
          <w:rFonts w:ascii="Cambria" w:eastAsia="Times New Roman" w:hAnsi="Cambria" w:cs="Cambria"/>
          <w:b/>
          <w:bCs/>
          <w:kern w:val="1"/>
          <w:sz w:val="48"/>
          <w:szCs w:val="48"/>
          <w:lang w:val="en-GB"/>
        </w:rPr>
        <w:t>2015/2016 ACADEMIC YEAR</w:t>
      </w:r>
    </w:p>
    <w:p w:rsidR="00E1184C" w:rsidRPr="00E1184C" w:rsidRDefault="00667405" w:rsidP="00E1184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Times New Roman" w:hAnsi="Cambria" w:cs="Cambria"/>
          <w:b/>
          <w:bCs/>
          <w:kern w:val="1"/>
          <w:sz w:val="48"/>
          <w:szCs w:val="48"/>
          <w:lang w:val="en-GB"/>
        </w:rPr>
      </w:pPr>
      <w:r>
        <w:rPr>
          <w:rFonts w:ascii="Cambria" w:eastAsia="Times New Roman" w:hAnsi="Cambria" w:cs="Cambria"/>
          <w:b/>
          <w:bCs/>
          <w:kern w:val="1"/>
          <w:sz w:val="48"/>
          <w:szCs w:val="48"/>
          <w:lang w:val="en-GB"/>
        </w:rPr>
        <w:t xml:space="preserve">SECOND </w:t>
      </w:r>
      <w:r w:rsidR="00E1184C" w:rsidRPr="00E1184C">
        <w:rPr>
          <w:rFonts w:ascii="Cambria" w:eastAsia="Times New Roman" w:hAnsi="Cambria" w:cs="Cambria"/>
          <w:b/>
          <w:bCs/>
          <w:kern w:val="1"/>
          <w:sz w:val="48"/>
          <w:szCs w:val="48"/>
          <w:lang w:val="en-GB"/>
        </w:rPr>
        <w:t xml:space="preserve">YEAR </w:t>
      </w:r>
      <w:r>
        <w:rPr>
          <w:rFonts w:ascii="Cambria" w:eastAsia="Times New Roman" w:hAnsi="Cambria" w:cs="Cambria"/>
          <w:b/>
          <w:bCs/>
          <w:kern w:val="1"/>
          <w:sz w:val="48"/>
          <w:szCs w:val="48"/>
          <w:lang w:val="en-GB"/>
        </w:rPr>
        <w:t xml:space="preserve">FIRST </w:t>
      </w:r>
      <w:r w:rsidR="00E1184C" w:rsidRPr="00E1184C">
        <w:rPr>
          <w:rFonts w:ascii="Cambria" w:eastAsia="Times New Roman" w:hAnsi="Cambria" w:cs="Cambria"/>
          <w:b/>
          <w:bCs/>
          <w:kern w:val="1"/>
          <w:sz w:val="48"/>
          <w:szCs w:val="48"/>
          <w:lang w:val="en-GB"/>
        </w:rPr>
        <w:t>SEMESTER</w:t>
      </w:r>
    </w:p>
    <w:p w:rsidR="00E1184C" w:rsidRPr="00E1184C" w:rsidRDefault="00E1184C" w:rsidP="00E1184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eastAsia="Times New Roman" w:hAnsi="Calibri" w:cs="Times New Roman"/>
          <w:b/>
          <w:bCs/>
          <w:kern w:val="1"/>
          <w:sz w:val="48"/>
          <w:szCs w:val="48"/>
          <w:lang w:val="en-GB"/>
        </w:rPr>
      </w:pPr>
    </w:p>
    <w:p w:rsidR="00E1184C" w:rsidRPr="00E1184C" w:rsidRDefault="00E1184C" w:rsidP="00E1184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mbria"/>
          <w:b/>
          <w:bCs/>
          <w:sz w:val="48"/>
          <w:szCs w:val="48"/>
        </w:rPr>
      </w:pPr>
      <w:r w:rsidRPr="00E1184C">
        <w:rPr>
          <w:rFonts w:ascii="Cambria" w:eastAsia="Times New Roman" w:hAnsi="Cambria" w:cs="Cambria"/>
          <w:b/>
          <w:bCs/>
          <w:sz w:val="48"/>
          <w:szCs w:val="48"/>
        </w:rPr>
        <w:t>SCHOOL OF BUSINESS AND ECONOMICS</w:t>
      </w:r>
    </w:p>
    <w:p w:rsidR="00E1184C" w:rsidRDefault="00E1184C" w:rsidP="00E1184C">
      <w:pPr>
        <w:spacing w:after="0" w:line="240" w:lineRule="auto"/>
        <w:jc w:val="center"/>
        <w:rPr>
          <w:rFonts w:ascii="Cambria" w:eastAsia="Times New Roman" w:hAnsi="Cambria" w:cs="Times New Roman"/>
          <w:b/>
          <w:sz w:val="48"/>
          <w:szCs w:val="48"/>
        </w:rPr>
      </w:pPr>
      <w:r w:rsidRPr="00E1184C">
        <w:rPr>
          <w:rFonts w:ascii="Cambria" w:eastAsia="Times New Roman" w:hAnsi="Cambria" w:cs="Times New Roman"/>
          <w:b/>
          <w:sz w:val="48"/>
          <w:szCs w:val="48"/>
        </w:rPr>
        <w:t xml:space="preserve">BACHELOR OF </w:t>
      </w:r>
      <w:r>
        <w:rPr>
          <w:rFonts w:ascii="Cambria" w:eastAsia="Times New Roman" w:hAnsi="Cambria" w:cs="Times New Roman"/>
          <w:b/>
          <w:sz w:val="48"/>
          <w:szCs w:val="48"/>
        </w:rPr>
        <w:t xml:space="preserve">EDUCATION </w:t>
      </w:r>
    </w:p>
    <w:p w:rsidR="00E1184C" w:rsidRPr="00E1184C" w:rsidRDefault="00E1184C" w:rsidP="00E1184C">
      <w:pPr>
        <w:spacing w:after="0" w:line="240" w:lineRule="auto"/>
        <w:jc w:val="center"/>
        <w:rPr>
          <w:rFonts w:ascii="Cambria" w:eastAsia="Times New Roman" w:hAnsi="Cambria" w:cs="Times New Roman"/>
          <w:b/>
          <w:sz w:val="48"/>
          <w:szCs w:val="48"/>
        </w:rPr>
      </w:pPr>
      <w:r>
        <w:rPr>
          <w:rFonts w:ascii="Cambria" w:eastAsia="Times New Roman" w:hAnsi="Cambria" w:cs="Times New Roman"/>
          <w:b/>
          <w:sz w:val="48"/>
          <w:szCs w:val="48"/>
        </w:rPr>
        <w:t>(SCHOOL BASED</w:t>
      </w:r>
      <w:r w:rsidR="00667405">
        <w:rPr>
          <w:rFonts w:ascii="Cambria" w:eastAsia="Times New Roman" w:hAnsi="Cambria" w:cs="Times New Roman"/>
          <w:b/>
          <w:sz w:val="48"/>
          <w:szCs w:val="48"/>
        </w:rPr>
        <w:t>)</w:t>
      </w:r>
    </w:p>
    <w:p w:rsidR="00E1184C" w:rsidRPr="00667405" w:rsidRDefault="00E1184C" w:rsidP="00E1184C">
      <w:pPr>
        <w:jc w:val="center"/>
        <w:rPr>
          <w:rFonts w:ascii="Cambria" w:eastAsia="Times New Roman" w:hAnsi="Cambria" w:cs="Cambria"/>
          <w:b/>
          <w:bCs/>
          <w:kern w:val="1"/>
          <w:sz w:val="44"/>
          <w:szCs w:val="44"/>
        </w:rPr>
      </w:pPr>
    </w:p>
    <w:p w:rsidR="00E1184C" w:rsidRPr="00667405" w:rsidRDefault="00E1184C" w:rsidP="00E1184C">
      <w:pPr>
        <w:rPr>
          <w:rFonts w:ascii="Cambria" w:eastAsia="Times New Roman" w:hAnsi="Cambria" w:cs="Times New Roman"/>
          <w:b/>
          <w:sz w:val="44"/>
          <w:szCs w:val="44"/>
        </w:rPr>
      </w:pPr>
      <w:r w:rsidRPr="00667405">
        <w:rPr>
          <w:rFonts w:ascii="Cambria" w:eastAsia="Times New Roman" w:hAnsi="Cambria" w:cs="Cambria"/>
          <w:b/>
          <w:bCs/>
          <w:kern w:val="1"/>
          <w:sz w:val="44"/>
          <w:szCs w:val="44"/>
        </w:rPr>
        <w:t>COURSE CODE: BBM 201</w:t>
      </w:r>
    </w:p>
    <w:p w:rsidR="00E1184C" w:rsidRPr="00667405" w:rsidRDefault="00E1184C" w:rsidP="00E1184C">
      <w:pPr>
        <w:rPr>
          <w:rFonts w:ascii="Calibri" w:eastAsia="Times New Roman" w:hAnsi="Calibri" w:cs="Times New Roman"/>
          <w:sz w:val="44"/>
          <w:szCs w:val="44"/>
        </w:rPr>
      </w:pPr>
      <w:r w:rsidRPr="00667405">
        <w:rPr>
          <w:rFonts w:ascii="Cambria" w:eastAsia="Times New Roman" w:hAnsi="Cambria" w:cs="Times New Roman"/>
          <w:b/>
          <w:sz w:val="44"/>
          <w:szCs w:val="44"/>
        </w:rPr>
        <w:t>COURSE TITLE: FINANCIAL ACCOUNTING 1</w:t>
      </w:r>
    </w:p>
    <w:p w:rsidR="00E1184C" w:rsidRPr="00E1184C" w:rsidRDefault="00E1184C" w:rsidP="00E1184C">
      <w:pPr>
        <w:rPr>
          <w:rFonts w:ascii="Cambria" w:eastAsia="Times New Roman" w:hAnsi="Cambria" w:cs="Times New Roman"/>
          <w:b/>
          <w:sz w:val="44"/>
          <w:szCs w:val="44"/>
        </w:rPr>
      </w:pPr>
    </w:p>
    <w:p w:rsidR="00E1184C" w:rsidRPr="00E1184C" w:rsidRDefault="00E1184C" w:rsidP="00E1184C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Times New Roman" w:hAnsi="Cambria" w:cs="Cambria"/>
          <w:b/>
          <w:bCs/>
          <w:kern w:val="1"/>
          <w:szCs w:val="24"/>
          <w:lang w:val="en-GB"/>
        </w:rPr>
      </w:pPr>
      <w:r w:rsidRPr="00E1184C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 xml:space="preserve">DATE:  </w:t>
      </w:r>
      <w:r w:rsidR="00667405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>30</w:t>
      </w:r>
      <w:r w:rsidR="00667405" w:rsidRPr="00667405">
        <w:rPr>
          <w:rFonts w:ascii="Cambria" w:eastAsia="Times New Roman" w:hAnsi="Cambria" w:cs="Cambria"/>
          <w:b/>
          <w:bCs/>
          <w:kern w:val="1"/>
          <w:szCs w:val="24"/>
          <w:vertAlign w:val="superscript"/>
          <w:lang w:val="en-GB"/>
        </w:rPr>
        <w:t>TH</w:t>
      </w:r>
      <w:r w:rsidR="00667405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 xml:space="preserve"> </w:t>
      </w:r>
      <w:r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 xml:space="preserve">APRIL </w:t>
      </w:r>
      <w:r w:rsidRPr="00E1184C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>2016</w:t>
      </w:r>
      <w:r w:rsidRPr="00E1184C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ab/>
      </w:r>
      <w:r w:rsidRPr="00E1184C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ab/>
      </w:r>
      <w:r w:rsidRPr="00E1184C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ab/>
      </w:r>
      <w:r w:rsidRPr="00E1184C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ab/>
      </w:r>
      <w:r w:rsidRPr="00E1184C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ab/>
        <w:t xml:space="preserve">       </w:t>
      </w:r>
      <w:r w:rsidRPr="00E1184C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ab/>
        <w:t xml:space="preserve">TIME:  </w:t>
      </w:r>
      <w:r w:rsidR="00667405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>8.3</w:t>
      </w:r>
      <w:r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>0-1</w:t>
      </w:r>
      <w:r w:rsidR="00667405"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>0.3</w:t>
      </w:r>
      <w:r>
        <w:rPr>
          <w:rFonts w:ascii="Cambria" w:eastAsia="Times New Roman" w:hAnsi="Cambria" w:cs="Cambria"/>
          <w:b/>
          <w:bCs/>
          <w:kern w:val="1"/>
          <w:szCs w:val="24"/>
          <w:lang w:val="en-GB"/>
        </w:rPr>
        <w:t>0 AM</w:t>
      </w:r>
    </w:p>
    <w:p w:rsidR="00E1184C" w:rsidRPr="00E1184C" w:rsidRDefault="00E1184C" w:rsidP="00E1184C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Times New Roman" w:hAnsi="Cambria" w:cs="Cambria"/>
          <w:b/>
          <w:bCs/>
          <w:kern w:val="1"/>
          <w:szCs w:val="28"/>
          <w:u w:val="single"/>
          <w:lang w:val="en-GB"/>
        </w:rPr>
      </w:pPr>
      <w:r w:rsidRPr="00E1184C">
        <w:rPr>
          <w:rFonts w:ascii="Cambria" w:eastAsia="Times New Roman" w:hAnsi="Cambria" w:cs="Cambria"/>
          <w:b/>
          <w:bCs/>
          <w:kern w:val="1"/>
          <w:szCs w:val="28"/>
          <w:u w:val="single"/>
          <w:lang w:val="en-GB"/>
        </w:rPr>
        <w:t>INSTRUCTIONS TO CANDIDATES</w:t>
      </w:r>
    </w:p>
    <w:p w:rsidR="00E1184C" w:rsidRDefault="00E1184C" w:rsidP="00E1184C">
      <w:pPr>
        <w:tabs>
          <w:tab w:val="left" w:pos="720"/>
        </w:tabs>
        <w:autoSpaceDE w:val="0"/>
        <w:autoSpaceDN w:val="0"/>
        <w:adjustRightInd w:val="0"/>
        <w:rPr>
          <w:rFonts w:ascii="Cambria" w:eastAsia="Times New Roman" w:hAnsi="Cambria" w:cs="Cambria"/>
          <w:bCs/>
          <w:szCs w:val="28"/>
          <w:lang w:val="en-GB"/>
        </w:rPr>
      </w:pPr>
      <w:r w:rsidRPr="00E1184C">
        <w:rPr>
          <w:rFonts w:ascii="Cambria" w:eastAsia="Times New Roman" w:hAnsi="Cambria" w:cs="Cambria"/>
          <w:bCs/>
          <w:szCs w:val="28"/>
          <w:lang w:val="en-GB"/>
        </w:rPr>
        <w:t xml:space="preserve">Answer Question </w:t>
      </w:r>
      <w:r w:rsidRPr="00E1184C">
        <w:rPr>
          <w:rFonts w:ascii="Cambria" w:eastAsia="Times New Roman" w:hAnsi="Cambria" w:cs="Cambria"/>
          <w:b/>
          <w:bCs/>
          <w:szCs w:val="28"/>
          <w:lang w:val="en-GB"/>
        </w:rPr>
        <w:t>ONE</w:t>
      </w:r>
      <w:r w:rsidRPr="00E1184C">
        <w:rPr>
          <w:rFonts w:ascii="Cambria" w:eastAsia="Times New Roman" w:hAnsi="Cambria" w:cs="Cambria"/>
          <w:bCs/>
          <w:szCs w:val="28"/>
          <w:lang w:val="en-GB"/>
        </w:rPr>
        <w:t xml:space="preserve"> and any other </w:t>
      </w:r>
      <w:r w:rsidR="00667405">
        <w:rPr>
          <w:rFonts w:ascii="Cambria" w:eastAsia="Times New Roman" w:hAnsi="Cambria" w:cs="Cambria"/>
          <w:b/>
          <w:bCs/>
          <w:szCs w:val="28"/>
          <w:lang w:val="en-GB"/>
        </w:rPr>
        <w:t>THREE</w:t>
      </w:r>
      <w:r w:rsidRPr="00E1184C">
        <w:rPr>
          <w:rFonts w:ascii="Cambria" w:eastAsia="Times New Roman" w:hAnsi="Cambria" w:cs="Cambria"/>
          <w:b/>
          <w:bCs/>
          <w:szCs w:val="28"/>
          <w:lang w:val="en-GB"/>
        </w:rPr>
        <w:t xml:space="preserve"> </w:t>
      </w:r>
      <w:r w:rsidRPr="00E1184C">
        <w:rPr>
          <w:rFonts w:ascii="Cambria" w:eastAsia="Times New Roman" w:hAnsi="Cambria" w:cs="Cambria"/>
          <w:bCs/>
          <w:szCs w:val="28"/>
          <w:lang w:val="en-GB"/>
        </w:rPr>
        <w:t>questions</w:t>
      </w:r>
    </w:p>
    <w:p w:rsidR="00667405" w:rsidRPr="00E1184C" w:rsidRDefault="00667405" w:rsidP="00E1184C">
      <w:pPr>
        <w:tabs>
          <w:tab w:val="left" w:pos="720"/>
        </w:tabs>
        <w:autoSpaceDE w:val="0"/>
        <w:autoSpaceDN w:val="0"/>
        <w:adjustRightInd w:val="0"/>
        <w:rPr>
          <w:rFonts w:ascii="Cambria" w:eastAsia="Times New Roman" w:hAnsi="Cambria" w:cs="Cambria"/>
          <w:bCs/>
          <w:szCs w:val="28"/>
          <w:lang w:val="en-GB"/>
        </w:rPr>
      </w:pPr>
    </w:p>
    <w:p w:rsidR="00E1184C" w:rsidRPr="00E1184C" w:rsidRDefault="00E1184C" w:rsidP="00E118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84C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1184C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1184C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1184C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1184C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1184C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1184C">
        <w:rPr>
          <w:rFonts w:ascii="Cambria" w:eastAsia="Calibri" w:hAnsi="Cambria" w:cs="Times New Roman"/>
          <w:i/>
          <w:noProof/>
          <w:sz w:val="20"/>
          <w:szCs w:val="20"/>
        </w:rPr>
        <w:t xml:space="preserve">This paper consists of </w:t>
      </w:r>
      <w:r w:rsidR="00667405">
        <w:rPr>
          <w:rFonts w:ascii="Cambria" w:eastAsia="Calibri" w:hAnsi="Cambria" w:cs="Times New Roman"/>
          <w:i/>
          <w:noProof/>
          <w:sz w:val="20"/>
          <w:szCs w:val="20"/>
        </w:rPr>
        <w:t>6</w:t>
      </w:r>
      <w:r w:rsidRPr="00E1184C">
        <w:rPr>
          <w:rFonts w:ascii="Cambria" w:eastAsia="Calibri" w:hAnsi="Cambria" w:cs="Times New Roman"/>
          <w:i/>
          <w:noProof/>
          <w:sz w:val="20"/>
          <w:szCs w:val="20"/>
        </w:rPr>
        <w:t xml:space="preserve"> printed pages. Please turn over.</w:t>
      </w:r>
    </w:p>
    <w:p w:rsidR="000E2ED6" w:rsidRPr="00C57150" w:rsidRDefault="000E2ED6" w:rsidP="000E2ED6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lastRenderedPageBreak/>
        <w:t xml:space="preserve">QUESTION ONE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</w:p>
    <w:p w:rsidR="0042280E" w:rsidRPr="00C57150" w:rsidRDefault="000E2ED6" w:rsidP="000E2ED6">
      <w:p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C57150">
        <w:rPr>
          <w:rFonts w:asciiTheme="majorHAnsi" w:hAnsiTheme="majorHAnsi" w:cs="Times New Roman"/>
          <w:sz w:val="28"/>
          <w:szCs w:val="28"/>
        </w:rPr>
        <w:t xml:space="preserve">     a)   Differentiate between authorized share capital and issued share capital.  </w:t>
      </w:r>
    </w:p>
    <w:p w:rsidR="000A67F3" w:rsidRDefault="00667405" w:rsidP="000A67F3">
      <w:pPr>
        <w:spacing w:after="0" w:line="240" w:lineRule="auto"/>
        <w:ind w:left="90" w:firstLine="72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   </w:t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 w:rsidR="000A67F3">
        <w:rPr>
          <w:rFonts w:asciiTheme="majorHAnsi" w:hAnsiTheme="majorHAnsi" w:cs="Times New Roman"/>
          <w:b/>
          <w:sz w:val="28"/>
          <w:szCs w:val="28"/>
        </w:rPr>
        <w:t>(4 marks)</w:t>
      </w:r>
      <w:r w:rsidR="000A67F3">
        <w:rPr>
          <w:rFonts w:asciiTheme="majorHAnsi" w:hAnsiTheme="majorHAnsi" w:cs="Times New Roman"/>
          <w:sz w:val="28"/>
          <w:szCs w:val="28"/>
        </w:rPr>
        <w:t xml:space="preserve">    </w:t>
      </w:r>
    </w:p>
    <w:p w:rsidR="000E2ED6" w:rsidRPr="00C57150" w:rsidRDefault="000E2ED6" w:rsidP="000A67F3">
      <w:pPr>
        <w:spacing w:after="0" w:line="240" w:lineRule="auto"/>
        <w:ind w:left="90"/>
        <w:contextualSpacing/>
        <w:rPr>
          <w:rFonts w:asciiTheme="majorHAnsi" w:hAnsiTheme="majorHAnsi" w:cs="Times New Roman"/>
          <w:sz w:val="28"/>
          <w:szCs w:val="28"/>
        </w:rPr>
      </w:pPr>
      <w:r w:rsidRPr="00C57150">
        <w:rPr>
          <w:rFonts w:asciiTheme="majorHAnsi" w:hAnsiTheme="majorHAnsi" w:cs="Times New Roman"/>
          <w:sz w:val="28"/>
          <w:szCs w:val="28"/>
        </w:rPr>
        <w:t xml:space="preserve">b)   The following trial balance was extracted from the books of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Naman</w:t>
      </w:r>
      <w:proofErr w:type="spellEnd"/>
      <w:r w:rsidR="0042280E" w:rsidRPr="00C57150">
        <w:rPr>
          <w:rFonts w:asciiTheme="majorHAnsi" w:hAnsiTheme="majorHAnsi" w:cs="Times New Roman"/>
          <w:sz w:val="28"/>
          <w:szCs w:val="28"/>
        </w:rPr>
        <w:t xml:space="preserve"> account as at </w:t>
      </w:r>
      <w:r w:rsidR="00C57150" w:rsidRPr="00C57150">
        <w:rPr>
          <w:rFonts w:asciiTheme="majorHAnsi" w:hAnsiTheme="majorHAnsi" w:cs="Times New Roman"/>
          <w:sz w:val="28"/>
          <w:szCs w:val="28"/>
        </w:rPr>
        <w:t>31st December</w:t>
      </w:r>
      <w:r w:rsidRPr="00C57150">
        <w:rPr>
          <w:rFonts w:asciiTheme="majorHAnsi" w:hAnsiTheme="majorHAnsi" w:cs="Times New Roman"/>
          <w:sz w:val="28"/>
          <w:szCs w:val="28"/>
        </w:rPr>
        <w:t xml:space="preserve"> 2015.   </w:t>
      </w:r>
      <w:r w:rsidRPr="00C57150">
        <w:rPr>
          <w:rFonts w:asciiTheme="majorHAnsi" w:hAnsiTheme="majorHAnsi" w:cs="Times New Roman"/>
          <w:sz w:val="28"/>
          <w:szCs w:val="28"/>
        </w:rPr>
        <w:cr/>
      </w:r>
    </w:p>
    <w:p w:rsidR="000E2ED6" w:rsidRPr="00C57150" w:rsidRDefault="000E2ED6" w:rsidP="000E2ED6">
      <w:p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t xml:space="preserve">Particulars                                                  Debit                                 Credit 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Ordinary shares of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. 20 each                              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30,000,000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Share premium                                                             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2,100,000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Profit and loss account                                                 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6,430,000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Motor vehicle (cost 6,000,000)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3,600,000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Freehold property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18,000,000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Purchase and sales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80,276,000                        121,492,000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Goodwill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3,500,000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Provision for bad debts                      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300,000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Bad debts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400,000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10% Bank loan                               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 6,000,000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Loan interest accrual                                                      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900,000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Debtors and creditors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18,700,000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 7,290,000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Rent receivable                                  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1,000,000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Motor vehicle expenses   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930,000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General expenses          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 5,266,000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Bank      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6,188,000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Salaries and wages      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21,872,000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Rates and insurance        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794,000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Opening stocks                                    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</w:t>
      </w:r>
      <w:r w:rsidR="00D57081" w:rsidRP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15,986,000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</w:t>
      </w:r>
      <w:r w:rsidR="00D57081" w:rsidRPr="00C57150">
        <w:rPr>
          <w:rFonts w:asciiTheme="majorHAnsi" w:hAnsiTheme="majorHAnsi" w:cs="Times New Roman"/>
          <w:b/>
          <w:sz w:val="28"/>
          <w:szCs w:val="28"/>
        </w:rPr>
        <w:t xml:space="preserve">        </w:t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b/>
          <w:sz w:val="28"/>
          <w:szCs w:val="28"/>
          <w:u w:val="single"/>
        </w:rPr>
        <w:t xml:space="preserve">175,512,000                          175,512,000  </w:t>
      </w:r>
      <w:r w:rsidRPr="00C57150">
        <w:rPr>
          <w:rFonts w:asciiTheme="majorHAnsi" w:hAnsiTheme="majorHAnsi" w:cs="Times New Roman"/>
          <w:b/>
          <w:sz w:val="28"/>
          <w:szCs w:val="28"/>
          <w:u w:val="single"/>
        </w:rPr>
        <w:cr/>
      </w:r>
      <w:r w:rsidRPr="001A2381">
        <w:rPr>
          <w:rFonts w:asciiTheme="majorHAnsi" w:hAnsiTheme="majorHAnsi" w:cs="Times New Roman"/>
          <w:b/>
          <w:sz w:val="28"/>
          <w:szCs w:val="28"/>
        </w:rPr>
        <w:t xml:space="preserve">Additional information   </w:t>
      </w:r>
      <w:r w:rsidRPr="001A2381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   i.     Closing stocks were valued at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. 16,850,000.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ii.     Provision for bad debts is to be increased to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. 450,000.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iii.    Accrued salaries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. 120,000 which prepaid rates and insurance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. 180,000.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iv.     Rent receivable of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. 1,000,000 includes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>. 200</w:t>
      </w:r>
      <w:r w:rsidR="0042280E" w:rsidRPr="00C57150">
        <w:rPr>
          <w:rFonts w:asciiTheme="majorHAnsi" w:hAnsiTheme="majorHAnsi" w:cs="Times New Roman"/>
          <w:sz w:val="28"/>
          <w:szCs w:val="28"/>
        </w:rPr>
        <w:t>,000 in respect of the period</w:t>
      </w:r>
      <w:r w:rsidRPr="00C57150">
        <w:rPr>
          <w:rFonts w:asciiTheme="majorHAnsi" w:hAnsiTheme="majorHAnsi" w:cs="Times New Roman"/>
          <w:sz w:val="28"/>
          <w:szCs w:val="28"/>
        </w:rPr>
        <w:t xml:space="preserve">        1/1/2015.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v.     Depreciation motor vehicle at cost at the rate of 20% p.a.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vi.     Interest on bank loan is yet to be paid.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vii.     Co-operation tax for the year is estimated to be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. 3,575,000.   </w:t>
      </w:r>
      <w:r w:rsidRPr="00C57150">
        <w:rPr>
          <w:rFonts w:asciiTheme="majorHAnsi" w:hAnsiTheme="majorHAnsi" w:cs="Times New Roman"/>
          <w:sz w:val="28"/>
          <w:szCs w:val="28"/>
        </w:rPr>
        <w:cr/>
        <w:t>viii.     The director proposed</w:t>
      </w:r>
      <w:proofErr w:type="gramStart"/>
      <w:r w:rsidRPr="00C57150">
        <w:rPr>
          <w:rFonts w:asciiTheme="majorHAnsi" w:hAnsiTheme="majorHAnsi" w:cs="Times New Roman"/>
          <w:sz w:val="28"/>
          <w:szCs w:val="28"/>
        </w:rPr>
        <w:t>:-</w:t>
      </w:r>
      <w:proofErr w:type="gramEnd"/>
      <w:r w:rsidRPr="00C57150">
        <w:rPr>
          <w:rFonts w:asciiTheme="majorHAnsi" w:hAnsiTheme="majorHAnsi" w:cs="Times New Roman"/>
          <w:sz w:val="28"/>
          <w:szCs w:val="28"/>
        </w:rPr>
        <w:t xml:space="preserve"> 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lastRenderedPageBreak/>
        <w:t xml:space="preserve">          - A sum of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. 2,000,000 be transferred to General Reserve Account.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- Ordinary dividend of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. 2 per share </w:t>
      </w:r>
      <w:proofErr w:type="gramStart"/>
      <w:r w:rsidRPr="00C57150">
        <w:rPr>
          <w:rFonts w:asciiTheme="majorHAnsi" w:hAnsiTheme="majorHAnsi" w:cs="Times New Roman"/>
          <w:sz w:val="28"/>
          <w:szCs w:val="28"/>
        </w:rPr>
        <w:t>be</w:t>
      </w:r>
      <w:proofErr w:type="gramEnd"/>
      <w:r w:rsidRPr="00C57150">
        <w:rPr>
          <w:rFonts w:asciiTheme="majorHAnsi" w:hAnsiTheme="majorHAnsi" w:cs="Times New Roman"/>
          <w:sz w:val="28"/>
          <w:szCs w:val="28"/>
        </w:rPr>
        <w:t xml:space="preserve"> paid.   </w:t>
      </w:r>
      <w:r w:rsidRPr="00C57150">
        <w:rPr>
          <w:rFonts w:asciiTheme="majorHAnsi" w:hAnsiTheme="majorHAnsi" w:cs="Times New Roman"/>
          <w:sz w:val="28"/>
          <w:szCs w:val="28"/>
        </w:rPr>
        <w:cr/>
      </w:r>
    </w:p>
    <w:p w:rsidR="00C57150" w:rsidRDefault="000E2ED6" w:rsidP="000E2ED6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t xml:space="preserve">Required: 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   i.     </w:t>
      </w:r>
      <w:proofErr w:type="gramStart"/>
      <w:r w:rsidR="00C57150">
        <w:rPr>
          <w:rFonts w:asciiTheme="majorHAnsi" w:hAnsiTheme="majorHAnsi" w:cs="Times New Roman"/>
          <w:sz w:val="28"/>
          <w:szCs w:val="28"/>
        </w:rPr>
        <w:t>T</w:t>
      </w:r>
      <w:r w:rsidR="00C57150" w:rsidRPr="00C57150">
        <w:rPr>
          <w:rFonts w:asciiTheme="majorHAnsi" w:hAnsiTheme="majorHAnsi" w:cs="Times New Roman"/>
          <w:sz w:val="28"/>
          <w:szCs w:val="28"/>
        </w:rPr>
        <w:t>rading</w:t>
      </w:r>
      <w:proofErr w:type="gramEnd"/>
      <w:r w:rsidRPr="00C57150">
        <w:rPr>
          <w:rFonts w:asciiTheme="majorHAnsi" w:hAnsiTheme="majorHAnsi" w:cs="Times New Roman"/>
          <w:sz w:val="28"/>
          <w:szCs w:val="28"/>
        </w:rPr>
        <w:t xml:space="preserve"> profit and loss appropriation account for the year ended 31</w:t>
      </w:r>
    </w:p>
    <w:p w:rsidR="00C57150" w:rsidRPr="00C57150" w:rsidRDefault="00C57150" w:rsidP="00C57150">
      <w:pPr>
        <w:spacing w:after="0" w:line="240" w:lineRule="auto"/>
        <w:ind w:left="6480" w:firstLine="720"/>
        <w:rPr>
          <w:rFonts w:asciiTheme="majorHAnsi" w:hAnsiTheme="majorHAnsi" w:cs="Times New Roman"/>
          <w:b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t xml:space="preserve">(8 marks) </w:t>
      </w:r>
    </w:p>
    <w:p w:rsidR="000E2ED6" w:rsidRDefault="000E2ED6" w:rsidP="00C57150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C57150">
        <w:rPr>
          <w:rFonts w:asciiTheme="majorHAnsi" w:hAnsiTheme="majorHAnsi" w:cs="Times New Roman"/>
          <w:sz w:val="28"/>
          <w:szCs w:val="28"/>
        </w:rPr>
        <w:t xml:space="preserve">   ii.    Balance sheet as at the same date</w:t>
      </w:r>
      <w:r w:rsidR="0042280E" w:rsidRPr="00C57150">
        <w:rPr>
          <w:rFonts w:asciiTheme="majorHAnsi" w:hAnsiTheme="majorHAnsi" w:cs="Times New Roman"/>
          <w:sz w:val="28"/>
          <w:szCs w:val="28"/>
        </w:rPr>
        <w:t>.</w:t>
      </w:r>
      <w:r w:rsidRPr="00C57150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ab/>
      </w:r>
      <w:r w:rsidR="0042280E" w:rsidRPr="00C57150">
        <w:rPr>
          <w:rFonts w:asciiTheme="majorHAnsi" w:hAnsiTheme="majorHAnsi" w:cs="Times New Roman"/>
          <w:sz w:val="28"/>
          <w:szCs w:val="28"/>
        </w:rPr>
        <w:tab/>
      </w:r>
      <w:r w:rsidR="0042280E" w:rsidRPr="00C57150">
        <w:rPr>
          <w:rFonts w:asciiTheme="majorHAnsi" w:hAnsiTheme="majorHAnsi" w:cs="Times New Roman"/>
          <w:sz w:val="28"/>
          <w:szCs w:val="28"/>
        </w:rPr>
        <w:tab/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 (8 marks)</w:t>
      </w:r>
      <w:r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cr/>
      </w:r>
    </w:p>
    <w:p w:rsidR="00C57150" w:rsidRPr="00C57150" w:rsidRDefault="000A67F3" w:rsidP="00C57150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c) Explain the advantages of using ratio in business management (5 marks)</w:t>
      </w:r>
    </w:p>
    <w:p w:rsidR="0042280E" w:rsidRPr="00C57150" w:rsidRDefault="000E2ED6" w:rsidP="0042280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t xml:space="preserve">  QUESTION TWO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>The following is a summary of the Trading Profit and Loss appr</w:t>
      </w:r>
      <w:r w:rsidR="000A67F3">
        <w:rPr>
          <w:rFonts w:asciiTheme="majorHAnsi" w:hAnsiTheme="majorHAnsi" w:cs="Times New Roman"/>
          <w:sz w:val="28"/>
          <w:szCs w:val="28"/>
        </w:rPr>
        <w:t xml:space="preserve">opriation account and </w:t>
      </w:r>
      <w:proofErr w:type="gramStart"/>
      <w:r w:rsidR="000A67F3">
        <w:rPr>
          <w:rFonts w:asciiTheme="majorHAnsi" w:hAnsiTheme="majorHAnsi" w:cs="Times New Roman"/>
          <w:sz w:val="28"/>
          <w:szCs w:val="28"/>
        </w:rPr>
        <w:t>Balance  s</w:t>
      </w:r>
      <w:r w:rsidRPr="00C57150">
        <w:rPr>
          <w:rFonts w:asciiTheme="majorHAnsi" w:hAnsiTheme="majorHAnsi" w:cs="Times New Roman"/>
          <w:sz w:val="28"/>
          <w:szCs w:val="28"/>
        </w:rPr>
        <w:t>heet</w:t>
      </w:r>
      <w:proofErr w:type="gramEnd"/>
      <w:r w:rsidRPr="00C57150">
        <w:rPr>
          <w:rFonts w:asciiTheme="majorHAnsi" w:hAnsiTheme="majorHAnsi" w:cs="Times New Roman"/>
          <w:sz w:val="28"/>
          <w:szCs w:val="28"/>
        </w:rPr>
        <w:t xml:space="preserve"> of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Kakamega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 Trading Ltd for the year ended 31 December, 2015.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Pr="000A67F3">
        <w:rPr>
          <w:rFonts w:asciiTheme="majorHAnsi" w:hAnsiTheme="majorHAnsi" w:cs="Times New Roman"/>
          <w:b/>
          <w:sz w:val="28"/>
          <w:szCs w:val="28"/>
          <w:u w:val="single"/>
        </w:rPr>
        <w:t xml:space="preserve">Trading profit &amp; loss  </w:t>
      </w:r>
      <w:r w:rsidRPr="000A67F3">
        <w:rPr>
          <w:rFonts w:asciiTheme="majorHAnsi" w:hAnsiTheme="majorHAnsi" w:cs="Times New Roman"/>
          <w:b/>
          <w:sz w:val="28"/>
          <w:szCs w:val="28"/>
          <w:u w:val="single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  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                                 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Sales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5,000,000     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Cost of sales                           3,200,000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Gross profit                            1,800,000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Operating expenses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700,000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Net profit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 1,100,000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Less debenture interest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160,000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Profit before taxation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940,000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Corporation tax        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330,000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</w:t>
      </w:r>
      <w:r w:rsidR="0042280E" w:rsidRPr="00C57150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193ED4" w:rsidRPr="00C5715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42280E" w:rsidRPr="00C57150">
        <w:rPr>
          <w:rFonts w:asciiTheme="majorHAnsi" w:hAnsiTheme="majorHAnsi" w:cs="Times New Roman"/>
          <w:b/>
          <w:sz w:val="28"/>
          <w:szCs w:val="28"/>
        </w:rPr>
        <w:t xml:space="preserve">    </w:t>
      </w:r>
      <w:r w:rsidR="00C57150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42280E" w:rsidRPr="00C5715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610,000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          Ordinary share dividend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10,000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          Retained earnings              </w:t>
      </w:r>
      <w:r w:rsidR="0042280E" w:rsidRPr="00C5715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93ED4" w:rsidRPr="00C5715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600,000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</w:p>
    <w:p w:rsidR="00C57150" w:rsidRPr="00C57150" w:rsidRDefault="000E2ED6" w:rsidP="0042280E">
      <w:pPr>
        <w:spacing w:after="0" w:line="240" w:lineRule="auto"/>
        <w:ind w:left="72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0A67F3">
        <w:rPr>
          <w:rFonts w:asciiTheme="majorHAnsi" w:hAnsiTheme="majorHAnsi" w:cs="Times New Roman"/>
          <w:b/>
          <w:sz w:val="28"/>
          <w:szCs w:val="28"/>
          <w:u w:val="single"/>
        </w:rPr>
        <w:t xml:space="preserve">Balance Sheet                              </w:t>
      </w:r>
      <w:r w:rsidRPr="000A67F3">
        <w:rPr>
          <w:rFonts w:asciiTheme="majorHAnsi" w:hAnsiTheme="majorHAnsi" w:cs="Times New Roman"/>
          <w:b/>
          <w:sz w:val="28"/>
          <w:szCs w:val="28"/>
          <w:u w:val="single"/>
        </w:rPr>
        <w:cr/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          Fixed assets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          Building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      1,200,000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Furniture            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700,000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</w:t>
      </w:r>
      <w:r w:rsidRPr="001A2381">
        <w:rPr>
          <w:rFonts w:asciiTheme="majorHAnsi" w:hAnsiTheme="majorHAnsi" w:cs="Times New Roman"/>
          <w:sz w:val="28"/>
          <w:szCs w:val="28"/>
          <w:u w:val="single"/>
        </w:rPr>
        <w:t>Motor vehicle               1,100,000</w:t>
      </w:r>
      <w:r w:rsidRPr="00C57150">
        <w:rPr>
          <w:rFonts w:asciiTheme="majorHAnsi" w:hAnsiTheme="majorHAnsi" w:cs="Times New Roman"/>
          <w:sz w:val="28"/>
          <w:szCs w:val="28"/>
        </w:rPr>
        <w:t xml:space="preserve">                </w:t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3,000,000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  <w:t xml:space="preserve">          Current assets                                                    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          Stock                               2,500,000     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Debtors                              800,000     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Bank            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          400,000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3,700,000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b/>
          <w:sz w:val="28"/>
          <w:szCs w:val="28"/>
          <w:u w:val="single"/>
        </w:rPr>
        <w:t xml:space="preserve">                                                                                        6,700,000  </w:t>
      </w:r>
      <w:r w:rsidRPr="00C57150">
        <w:rPr>
          <w:rFonts w:asciiTheme="majorHAnsi" w:hAnsiTheme="majorHAnsi" w:cs="Times New Roman"/>
          <w:b/>
          <w:sz w:val="28"/>
          <w:szCs w:val="28"/>
          <w:u w:val="single"/>
        </w:rPr>
        <w:cr/>
        <w:t xml:space="preserve"> </w:t>
      </w:r>
    </w:p>
    <w:p w:rsidR="0042280E" w:rsidRPr="00C57150" w:rsidRDefault="000E2ED6" w:rsidP="0042280E">
      <w:pPr>
        <w:spacing w:after="0" w:line="240" w:lineRule="auto"/>
        <w:ind w:left="720"/>
        <w:rPr>
          <w:rFonts w:asciiTheme="majorHAnsi" w:hAnsiTheme="majorHAnsi" w:cs="Times New Roman"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lastRenderedPageBreak/>
        <w:t xml:space="preserve">   Financed by:                                                                         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       Ordinary share capital (per value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 20)        2,000,000      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10% debenture                                     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  1,600,000       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Retained earnings                                                  600,000       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</w:t>
      </w:r>
      <w:r w:rsidR="0042280E" w:rsidRPr="00C5715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="00C57150">
        <w:rPr>
          <w:rFonts w:asciiTheme="majorHAnsi" w:hAnsiTheme="majorHAnsi" w:cs="Times New Roman"/>
          <w:b/>
          <w:sz w:val="28"/>
          <w:szCs w:val="28"/>
        </w:rPr>
        <w:t xml:space="preserve">    </w:t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1A2381">
        <w:rPr>
          <w:rFonts w:asciiTheme="majorHAnsi" w:hAnsiTheme="majorHAnsi" w:cs="Times New Roman"/>
          <w:b/>
          <w:sz w:val="28"/>
          <w:szCs w:val="28"/>
          <w:u w:val="single"/>
        </w:rPr>
        <w:t xml:space="preserve">4,200,000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Current liabilities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 Creditors                                    </w:t>
      </w:r>
      <w:r w:rsidR="00DC384B" w:rsidRPr="00C57150">
        <w:rPr>
          <w:rFonts w:asciiTheme="majorHAnsi" w:hAnsiTheme="majorHAnsi" w:cs="Times New Roman"/>
          <w:sz w:val="28"/>
          <w:szCs w:val="28"/>
        </w:rPr>
        <w:tab/>
      </w:r>
      <w:r w:rsidR="00DC384B" w:rsidRPr="00C57150">
        <w:rPr>
          <w:rFonts w:asciiTheme="majorHAnsi" w:hAnsiTheme="majorHAnsi" w:cs="Times New Roman"/>
          <w:sz w:val="28"/>
          <w:szCs w:val="28"/>
        </w:rPr>
        <w:tab/>
      </w:r>
      <w:r w:rsidR="00C57150">
        <w:rPr>
          <w:rFonts w:asciiTheme="majorHAnsi" w:hAnsiTheme="majorHAnsi" w:cs="Times New Roman"/>
          <w:sz w:val="28"/>
          <w:szCs w:val="28"/>
        </w:rPr>
        <w:t xml:space="preserve">     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2,000,000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 Corporation tax                            </w:t>
      </w:r>
      <w:r w:rsidR="00DC384B" w:rsidRPr="00C57150">
        <w:rPr>
          <w:rFonts w:asciiTheme="majorHAnsi" w:hAnsiTheme="majorHAnsi" w:cs="Times New Roman"/>
          <w:sz w:val="28"/>
          <w:szCs w:val="28"/>
        </w:rPr>
        <w:tab/>
      </w:r>
      <w:r w:rsidR="00DC384B" w:rsidRPr="00C57150">
        <w:rPr>
          <w:rFonts w:asciiTheme="majorHAnsi" w:hAnsiTheme="majorHAnsi" w:cs="Times New Roman"/>
          <w:sz w:val="28"/>
          <w:szCs w:val="28"/>
        </w:rPr>
        <w:tab/>
      </w:r>
      <w:r w:rsidRP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330,000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 Proposed dividends                         </w:t>
      </w:r>
      <w:r w:rsidR="00DC384B" w:rsidRPr="00C57150">
        <w:rPr>
          <w:rFonts w:asciiTheme="majorHAnsi" w:hAnsiTheme="majorHAnsi" w:cs="Times New Roman"/>
          <w:sz w:val="28"/>
          <w:szCs w:val="28"/>
        </w:rPr>
        <w:tab/>
      </w:r>
      <w:r w:rsidR="00DC384B" w:rsidRPr="00C57150">
        <w:rPr>
          <w:rFonts w:asciiTheme="majorHAnsi" w:hAnsiTheme="majorHAnsi" w:cs="Times New Roman"/>
          <w:sz w:val="28"/>
          <w:szCs w:val="28"/>
        </w:rPr>
        <w:tab/>
      </w:r>
      <w:r w:rsidRPr="00C57150">
        <w:rPr>
          <w:rFonts w:asciiTheme="majorHAnsi" w:hAnsiTheme="majorHAnsi" w:cs="Times New Roman"/>
          <w:sz w:val="28"/>
          <w:szCs w:val="28"/>
        </w:rPr>
        <w:t xml:space="preserve">     10,000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    Accrued expenses                             </w:t>
      </w:r>
      <w:r w:rsidR="00DC384B" w:rsidRPr="00C57150">
        <w:rPr>
          <w:rFonts w:asciiTheme="majorHAnsi" w:hAnsiTheme="majorHAnsi" w:cs="Times New Roman"/>
          <w:sz w:val="28"/>
          <w:szCs w:val="28"/>
        </w:rPr>
        <w:tab/>
      </w:r>
      <w:r w:rsidR="00DC384B" w:rsidRPr="00C57150">
        <w:rPr>
          <w:rFonts w:asciiTheme="majorHAnsi" w:hAnsiTheme="majorHAnsi" w:cs="Times New Roman"/>
          <w:sz w:val="28"/>
          <w:szCs w:val="28"/>
        </w:rPr>
        <w:tab/>
      </w:r>
      <w:r w:rsidRPr="00C57150">
        <w:rPr>
          <w:rFonts w:asciiTheme="majorHAnsi" w:hAnsiTheme="majorHAnsi" w:cs="Times New Roman"/>
          <w:sz w:val="28"/>
          <w:szCs w:val="28"/>
        </w:rPr>
        <w:t xml:space="preserve">   160,000     </w:t>
      </w:r>
    </w:p>
    <w:p w:rsidR="000E2ED6" w:rsidRPr="00C57150" w:rsidRDefault="0042280E" w:rsidP="0042280E">
      <w:pPr>
        <w:spacing w:after="0" w:line="240" w:lineRule="auto"/>
        <w:ind w:left="720"/>
        <w:rPr>
          <w:rFonts w:asciiTheme="majorHAnsi" w:hAnsiTheme="majorHAnsi" w:cs="Times New Roman"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</w:t>
      </w:r>
      <w:r w:rsidR="00C57150">
        <w:rPr>
          <w:rFonts w:asciiTheme="majorHAnsi" w:hAnsiTheme="majorHAnsi" w:cs="Times New Roman"/>
          <w:b/>
          <w:sz w:val="28"/>
          <w:szCs w:val="28"/>
        </w:rPr>
        <w:t xml:space="preserve">        </w:t>
      </w:r>
      <w:r w:rsidRPr="001A2381">
        <w:rPr>
          <w:rFonts w:asciiTheme="majorHAnsi" w:hAnsiTheme="majorHAnsi" w:cs="Times New Roman"/>
          <w:b/>
          <w:sz w:val="28"/>
          <w:szCs w:val="28"/>
          <w:u w:val="single"/>
        </w:rPr>
        <w:t xml:space="preserve"> </w:t>
      </w:r>
      <w:r w:rsidR="000E2ED6" w:rsidRPr="001A2381">
        <w:rPr>
          <w:rFonts w:asciiTheme="majorHAnsi" w:hAnsiTheme="majorHAnsi" w:cs="Times New Roman"/>
          <w:b/>
          <w:sz w:val="28"/>
          <w:szCs w:val="28"/>
          <w:u w:val="single"/>
        </w:rPr>
        <w:t xml:space="preserve">2,500,000   </w:t>
      </w:r>
      <w:r w:rsidR="000E2ED6" w:rsidRPr="001A2381">
        <w:rPr>
          <w:rFonts w:asciiTheme="majorHAnsi" w:hAnsiTheme="majorHAnsi" w:cs="Times New Roman"/>
          <w:b/>
          <w:sz w:val="28"/>
          <w:szCs w:val="28"/>
          <w:u w:val="single"/>
        </w:rPr>
        <w:cr/>
      </w:r>
      <w:r w:rsidR="000E2ED6" w:rsidRPr="00C571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</w:t>
      </w:r>
      <w:r w:rsidR="000E2ED6" w:rsidRPr="00C5715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C57150">
        <w:rPr>
          <w:rFonts w:asciiTheme="majorHAnsi" w:hAnsiTheme="majorHAnsi" w:cs="Times New Roman"/>
          <w:b/>
          <w:sz w:val="28"/>
          <w:szCs w:val="28"/>
        </w:rPr>
        <w:t xml:space="preserve">        </w:t>
      </w:r>
      <w:r w:rsidR="000E2ED6" w:rsidRPr="00C5715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0E2ED6" w:rsidRPr="001A2381">
        <w:rPr>
          <w:rFonts w:asciiTheme="majorHAnsi" w:hAnsiTheme="majorHAnsi" w:cs="Times New Roman"/>
          <w:b/>
          <w:sz w:val="28"/>
          <w:szCs w:val="28"/>
          <w:u w:val="single"/>
        </w:rPr>
        <w:t xml:space="preserve">6,700,000  </w:t>
      </w:r>
      <w:r w:rsidR="000E2ED6" w:rsidRPr="00C57150">
        <w:rPr>
          <w:rFonts w:asciiTheme="majorHAnsi" w:hAnsiTheme="majorHAnsi" w:cs="Times New Roman"/>
          <w:b/>
          <w:sz w:val="28"/>
          <w:szCs w:val="28"/>
        </w:rPr>
        <w:cr/>
      </w:r>
    </w:p>
    <w:p w:rsidR="0042280E" w:rsidRPr="00C57150" w:rsidRDefault="000E2ED6" w:rsidP="00DC384B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C57150">
        <w:rPr>
          <w:rFonts w:asciiTheme="majorHAnsi" w:hAnsiTheme="majorHAnsi" w:cs="Times New Roman"/>
          <w:sz w:val="28"/>
          <w:szCs w:val="28"/>
        </w:rPr>
        <w:t xml:space="preserve">The market price of ordinary share is </w:t>
      </w:r>
      <w:proofErr w:type="spellStart"/>
      <w:r w:rsidRPr="00C57150">
        <w:rPr>
          <w:rFonts w:asciiTheme="majorHAnsi" w:hAnsiTheme="majorHAnsi" w:cs="Times New Roman"/>
          <w:sz w:val="28"/>
          <w:szCs w:val="28"/>
        </w:rPr>
        <w:t>sh</w:t>
      </w:r>
      <w:proofErr w:type="spellEnd"/>
      <w:r w:rsidRPr="00C57150">
        <w:rPr>
          <w:rFonts w:asciiTheme="majorHAnsi" w:hAnsiTheme="majorHAnsi" w:cs="Times New Roman"/>
          <w:sz w:val="28"/>
          <w:szCs w:val="28"/>
        </w:rPr>
        <w:t xml:space="preserve"> 25 Required: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    Calculate the following financial ratios: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="0042280E" w:rsidRPr="00C57150">
        <w:rPr>
          <w:rFonts w:asciiTheme="majorHAnsi" w:hAnsiTheme="majorHAnsi" w:cs="Times New Roman"/>
          <w:sz w:val="28"/>
          <w:szCs w:val="28"/>
        </w:rPr>
        <w:t>-</w:t>
      </w:r>
      <w:r w:rsidRPr="00C57150">
        <w:rPr>
          <w:rFonts w:asciiTheme="majorHAnsi" w:hAnsiTheme="majorHAnsi" w:cs="Times New Roman"/>
          <w:sz w:val="28"/>
          <w:szCs w:val="28"/>
        </w:rPr>
        <w:t xml:space="preserve">Current and quick ratios                                                                </w:t>
      </w:r>
      <w:r w:rsidRPr="00C57150">
        <w:rPr>
          <w:rFonts w:asciiTheme="majorHAnsi" w:hAnsiTheme="majorHAnsi" w:cs="Times New Roman"/>
          <w:b/>
          <w:sz w:val="28"/>
          <w:szCs w:val="28"/>
        </w:rPr>
        <w:t>(4 marks)</w:t>
      </w:r>
      <w:r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="0042280E" w:rsidRPr="00C57150">
        <w:rPr>
          <w:rFonts w:asciiTheme="majorHAnsi" w:hAnsiTheme="majorHAnsi" w:cs="Times New Roman"/>
          <w:sz w:val="28"/>
          <w:szCs w:val="28"/>
        </w:rPr>
        <w:t>-</w:t>
      </w:r>
      <w:r w:rsidRPr="00C57150">
        <w:rPr>
          <w:rFonts w:asciiTheme="majorHAnsi" w:hAnsiTheme="majorHAnsi" w:cs="Times New Roman"/>
          <w:sz w:val="28"/>
          <w:szCs w:val="28"/>
        </w:rPr>
        <w:t xml:space="preserve">Net and gross profit ratios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ab/>
        <w:t xml:space="preserve"> 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                   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b/>
          <w:sz w:val="28"/>
          <w:szCs w:val="28"/>
        </w:rPr>
        <w:t>(4 marks)</w:t>
      </w:r>
      <w:r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="0042280E" w:rsidRPr="00C57150">
        <w:rPr>
          <w:rFonts w:asciiTheme="majorHAnsi" w:hAnsiTheme="majorHAnsi" w:cs="Times New Roman"/>
          <w:sz w:val="28"/>
          <w:szCs w:val="28"/>
        </w:rPr>
        <w:t>-</w:t>
      </w:r>
      <w:r w:rsidRPr="00C57150">
        <w:rPr>
          <w:rFonts w:asciiTheme="majorHAnsi" w:hAnsiTheme="majorHAnsi" w:cs="Times New Roman"/>
          <w:sz w:val="28"/>
          <w:szCs w:val="28"/>
        </w:rPr>
        <w:t>Creditors and debtors turn over ratios                                     (</w:t>
      </w:r>
      <w:r w:rsidRPr="00C57150">
        <w:rPr>
          <w:rFonts w:asciiTheme="majorHAnsi" w:hAnsiTheme="majorHAnsi" w:cs="Times New Roman"/>
          <w:b/>
          <w:sz w:val="28"/>
          <w:szCs w:val="28"/>
        </w:rPr>
        <w:t>4 marks)</w:t>
      </w:r>
      <w:r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="0042280E" w:rsidRPr="00C57150">
        <w:rPr>
          <w:rFonts w:asciiTheme="majorHAnsi" w:hAnsiTheme="majorHAnsi" w:cs="Times New Roman"/>
          <w:sz w:val="28"/>
          <w:szCs w:val="28"/>
        </w:rPr>
        <w:t>-</w:t>
      </w:r>
      <w:r w:rsidRPr="00C57150">
        <w:rPr>
          <w:rFonts w:asciiTheme="majorHAnsi" w:hAnsiTheme="majorHAnsi" w:cs="Times New Roman"/>
          <w:sz w:val="28"/>
          <w:szCs w:val="28"/>
        </w:rPr>
        <w:t>Return on capital employed (ROCE)                                          (</w:t>
      </w:r>
      <w:r w:rsidRPr="00C57150">
        <w:rPr>
          <w:rFonts w:asciiTheme="majorHAnsi" w:hAnsiTheme="majorHAnsi" w:cs="Times New Roman"/>
          <w:b/>
          <w:sz w:val="28"/>
          <w:szCs w:val="28"/>
        </w:rPr>
        <w:t>2 marks)</w:t>
      </w:r>
      <w:r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="0042280E" w:rsidRPr="00C57150">
        <w:rPr>
          <w:rFonts w:asciiTheme="majorHAnsi" w:hAnsiTheme="majorHAnsi" w:cs="Times New Roman"/>
          <w:sz w:val="28"/>
          <w:szCs w:val="28"/>
        </w:rPr>
        <w:t>-</w:t>
      </w:r>
      <w:r w:rsidRPr="00C57150">
        <w:rPr>
          <w:rFonts w:asciiTheme="majorHAnsi" w:hAnsiTheme="majorHAnsi" w:cs="Times New Roman"/>
          <w:sz w:val="28"/>
          <w:szCs w:val="28"/>
        </w:rPr>
        <w:t xml:space="preserve">Debt equity ratio                     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              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b/>
          <w:sz w:val="28"/>
          <w:szCs w:val="28"/>
        </w:rPr>
        <w:t>(2 marks)</w:t>
      </w:r>
      <w:r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="0042280E" w:rsidRPr="00C57150">
        <w:rPr>
          <w:rFonts w:asciiTheme="majorHAnsi" w:hAnsiTheme="majorHAnsi" w:cs="Times New Roman"/>
          <w:sz w:val="28"/>
          <w:szCs w:val="28"/>
        </w:rPr>
        <w:t>-</w:t>
      </w:r>
      <w:r w:rsidRPr="00C57150">
        <w:rPr>
          <w:rFonts w:asciiTheme="majorHAnsi" w:hAnsiTheme="majorHAnsi" w:cs="Times New Roman"/>
          <w:sz w:val="28"/>
          <w:szCs w:val="28"/>
        </w:rPr>
        <w:t xml:space="preserve">Dividend per share                                           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>(</w:t>
      </w:r>
      <w:r w:rsidRPr="00C57150">
        <w:rPr>
          <w:rFonts w:asciiTheme="majorHAnsi" w:hAnsiTheme="majorHAnsi" w:cs="Times New Roman"/>
          <w:b/>
          <w:sz w:val="28"/>
          <w:szCs w:val="28"/>
        </w:rPr>
        <w:t>2 marks)</w:t>
      </w:r>
      <w:r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="0042280E" w:rsidRPr="00C57150">
        <w:rPr>
          <w:rFonts w:asciiTheme="majorHAnsi" w:hAnsiTheme="majorHAnsi" w:cs="Times New Roman"/>
          <w:sz w:val="28"/>
          <w:szCs w:val="28"/>
        </w:rPr>
        <w:t>-</w:t>
      </w:r>
      <w:r w:rsidRPr="00C57150">
        <w:rPr>
          <w:rFonts w:asciiTheme="majorHAnsi" w:hAnsiTheme="majorHAnsi" w:cs="Times New Roman"/>
          <w:sz w:val="28"/>
          <w:szCs w:val="28"/>
        </w:rPr>
        <w:t xml:space="preserve">Dividend yield                                 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ab/>
      </w:r>
      <w:r w:rsidR="0042280E" w:rsidRPr="00C57150">
        <w:rPr>
          <w:rFonts w:asciiTheme="majorHAnsi" w:hAnsiTheme="majorHAnsi" w:cs="Times New Roman"/>
          <w:sz w:val="28"/>
          <w:szCs w:val="28"/>
        </w:rPr>
        <w:tab/>
        <w:t xml:space="preserve">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           </w:t>
      </w:r>
      <w:r w:rsidRPr="00C57150">
        <w:rPr>
          <w:rFonts w:asciiTheme="majorHAnsi" w:hAnsiTheme="majorHAnsi" w:cs="Times New Roman"/>
          <w:b/>
          <w:sz w:val="28"/>
          <w:szCs w:val="28"/>
        </w:rPr>
        <w:t>(</w:t>
      </w:r>
      <w:r w:rsidR="000A67F3">
        <w:rPr>
          <w:rFonts w:asciiTheme="majorHAnsi" w:hAnsiTheme="majorHAnsi" w:cs="Times New Roman"/>
          <w:b/>
          <w:sz w:val="28"/>
          <w:szCs w:val="28"/>
        </w:rPr>
        <w:t>1</w:t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 marks)</w:t>
      </w:r>
      <w:r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cr/>
      </w:r>
    </w:p>
    <w:p w:rsidR="00C57150" w:rsidRPr="00C57150" w:rsidRDefault="000E2ED6" w:rsidP="00DC384B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t xml:space="preserve">QUESTION THREE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Prepare the farm accounts from the information given below. </w:t>
      </w:r>
      <w:r w:rsidR="00C57150" w:rsidRPr="00C57150">
        <w:rPr>
          <w:rFonts w:asciiTheme="majorHAnsi" w:hAnsiTheme="majorHAnsi" w:cs="Times New Roman"/>
          <w:b/>
          <w:sz w:val="28"/>
          <w:szCs w:val="28"/>
        </w:rPr>
        <w:t>(15 marks)</w:t>
      </w:r>
    </w:p>
    <w:p w:rsidR="0042280E" w:rsidRPr="00C57150" w:rsidRDefault="000E2ED6" w:rsidP="00DC384B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Opening stock            closing stock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  <w:t xml:space="preserve">                                                                     </w:t>
      </w:r>
      <w:proofErr w:type="spellStart"/>
      <w:r w:rsidRPr="00C57150">
        <w:rPr>
          <w:rFonts w:asciiTheme="majorHAnsi" w:hAnsiTheme="majorHAnsi" w:cs="Times New Roman"/>
          <w:b/>
          <w:sz w:val="28"/>
          <w:szCs w:val="28"/>
        </w:rPr>
        <w:t>Shs</w:t>
      </w:r>
      <w:proofErr w:type="spellEnd"/>
      <w:r w:rsidRPr="00C57150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</w:t>
      </w:r>
      <w:proofErr w:type="spellStart"/>
      <w:r w:rsidRPr="00C57150">
        <w:rPr>
          <w:rFonts w:asciiTheme="majorHAnsi" w:hAnsiTheme="majorHAnsi" w:cs="Times New Roman"/>
          <w:b/>
          <w:sz w:val="28"/>
          <w:szCs w:val="28"/>
        </w:rPr>
        <w:t>shs</w:t>
      </w:r>
      <w:proofErr w:type="spellEnd"/>
      <w:r w:rsidRPr="00C57150"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Crops                                                           20,000                             25,000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Growing crops                                              15,000                             22,500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Seeds                                                            10,000                             12,500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Cattle                                                          375,000                          525,000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Cattle food                                                   50,000                            27,500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Poultry                                                          45,000                            67,500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Poultry food                                                   5,000                            10,000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Fish                                                              10,000                             16,000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Fertilizers                                                    25,000                             15,000  </w:t>
      </w:r>
      <w:r w:rsidRPr="00C57150">
        <w:rPr>
          <w:rFonts w:asciiTheme="majorHAnsi" w:hAnsiTheme="majorHAnsi" w:cs="Times New Roman"/>
          <w:sz w:val="28"/>
          <w:szCs w:val="28"/>
        </w:rPr>
        <w:cr/>
      </w:r>
    </w:p>
    <w:p w:rsidR="0042280E" w:rsidRPr="00C57150" w:rsidRDefault="000E2ED6" w:rsidP="00DC384B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lastRenderedPageBreak/>
        <w:t xml:space="preserve">Purchases during the year                     </w:t>
      </w:r>
      <w:proofErr w:type="spellStart"/>
      <w:r w:rsidRPr="00C57150">
        <w:rPr>
          <w:rFonts w:asciiTheme="majorHAnsi" w:hAnsiTheme="majorHAnsi" w:cs="Times New Roman"/>
          <w:b/>
          <w:sz w:val="28"/>
          <w:szCs w:val="28"/>
        </w:rPr>
        <w:t>Shs</w:t>
      </w:r>
      <w:proofErr w:type="spellEnd"/>
      <w:r w:rsidRPr="00C57150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Poultry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75,000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Seeds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7,500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Cattle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200,000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Fish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5,000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Cattle food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70,000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Fertilizers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17,500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Poultry food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  </w:t>
      </w:r>
      <w:r w:rsidRPr="00C57150">
        <w:rPr>
          <w:rFonts w:asciiTheme="majorHAnsi" w:hAnsiTheme="majorHAnsi" w:cs="Times New Roman"/>
          <w:sz w:val="28"/>
          <w:szCs w:val="28"/>
        </w:rPr>
        <w:t xml:space="preserve">15,000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Sales during the year                              </w:t>
      </w:r>
      <w:proofErr w:type="spellStart"/>
      <w:r w:rsidRPr="00C57150">
        <w:rPr>
          <w:rFonts w:asciiTheme="majorHAnsi" w:hAnsiTheme="majorHAnsi" w:cs="Times New Roman"/>
          <w:b/>
          <w:sz w:val="28"/>
          <w:szCs w:val="28"/>
        </w:rPr>
        <w:t>Shs</w:t>
      </w:r>
      <w:proofErr w:type="spellEnd"/>
      <w:r w:rsidRPr="00C57150"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Butter                                                           7,500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Milk                                                             45,000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Eggs    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  65,000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Crops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 105,000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Flowers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 7,500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Fruits 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20,000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Cattle                                                        180,000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Poultry                                                       70,000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Fish                                                              30,000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Vegetables                                                 25,000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Pr="00C57150">
        <w:rPr>
          <w:rFonts w:asciiTheme="majorHAnsi" w:hAnsiTheme="majorHAnsi" w:cs="Times New Roman"/>
          <w:b/>
          <w:sz w:val="28"/>
          <w:szCs w:val="28"/>
        </w:rPr>
        <w:t xml:space="preserve">Expenses during the year                 </w:t>
      </w:r>
      <w:r w:rsidR="0042280E" w:rsidRPr="00C57150">
        <w:rPr>
          <w:rFonts w:asciiTheme="majorHAnsi" w:hAnsiTheme="majorHAnsi" w:cs="Times New Roman"/>
          <w:b/>
          <w:sz w:val="28"/>
          <w:szCs w:val="28"/>
        </w:rPr>
        <w:t xml:space="preserve">    </w:t>
      </w:r>
      <w:proofErr w:type="spellStart"/>
      <w:r w:rsidRPr="00C57150">
        <w:rPr>
          <w:rFonts w:asciiTheme="majorHAnsi" w:hAnsiTheme="majorHAnsi" w:cs="Times New Roman"/>
          <w:b/>
          <w:sz w:val="28"/>
          <w:szCs w:val="28"/>
        </w:rPr>
        <w:t>Shs</w:t>
      </w:r>
      <w:proofErr w:type="spellEnd"/>
      <w:r w:rsidRPr="00C57150"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Pr="00C57150">
        <w:rPr>
          <w:rFonts w:asciiTheme="majorHAnsi" w:hAnsiTheme="majorHAnsi" w:cs="Times New Roman"/>
          <w:b/>
          <w:sz w:val="28"/>
          <w:szCs w:val="28"/>
        </w:rPr>
        <w:cr/>
      </w:r>
      <w:r w:rsidRPr="00C57150">
        <w:rPr>
          <w:rFonts w:asciiTheme="majorHAnsi" w:hAnsiTheme="majorHAnsi" w:cs="Times New Roman"/>
          <w:sz w:val="28"/>
          <w:szCs w:val="28"/>
        </w:rPr>
        <w:t xml:space="preserve">Wages                                                     </w:t>
      </w:r>
      <w:r w:rsidR="0042280E" w:rsidRP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117,500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Insurance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7,500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Depreciation                                        10,000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Repairs                                                    6,000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Consumption during the year              </w:t>
      </w:r>
      <w:proofErr w:type="spellStart"/>
      <w:r w:rsidRPr="00C57150">
        <w:rPr>
          <w:rFonts w:asciiTheme="majorHAnsi" w:hAnsiTheme="majorHAnsi" w:cs="Times New Roman"/>
          <w:b/>
          <w:sz w:val="28"/>
          <w:szCs w:val="28"/>
        </w:rPr>
        <w:t>Shs</w:t>
      </w:r>
      <w:proofErr w:type="spellEnd"/>
      <w:r w:rsidRPr="00C57150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P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Butter                                                       2,000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Milk                   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 12,500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Eggs                                                          2,500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Vegetables                                              3,000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Poultry                                                     1,000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Fish                                                              500  </w:t>
      </w:r>
      <w:r w:rsidRPr="00C57150">
        <w:rPr>
          <w:rFonts w:asciiTheme="majorHAnsi" w:hAnsiTheme="majorHAnsi" w:cs="Times New Roman"/>
          <w:sz w:val="28"/>
          <w:szCs w:val="28"/>
        </w:rPr>
        <w:cr/>
        <w:t xml:space="preserve">       Fruits                                   </w:t>
      </w:r>
      <w:r w:rsidR="00C57150">
        <w:rPr>
          <w:rFonts w:asciiTheme="majorHAnsi" w:hAnsiTheme="majorHAnsi" w:cs="Times New Roman"/>
          <w:sz w:val="28"/>
          <w:szCs w:val="28"/>
        </w:rPr>
        <w:t xml:space="preserve"> </w:t>
      </w:r>
      <w:r w:rsidRPr="00C57150">
        <w:rPr>
          <w:rFonts w:asciiTheme="majorHAnsi" w:hAnsiTheme="majorHAnsi" w:cs="Times New Roman"/>
          <w:sz w:val="28"/>
          <w:szCs w:val="28"/>
        </w:rPr>
        <w:t xml:space="preserve">                    1,500  </w:t>
      </w:r>
      <w:r w:rsidRPr="00C57150">
        <w:rPr>
          <w:rFonts w:asciiTheme="majorHAnsi" w:hAnsiTheme="majorHAnsi" w:cs="Times New Roman"/>
          <w:sz w:val="28"/>
          <w:szCs w:val="28"/>
        </w:rPr>
        <w:cr/>
      </w:r>
      <w:r w:rsidR="00DC384B" w:rsidRPr="00C57150">
        <w:rPr>
          <w:rFonts w:asciiTheme="majorHAnsi" w:hAnsiTheme="majorHAnsi" w:cs="Times New Roman"/>
          <w:b/>
          <w:sz w:val="28"/>
          <w:szCs w:val="28"/>
        </w:rPr>
        <w:t xml:space="preserve">     </w:t>
      </w:r>
    </w:p>
    <w:p w:rsidR="0042280E" w:rsidRPr="00C57150" w:rsidRDefault="0042280E">
      <w:pPr>
        <w:rPr>
          <w:rFonts w:asciiTheme="majorHAnsi" w:hAnsiTheme="majorHAnsi" w:cs="Times New Roman"/>
          <w:b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br w:type="page"/>
      </w:r>
    </w:p>
    <w:p w:rsidR="000E2ED6" w:rsidRPr="00C57150" w:rsidRDefault="00DC384B" w:rsidP="00DC384B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57150">
        <w:rPr>
          <w:rFonts w:asciiTheme="majorHAnsi" w:hAnsiTheme="majorHAnsi" w:cs="Times New Roman"/>
          <w:b/>
          <w:sz w:val="28"/>
          <w:szCs w:val="28"/>
        </w:rPr>
        <w:lastRenderedPageBreak/>
        <w:t xml:space="preserve">  QUESTION FOUR   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A, B and C were in partnership sharing profit and losses in the ration of 4:3:1 as at 31</w:t>
      </w:r>
      <w:r w:rsidRPr="00C57150">
        <w:rPr>
          <w:rFonts w:asciiTheme="majorHAnsi" w:eastAsia="Times New Roman" w:hAnsiTheme="majorHAnsi" w:cs="Times New Roman"/>
          <w:sz w:val="28"/>
          <w:szCs w:val="28"/>
          <w:vertAlign w:val="superscript"/>
        </w:rPr>
        <w:t>st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 xml:space="preserve"> December 20</w:t>
      </w:r>
      <w:r w:rsidR="00C57150">
        <w:rPr>
          <w:rFonts w:asciiTheme="majorHAnsi" w:eastAsia="Times New Roman" w:hAnsiTheme="majorHAnsi" w:cs="Times New Roman"/>
          <w:sz w:val="28"/>
          <w:szCs w:val="28"/>
        </w:rPr>
        <w:t>12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>. Their balance sheet on that date was as follows.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C384B" w:rsidRPr="00C57150" w:rsidTr="004911F5">
        <w:tc>
          <w:tcPr>
            <w:tcW w:w="4428" w:type="dxa"/>
          </w:tcPr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assets</w:t>
            </w:r>
          </w:p>
        </w:tc>
        <w:tc>
          <w:tcPr>
            <w:tcW w:w="4428" w:type="dxa"/>
          </w:tcPr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Capital and liabilities</w:t>
            </w:r>
          </w:p>
        </w:tc>
      </w:tr>
      <w:tr w:rsidR="00DC384B" w:rsidRPr="00C57150" w:rsidTr="004911F5">
        <w:tc>
          <w:tcPr>
            <w:tcW w:w="4428" w:type="dxa"/>
          </w:tcPr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Building                        250,000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Furniture                        90,000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Plan and machinery        80,000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Motor vehicle                180,000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Stock                             120,000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Debtors                           95,000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Bank                                60,000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428" w:type="dxa"/>
          </w:tcPr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Capital accounts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A                          100,000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B                            80,000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C                            70,000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Creditors              290,000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Bills payable        170,000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Loan from D          85,000</w:t>
            </w:r>
          </w:p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>Reserves                80,000</w:t>
            </w:r>
          </w:p>
        </w:tc>
      </w:tr>
      <w:tr w:rsidR="00DC384B" w:rsidRPr="00C57150" w:rsidTr="004911F5">
        <w:tc>
          <w:tcPr>
            <w:tcW w:w="4428" w:type="dxa"/>
          </w:tcPr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 xml:space="preserve">                                     875,0000</w:t>
            </w:r>
          </w:p>
        </w:tc>
        <w:tc>
          <w:tcPr>
            <w:tcW w:w="4428" w:type="dxa"/>
          </w:tcPr>
          <w:p w:rsidR="00DC384B" w:rsidRPr="00C57150" w:rsidRDefault="00DC384B" w:rsidP="00DC384B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C57150">
              <w:rPr>
                <w:rFonts w:asciiTheme="majorHAnsi" w:eastAsia="Calibri" w:hAnsiTheme="majorHAnsi" w:cs="Times New Roman"/>
                <w:sz w:val="28"/>
                <w:szCs w:val="28"/>
              </w:rPr>
              <w:t xml:space="preserve">                             875,000</w:t>
            </w:r>
          </w:p>
        </w:tc>
      </w:tr>
    </w:tbl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On 1</w:t>
      </w:r>
      <w:r w:rsidRPr="00C57150">
        <w:rPr>
          <w:rFonts w:asciiTheme="majorHAnsi" w:eastAsia="Times New Roman" w:hAnsiTheme="majorHAnsi" w:cs="Times New Roman"/>
          <w:sz w:val="28"/>
          <w:szCs w:val="28"/>
          <w:vertAlign w:val="superscript"/>
        </w:rPr>
        <w:t>st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 xml:space="preserve"> January 2008 C retired and D   wa</w:t>
      </w:r>
      <w:r w:rsidR="00C57150">
        <w:rPr>
          <w:rFonts w:asciiTheme="majorHAnsi" w:eastAsia="Times New Roman" w:hAnsiTheme="majorHAnsi" w:cs="Times New Roman"/>
          <w:sz w:val="28"/>
          <w:szCs w:val="28"/>
        </w:rPr>
        <w:t>s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 xml:space="preserve"> admitted to the partnership on the following conditions.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 xml:space="preserve">i) D </w:t>
      </w:r>
      <w:r w:rsidR="00C57150">
        <w:rPr>
          <w:rFonts w:asciiTheme="majorHAnsi" w:eastAsia="Times New Roman" w:hAnsiTheme="majorHAnsi" w:cs="Times New Roman"/>
          <w:sz w:val="28"/>
          <w:szCs w:val="28"/>
        </w:rPr>
        <w:t xml:space="preserve">was 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>to bring in 80,000/= as capital which was to be set off against his loan to the partnership. The balance of the loan to be paid to D.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II) C capital to be kept in the firm.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 xml:space="preserve">iii) Goodwill to be valued at 120,000 then </w:t>
      </w:r>
      <w:proofErr w:type="gramStart"/>
      <w:r w:rsidRPr="00C57150">
        <w:rPr>
          <w:rFonts w:asciiTheme="majorHAnsi" w:eastAsia="Times New Roman" w:hAnsiTheme="majorHAnsi" w:cs="Times New Roman"/>
          <w:sz w:val="28"/>
          <w:szCs w:val="28"/>
        </w:rPr>
        <w:t>be</w:t>
      </w:r>
      <w:proofErr w:type="gramEnd"/>
      <w:r w:rsidRPr="00C57150">
        <w:rPr>
          <w:rFonts w:asciiTheme="majorHAnsi" w:eastAsia="Times New Roman" w:hAnsiTheme="majorHAnsi" w:cs="Times New Roman"/>
          <w:sz w:val="28"/>
          <w:szCs w:val="28"/>
        </w:rPr>
        <w:t xml:space="preserve"> written off.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iv) Assets and liabilities were to be revalued as follows.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Building 290,000, furniture 100,000, plant 50,000, motor vehicle 165,000, stock 100,000, creditors 300,000, bills payable 160,000.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v) New profit sharing rations 3:2:1 for A, B and C respectively.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DC384B" w:rsidRPr="00E1184C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E1184C">
        <w:rPr>
          <w:rFonts w:asciiTheme="majorHAnsi" w:eastAsia="Times New Roman" w:hAnsiTheme="majorHAnsi" w:cs="Times New Roman"/>
          <w:b/>
          <w:sz w:val="28"/>
          <w:szCs w:val="28"/>
        </w:rPr>
        <w:t>Required</w:t>
      </w:r>
    </w:p>
    <w:p w:rsidR="00DC384B" w:rsidRPr="00C57150" w:rsidRDefault="00DC384B" w:rsidP="00DC384B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Revaluation account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[4 m</w:t>
      </w:r>
      <w:r w:rsidR="00C57150">
        <w:rPr>
          <w:rFonts w:asciiTheme="majorHAnsi" w:eastAsia="Times New Roman" w:hAnsiTheme="majorHAnsi" w:cs="Times New Roman"/>
          <w:b/>
          <w:sz w:val="28"/>
          <w:szCs w:val="28"/>
        </w:rPr>
        <w:t>a</w:t>
      </w: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rks]</w:t>
      </w:r>
    </w:p>
    <w:p w:rsidR="00DC384B" w:rsidRPr="00C57150" w:rsidRDefault="00DC384B" w:rsidP="00DC384B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Partnership capital accounts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="00C57150" w:rsidRPr="00C57150">
        <w:rPr>
          <w:rFonts w:asciiTheme="majorHAnsi" w:eastAsia="Times New Roman" w:hAnsiTheme="majorHAnsi" w:cs="Times New Roman"/>
          <w:b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[ 4 m</w:t>
      </w:r>
      <w:r w:rsidR="00C57150">
        <w:rPr>
          <w:rFonts w:asciiTheme="majorHAnsi" w:eastAsia="Times New Roman" w:hAnsiTheme="majorHAnsi" w:cs="Times New Roman"/>
          <w:b/>
          <w:sz w:val="28"/>
          <w:szCs w:val="28"/>
        </w:rPr>
        <w:t>a</w:t>
      </w: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rks]</w:t>
      </w:r>
    </w:p>
    <w:p w:rsidR="00DC384B" w:rsidRPr="00C57150" w:rsidRDefault="00DC384B" w:rsidP="00DC384B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Bank and goodwill account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>[</w:t>
      </w: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 xml:space="preserve"> 3 m</w:t>
      </w:r>
      <w:r w:rsidR="00C57150">
        <w:rPr>
          <w:rFonts w:asciiTheme="majorHAnsi" w:eastAsia="Times New Roman" w:hAnsiTheme="majorHAnsi" w:cs="Times New Roman"/>
          <w:b/>
          <w:sz w:val="28"/>
          <w:szCs w:val="28"/>
        </w:rPr>
        <w:t>a</w:t>
      </w: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rks]</w:t>
      </w:r>
    </w:p>
    <w:p w:rsidR="00DC384B" w:rsidRPr="00C57150" w:rsidRDefault="00DC384B" w:rsidP="00DC384B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Balance sheet after the admission of D.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[ 4 m</w:t>
      </w:r>
      <w:r w:rsidR="00C57150">
        <w:rPr>
          <w:rFonts w:asciiTheme="majorHAnsi" w:eastAsia="Times New Roman" w:hAnsiTheme="majorHAnsi" w:cs="Times New Roman"/>
          <w:b/>
          <w:sz w:val="28"/>
          <w:szCs w:val="28"/>
        </w:rPr>
        <w:t>a</w:t>
      </w: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rks]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 xml:space="preserve">QUESTION five 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 xml:space="preserve"> a) Discuss any five the limitations of accounting  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proofErr w:type="gramStart"/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[ 5</w:t>
      </w:r>
      <w:proofErr w:type="gramEnd"/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 xml:space="preserve"> m</w:t>
      </w:r>
      <w:r w:rsidR="00C57150" w:rsidRPr="00C57150">
        <w:rPr>
          <w:rFonts w:asciiTheme="majorHAnsi" w:eastAsia="Times New Roman" w:hAnsiTheme="majorHAnsi" w:cs="Times New Roman"/>
          <w:b/>
          <w:sz w:val="28"/>
          <w:szCs w:val="28"/>
        </w:rPr>
        <w:t>a</w:t>
      </w: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rks]</w:t>
      </w:r>
    </w:p>
    <w:p w:rsid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>b) Differentiate between dissolution and reconstitution of a partnership.</w:t>
      </w:r>
      <w:r w:rsidR="0042280E" w:rsidRPr="00C5715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DC384B" w:rsidRPr="00C57150" w:rsidRDefault="00DC384B" w:rsidP="00C57150">
      <w:pPr>
        <w:spacing w:after="0" w:line="240" w:lineRule="auto"/>
        <w:ind w:left="6480" w:firstLine="720"/>
        <w:rPr>
          <w:rFonts w:asciiTheme="majorHAnsi" w:eastAsia="Times New Roman" w:hAnsiTheme="majorHAnsi" w:cs="Times New Roman"/>
          <w:b/>
          <w:sz w:val="28"/>
          <w:szCs w:val="28"/>
        </w:rPr>
      </w:pPr>
      <w:proofErr w:type="gramStart"/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[ 5</w:t>
      </w:r>
      <w:proofErr w:type="gramEnd"/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 xml:space="preserve"> m</w:t>
      </w:r>
      <w:r w:rsidR="00C57150" w:rsidRPr="00C57150">
        <w:rPr>
          <w:rFonts w:asciiTheme="majorHAnsi" w:eastAsia="Times New Roman" w:hAnsiTheme="majorHAnsi" w:cs="Times New Roman"/>
          <w:b/>
          <w:sz w:val="28"/>
          <w:szCs w:val="28"/>
        </w:rPr>
        <w:t>a</w:t>
      </w:r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rks]</w:t>
      </w:r>
    </w:p>
    <w:p w:rsidR="00DC384B" w:rsidRPr="00C57150" w:rsidRDefault="00DC384B" w:rsidP="00DC384B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C57150">
        <w:rPr>
          <w:rFonts w:asciiTheme="majorHAnsi" w:eastAsia="Times New Roman" w:hAnsiTheme="majorHAnsi" w:cs="Times New Roman"/>
          <w:sz w:val="28"/>
          <w:szCs w:val="28"/>
        </w:rPr>
        <w:t xml:space="preserve">c) </w:t>
      </w:r>
      <w:bookmarkStart w:id="0" w:name="_GoBack"/>
      <w:bookmarkEnd w:id="0"/>
      <w:r w:rsidR="00667405" w:rsidRPr="00C57150">
        <w:rPr>
          <w:rFonts w:asciiTheme="majorHAnsi" w:eastAsia="Times New Roman" w:hAnsiTheme="majorHAnsi" w:cs="Times New Roman"/>
          <w:sz w:val="28"/>
          <w:szCs w:val="28"/>
        </w:rPr>
        <w:t>Distinguish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 xml:space="preserve"> between a receipt and expenditure account and an income and expenditure account in accounting for professional bodies </w:t>
      </w:r>
      <w:r w:rsidRPr="00C57150">
        <w:rPr>
          <w:rFonts w:asciiTheme="majorHAnsi" w:eastAsia="Times New Roman" w:hAnsiTheme="majorHAnsi" w:cs="Times New Roman"/>
          <w:sz w:val="28"/>
          <w:szCs w:val="28"/>
        </w:rPr>
        <w:tab/>
      </w:r>
      <w:r w:rsidR="0042280E" w:rsidRPr="00C5715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gramStart"/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>( 5</w:t>
      </w:r>
      <w:proofErr w:type="gramEnd"/>
      <w:r w:rsidRPr="00C57150">
        <w:rPr>
          <w:rFonts w:asciiTheme="majorHAnsi" w:eastAsia="Times New Roman" w:hAnsiTheme="majorHAnsi" w:cs="Times New Roman"/>
          <w:b/>
          <w:sz w:val="28"/>
          <w:szCs w:val="28"/>
        </w:rPr>
        <w:t xml:space="preserve"> marks )</w:t>
      </w:r>
    </w:p>
    <w:p w:rsidR="00DC384B" w:rsidRPr="00C57150" w:rsidRDefault="00DC384B" w:rsidP="00DC384B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C57150" w:rsidRPr="00C57150" w:rsidRDefault="000A67F3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………………………………………………..END…………..…………………………………………..</w:t>
      </w:r>
    </w:p>
    <w:sectPr w:rsidR="00C57150" w:rsidRPr="00C57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655B7"/>
    <w:multiLevelType w:val="hybridMultilevel"/>
    <w:tmpl w:val="23E0A86A"/>
    <w:lvl w:ilvl="0" w:tplc="2DA0A74E">
      <w:start w:val="1"/>
      <w:numFmt w:val="lowerLetter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D6"/>
    <w:rsid w:val="00063286"/>
    <w:rsid w:val="000A67F3"/>
    <w:rsid w:val="000E2ED6"/>
    <w:rsid w:val="00193ED4"/>
    <w:rsid w:val="001A2381"/>
    <w:rsid w:val="0042280E"/>
    <w:rsid w:val="00667405"/>
    <w:rsid w:val="00C57150"/>
    <w:rsid w:val="00D57081"/>
    <w:rsid w:val="00DC384B"/>
    <w:rsid w:val="00E1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 link -2</dc:creator>
  <cp:lastModifiedBy>Terry</cp:lastModifiedBy>
  <cp:revision>8</cp:revision>
  <cp:lastPrinted>2016-04-29T18:48:00Z</cp:lastPrinted>
  <dcterms:created xsi:type="dcterms:W3CDTF">1980-01-04T09:14:00Z</dcterms:created>
  <dcterms:modified xsi:type="dcterms:W3CDTF">2016-04-29T18:52:00Z</dcterms:modified>
</cp:coreProperties>
</file>