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645" w:rsidRDefault="00137645" w:rsidP="00137645">
      <w:r>
        <w:rPr>
          <w:noProof/>
        </w:rPr>
        <w:drawing>
          <wp:anchor distT="0" distB="0" distL="114300" distR="114300" simplePos="0" relativeHeight="251659264" behindDoc="0" locked="0" layoutInCell="1" allowOverlap="1">
            <wp:simplePos x="0" y="0"/>
            <wp:positionH relativeFrom="column">
              <wp:posOffset>2251710</wp:posOffset>
            </wp:positionH>
            <wp:positionV relativeFrom="paragraph">
              <wp:posOffset>127635</wp:posOffset>
            </wp:positionV>
            <wp:extent cx="1543685" cy="1553210"/>
            <wp:effectExtent l="0" t="0" r="0" b="8890"/>
            <wp:wrapThrough wrapText="bothSides">
              <wp:wrapPolygon edited="0">
                <wp:start x="0" y="0"/>
                <wp:lineTo x="0" y="21459"/>
                <wp:lineTo x="21325" y="21459"/>
                <wp:lineTo x="213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1553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7645" w:rsidRDefault="00137645" w:rsidP="00137645">
      <w:pPr>
        <w:rPr>
          <w:rFonts w:ascii="Cambria" w:hAnsi="Cambria"/>
          <w:b/>
          <w:sz w:val="28"/>
          <w:szCs w:val="28"/>
        </w:rPr>
      </w:pPr>
      <w:r>
        <w:rPr>
          <w:sz w:val="36"/>
          <w:szCs w:val="36"/>
        </w:rPr>
        <w:t xml:space="preserve">              </w:t>
      </w:r>
    </w:p>
    <w:p w:rsidR="00137645" w:rsidRDefault="00137645" w:rsidP="00137645">
      <w:pPr>
        <w:pStyle w:val="NoSpacing"/>
        <w:rPr>
          <w:rFonts w:ascii="Times New Roman" w:hAnsi="Times New Roman"/>
          <w:b/>
          <w:sz w:val="24"/>
          <w:szCs w:val="24"/>
        </w:rPr>
      </w:pPr>
    </w:p>
    <w:p w:rsidR="00137645" w:rsidRDefault="00137645" w:rsidP="00137645">
      <w:pPr>
        <w:ind w:firstLine="708"/>
      </w:pPr>
    </w:p>
    <w:p w:rsidR="00137645" w:rsidRDefault="00137645" w:rsidP="00137645">
      <w:pPr>
        <w:spacing w:after="0" w:line="240" w:lineRule="auto"/>
        <w:rPr>
          <w:rFonts w:ascii="Britannic Bold" w:hAnsi="Britannic Bold"/>
          <w:sz w:val="72"/>
          <w:szCs w:val="72"/>
        </w:rPr>
      </w:pPr>
    </w:p>
    <w:p w:rsidR="00137645" w:rsidRDefault="00137645" w:rsidP="00137645">
      <w:pPr>
        <w:spacing w:after="0" w:line="240" w:lineRule="auto"/>
        <w:jc w:val="center"/>
        <w:rPr>
          <w:rFonts w:ascii="Britannic Bold" w:hAnsi="Britannic Bold"/>
          <w:sz w:val="72"/>
          <w:szCs w:val="72"/>
        </w:rPr>
      </w:pPr>
    </w:p>
    <w:p w:rsidR="00137645" w:rsidRDefault="00137645" w:rsidP="00137645">
      <w:pPr>
        <w:spacing w:after="0" w:line="240" w:lineRule="auto"/>
        <w:jc w:val="center"/>
        <w:rPr>
          <w:rFonts w:ascii="Britannic Bold" w:hAnsi="Britannic Bold"/>
          <w:sz w:val="72"/>
          <w:szCs w:val="72"/>
        </w:rPr>
      </w:pPr>
      <w:r>
        <w:rPr>
          <w:rFonts w:ascii="Britannic Bold" w:hAnsi="Britannic Bold"/>
          <w:sz w:val="72"/>
          <w:szCs w:val="72"/>
        </w:rPr>
        <w:t>MAASAI MARA UNIVERSITY</w:t>
      </w:r>
    </w:p>
    <w:p w:rsidR="00137645" w:rsidRDefault="00137645" w:rsidP="00137645">
      <w:pPr>
        <w:spacing w:after="120"/>
        <w:jc w:val="center"/>
        <w:rPr>
          <w:rFonts w:ascii="Cambria" w:hAnsi="Cambria" w:cs="Tahoma"/>
          <w:b/>
          <w:sz w:val="44"/>
          <w:szCs w:val="44"/>
        </w:rPr>
      </w:pPr>
    </w:p>
    <w:p w:rsidR="00137645" w:rsidRDefault="00137645" w:rsidP="00137645">
      <w:pPr>
        <w:spacing w:after="0" w:line="240" w:lineRule="auto"/>
        <w:jc w:val="center"/>
        <w:rPr>
          <w:rFonts w:ascii="Cambria" w:hAnsi="Cambria" w:cs="Tahoma"/>
          <w:b/>
          <w:sz w:val="44"/>
          <w:szCs w:val="44"/>
        </w:rPr>
      </w:pPr>
      <w:r>
        <w:rPr>
          <w:rFonts w:ascii="Cambria" w:hAnsi="Cambria" w:cs="Tahoma"/>
          <w:b/>
          <w:sz w:val="44"/>
          <w:szCs w:val="44"/>
        </w:rPr>
        <w:t>REGULAR UNIVERSITY EXAMINATIONS 2015/2016 ACADEMIC YEAR</w:t>
      </w:r>
    </w:p>
    <w:p w:rsidR="00137645" w:rsidRDefault="00137645" w:rsidP="00137645">
      <w:pPr>
        <w:spacing w:after="0" w:line="240" w:lineRule="auto"/>
        <w:jc w:val="center"/>
        <w:rPr>
          <w:rFonts w:ascii="Cambria" w:hAnsi="Cambria" w:cs="Tahoma"/>
          <w:b/>
          <w:sz w:val="44"/>
          <w:szCs w:val="44"/>
        </w:rPr>
      </w:pPr>
      <w:r>
        <w:rPr>
          <w:rFonts w:ascii="Cambria" w:hAnsi="Cambria" w:cs="Tahoma"/>
          <w:b/>
          <w:sz w:val="44"/>
          <w:szCs w:val="44"/>
        </w:rPr>
        <w:t>THIRD YEAR FIRST SEMESTER</w:t>
      </w:r>
    </w:p>
    <w:p w:rsidR="00137645" w:rsidRDefault="00137645" w:rsidP="00137645">
      <w:pPr>
        <w:spacing w:after="0" w:line="240" w:lineRule="auto"/>
        <w:jc w:val="center"/>
        <w:rPr>
          <w:rFonts w:ascii="Cambria" w:hAnsi="Cambria"/>
          <w:b/>
          <w:sz w:val="44"/>
          <w:szCs w:val="44"/>
        </w:rPr>
      </w:pPr>
    </w:p>
    <w:p w:rsidR="00137645" w:rsidRDefault="00137645" w:rsidP="00137645">
      <w:pPr>
        <w:spacing w:after="0" w:line="240" w:lineRule="auto"/>
        <w:jc w:val="center"/>
        <w:rPr>
          <w:rFonts w:ascii="Cambria" w:hAnsi="Cambria"/>
          <w:b/>
          <w:sz w:val="44"/>
          <w:szCs w:val="44"/>
        </w:rPr>
      </w:pPr>
      <w:r>
        <w:rPr>
          <w:rFonts w:ascii="Cambria" w:hAnsi="Cambria"/>
          <w:b/>
          <w:sz w:val="44"/>
          <w:szCs w:val="44"/>
        </w:rPr>
        <w:t>SCHOOL OF BUSINESS AND ECONOMICS</w:t>
      </w:r>
    </w:p>
    <w:p w:rsidR="00137645" w:rsidRDefault="00137645" w:rsidP="00137645">
      <w:pPr>
        <w:spacing w:after="0" w:line="240" w:lineRule="auto"/>
        <w:jc w:val="center"/>
        <w:rPr>
          <w:rFonts w:ascii="Cambria" w:hAnsi="Cambria" w:cs="Tahoma"/>
          <w:b/>
          <w:sz w:val="44"/>
          <w:szCs w:val="44"/>
        </w:rPr>
      </w:pPr>
      <w:r>
        <w:rPr>
          <w:rFonts w:ascii="Cambria" w:hAnsi="Cambria" w:cs="Tahoma"/>
          <w:b/>
          <w:sz w:val="44"/>
          <w:szCs w:val="44"/>
        </w:rPr>
        <w:t xml:space="preserve">BACHELOR OF HOTEL &amp; </w:t>
      </w:r>
      <w:r w:rsidR="007C425C">
        <w:rPr>
          <w:rFonts w:ascii="Cambria" w:hAnsi="Cambria" w:cs="Tahoma"/>
          <w:b/>
          <w:sz w:val="44"/>
          <w:szCs w:val="44"/>
        </w:rPr>
        <w:t>HOSPITALITY MANAGEMENT</w:t>
      </w:r>
    </w:p>
    <w:p w:rsidR="00137645" w:rsidRDefault="00137645" w:rsidP="00137645">
      <w:pPr>
        <w:spacing w:after="0" w:line="240" w:lineRule="auto"/>
        <w:jc w:val="center"/>
        <w:rPr>
          <w:rFonts w:ascii="Cambria" w:hAnsi="Cambria" w:cs="Tahoma"/>
          <w:b/>
          <w:sz w:val="44"/>
          <w:szCs w:val="44"/>
        </w:rPr>
      </w:pPr>
    </w:p>
    <w:p w:rsidR="00137645" w:rsidRDefault="00137645" w:rsidP="00137645">
      <w:pPr>
        <w:spacing w:after="0" w:line="240" w:lineRule="auto"/>
      </w:pPr>
      <w:r>
        <w:rPr>
          <w:rFonts w:ascii="Cambria" w:hAnsi="Cambria" w:cs="Tahoma"/>
          <w:b/>
          <w:sz w:val="44"/>
          <w:szCs w:val="44"/>
        </w:rPr>
        <w:t xml:space="preserve">COURSE CODE:  </w:t>
      </w:r>
      <w:r>
        <w:rPr>
          <w:rFonts w:ascii="Cambria" w:hAnsi="Cambria"/>
          <w:b/>
          <w:sz w:val="44"/>
          <w:szCs w:val="44"/>
        </w:rPr>
        <w:t xml:space="preserve">BHM </w:t>
      </w:r>
      <w:r w:rsidR="007C425C">
        <w:rPr>
          <w:rFonts w:ascii="Cambria" w:hAnsi="Cambria"/>
          <w:b/>
          <w:sz w:val="44"/>
          <w:szCs w:val="44"/>
        </w:rPr>
        <w:t>303</w:t>
      </w:r>
    </w:p>
    <w:p w:rsidR="007C425C" w:rsidRDefault="00137645" w:rsidP="00137645">
      <w:pPr>
        <w:pStyle w:val="NoSpacing"/>
        <w:rPr>
          <w:rFonts w:ascii="Cambria" w:hAnsi="Cambria"/>
          <w:b/>
          <w:sz w:val="44"/>
          <w:szCs w:val="44"/>
        </w:rPr>
      </w:pPr>
      <w:r>
        <w:rPr>
          <w:rFonts w:ascii="Cambria" w:hAnsi="Cambria" w:cs="Tahoma"/>
          <w:b/>
          <w:sz w:val="44"/>
          <w:szCs w:val="44"/>
        </w:rPr>
        <w:t>COURSE TITLE:</w:t>
      </w:r>
      <w:r>
        <w:rPr>
          <w:rFonts w:ascii="Cambria" w:hAnsi="Cambria"/>
          <w:b/>
          <w:sz w:val="44"/>
          <w:szCs w:val="44"/>
        </w:rPr>
        <w:t xml:space="preserve"> </w:t>
      </w:r>
      <w:r w:rsidR="007C425C">
        <w:rPr>
          <w:rFonts w:ascii="Cambria" w:hAnsi="Cambria"/>
          <w:b/>
          <w:sz w:val="44"/>
          <w:szCs w:val="44"/>
        </w:rPr>
        <w:t>CONSUMER BEHAVIOUR AND</w:t>
      </w:r>
      <w:r>
        <w:rPr>
          <w:rFonts w:ascii="Cambria" w:hAnsi="Cambria"/>
          <w:b/>
          <w:sz w:val="44"/>
          <w:szCs w:val="44"/>
        </w:rPr>
        <w:t xml:space="preserve"> </w:t>
      </w:r>
    </w:p>
    <w:p w:rsidR="00137645" w:rsidRDefault="007C425C" w:rsidP="00137645">
      <w:pPr>
        <w:pStyle w:val="NoSpacing"/>
        <w:rPr>
          <w:rFonts w:ascii="Cambria" w:hAnsi="Cambria"/>
          <w:b/>
          <w:sz w:val="44"/>
          <w:szCs w:val="44"/>
        </w:rPr>
      </w:pPr>
      <w:r>
        <w:rPr>
          <w:rFonts w:ascii="Cambria" w:hAnsi="Cambria"/>
          <w:b/>
          <w:sz w:val="44"/>
          <w:szCs w:val="44"/>
        </w:rPr>
        <w:tab/>
      </w:r>
      <w:r>
        <w:rPr>
          <w:rFonts w:ascii="Cambria" w:hAnsi="Cambria"/>
          <w:b/>
          <w:sz w:val="44"/>
          <w:szCs w:val="44"/>
        </w:rPr>
        <w:tab/>
      </w:r>
      <w:r>
        <w:rPr>
          <w:rFonts w:ascii="Cambria" w:hAnsi="Cambria"/>
          <w:b/>
          <w:sz w:val="44"/>
          <w:szCs w:val="44"/>
        </w:rPr>
        <w:tab/>
      </w:r>
      <w:r>
        <w:rPr>
          <w:rFonts w:ascii="Cambria" w:hAnsi="Cambria"/>
          <w:b/>
          <w:sz w:val="44"/>
          <w:szCs w:val="44"/>
        </w:rPr>
        <w:tab/>
        <w:t xml:space="preserve">   </w:t>
      </w:r>
      <w:r w:rsidR="00137645">
        <w:rPr>
          <w:rFonts w:ascii="Cambria" w:hAnsi="Cambria"/>
          <w:b/>
          <w:sz w:val="44"/>
          <w:szCs w:val="44"/>
        </w:rPr>
        <w:t>SERVICE</w:t>
      </w:r>
      <w:r>
        <w:rPr>
          <w:rFonts w:ascii="Cambria" w:hAnsi="Cambria"/>
          <w:b/>
          <w:sz w:val="44"/>
          <w:szCs w:val="44"/>
        </w:rPr>
        <w:t xml:space="preserve"> MARKETING</w:t>
      </w:r>
    </w:p>
    <w:p w:rsidR="00137645" w:rsidRDefault="00137645" w:rsidP="00137645">
      <w:pPr>
        <w:pBdr>
          <w:bottom w:val="thinThickSmallGap" w:sz="24" w:space="1" w:color="auto"/>
        </w:pBdr>
        <w:spacing w:after="0" w:line="240" w:lineRule="auto"/>
        <w:rPr>
          <w:rFonts w:ascii="Cambria" w:hAnsi="Cambria" w:cs="Tahoma"/>
          <w:b/>
          <w:szCs w:val="24"/>
        </w:rPr>
      </w:pPr>
    </w:p>
    <w:p w:rsidR="00137645" w:rsidRPr="00815462" w:rsidRDefault="00137645" w:rsidP="00137645">
      <w:pPr>
        <w:pBdr>
          <w:bottom w:val="thinThickSmallGap" w:sz="24" w:space="1" w:color="auto"/>
        </w:pBdr>
        <w:spacing w:after="0" w:line="240" w:lineRule="auto"/>
        <w:rPr>
          <w:rFonts w:ascii="Cambria" w:hAnsi="Cambria" w:cs="Tahoma"/>
          <w:b/>
          <w:sz w:val="24"/>
          <w:szCs w:val="24"/>
        </w:rPr>
      </w:pPr>
      <w:r>
        <w:rPr>
          <w:rFonts w:ascii="Cambria" w:hAnsi="Cambria" w:cs="Tahoma"/>
          <w:b/>
          <w:szCs w:val="24"/>
        </w:rPr>
        <w:t>DATE: 24</w:t>
      </w:r>
      <w:r>
        <w:rPr>
          <w:rFonts w:ascii="Cambria" w:hAnsi="Cambria" w:cs="Tahoma"/>
          <w:b/>
          <w:szCs w:val="24"/>
          <w:vertAlign w:val="superscript"/>
        </w:rPr>
        <w:t>TH</w:t>
      </w:r>
      <w:r>
        <w:rPr>
          <w:rFonts w:ascii="Cambria" w:hAnsi="Cambria" w:cs="Tahoma"/>
          <w:b/>
          <w:szCs w:val="24"/>
        </w:rPr>
        <w:t xml:space="preserve"> AUGUST, 2015</w:t>
      </w:r>
      <w:r>
        <w:rPr>
          <w:rFonts w:ascii="Cambria" w:hAnsi="Cambria" w:cs="Tahoma"/>
          <w:b/>
          <w:szCs w:val="24"/>
        </w:rPr>
        <w:tab/>
      </w:r>
      <w:r>
        <w:rPr>
          <w:rFonts w:ascii="Cambria" w:hAnsi="Cambria" w:cs="Tahoma"/>
          <w:b/>
          <w:szCs w:val="24"/>
        </w:rPr>
        <w:tab/>
      </w:r>
      <w:r>
        <w:rPr>
          <w:rFonts w:ascii="Cambria" w:hAnsi="Cambria" w:cs="Tahoma"/>
          <w:b/>
          <w:szCs w:val="24"/>
        </w:rPr>
        <w:tab/>
      </w:r>
      <w:r>
        <w:rPr>
          <w:rFonts w:ascii="Cambria" w:hAnsi="Cambria" w:cs="Tahoma"/>
          <w:b/>
          <w:szCs w:val="24"/>
        </w:rPr>
        <w:tab/>
      </w:r>
      <w:r>
        <w:rPr>
          <w:rFonts w:ascii="Cambria" w:hAnsi="Cambria" w:cs="Tahoma"/>
          <w:b/>
          <w:szCs w:val="24"/>
        </w:rPr>
        <w:tab/>
        <w:t>TIME: 8.30AM – 10.30AM</w:t>
      </w:r>
    </w:p>
    <w:p w:rsidR="00137645" w:rsidRDefault="00137645" w:rsidP="00137645">
      <w:pPr>
        <w:spacing w:after="0" w:line="240" w:lineRule="auto"/>
        <w:rPr>
          <w:rFonts w:ascii="Cambria" w:hAnsi="Cambria" w:cs="Tahoma"/>
          <w:b/>
          <w:sz w:val="28"/>
          <w:szCs w:val="28"/>
          <w:u w:val="single"/>
        </w:rPr>
      </w:pPr>
      <w:r>
        <w:rPr>
          <w:rFonts w:ascii="Cambria" w:hAnsi="Cambria" w:cs="Tahoma"/>
          <w:b/>
          <w:sz w:val="28"/>
          <w:szCs w:val="28"/>
          <w:u w:val="single"/>
        </w:rPr>
        <w:t>INSTRUCTIONS TO CANDIDATES</w:t>
      </w:r>
    </w:p>
    <w:p w:rsidR="00137645" w:rsidRDefault="00137645" w:rsidP="00137645">
      <w:pPr>
        <w:spacing w:after="0" w:line="240" w:lineRule="auto"/>
        <w:rPr>
          <w:rFonts w:ascii="Cambria" w:hAnsi="Cambria"/>
        </w:rPr>
      </w:pPr>
      <w:r>
        <w:rPr>
          <w:rFonts w:ascii="Cambria" w:hAnsi="Cambria"/>
        </w:rPr>
        <w:t xml:space="preserve">Question </w:t>
      </w:r>
      <w:r w:rsidRPr="004857CF">
        <w:rPr>
          <w:rFonts w:ascii="Cambria" w:hAnsi="Cambria"/>
          <w:b/>
        </w:rPr>
        <w:t>ONE</w:t>
      </w:r>
      <w:r>
        <w:rPr>
          <w:rFonts w:ascii="Cambria" w:hAnsi="Cambria"/>
        </w:rPr>
        <w:t xml:space="preserve"> is compulsory</w:t>
      </w:r>
    </w:p>
    <w:p w:rsidR="00137645" w:rsidRPr="00815462" w:rsidRDefault="00137645" w:rsidP="00137645">
      <w:pPr>
        <w:rPr>
          <w:rFonts w:ascii="Cambria" w:hAnsi="Cambria"/>
          <w:sz w:val="24"/>
        </w:rPr>
      </w:pPr>
      <w:r>
        <w:rPr>
          <w:rFonts w:ascii="Cambria" w:hAnsi="Cambria"/>
        </w:rPr>
        <w:t xml:space="preserve">Answer any other </w:t>
      </w:r>
      <w:r>
        <w:rPr>
          <w:rFonts w:ascii="Cambria" w:hAnsi="Cambria"/>
          <w:b/>
        </w:rPr>
        <w:t xml:space="preserve">THREE </w:t>
      </w:r>
      <w:r>
        <w:rPr>
          <w:rFonts w:ascii="Cambria" w:hAnsi="Cambria"/>
        </w:rPr>
        <w:t>questions in Section B</w:t>
      </w:r>
    </w:p>
    <w:p w:rsidR="00137645" w:rsidRDefault="00137645" w:rsidP="00137645">
      <w:pPr>
        <w:pStyle w:val="NoSpacing"/>
        <w:spacing w:line="276" w:lineRule="auto"/>
        <w:ind w:left="4320" w:firstLine="720"/>
        <w:rPr>
          <w:rFonts w:ascii="Cambria" w:hAnsi="Cambria"/>
          <w:b/>
          <w:i/>
          <w:sz w:val="16"/>
          <w:szCs w:val="16"/>
        </w:rPr>
      </w:pPr>
    </w:p>
    <w:p w:rsidR="00137645" w:rsidRDefault="00137645" w:rsidP="00137645">
      <w:pPr>
        <w:pStyle w:val="NoSpacing"/>
        <w:spacing w:line="276" w:lineRule="auto"/>
        <w:ind w:left="4320" w:firstLine="720"/>
        <w:rPr>
          <w:rFonts w:ascii="Cambria" w:hAnsi="Cambria"/>
          <w:b/>
          <w:i/>
          <w:sz w:val="16"/>
          <w:szCs w:val="16"/>
        </w:rPr>
      </w:pPr>
      <w:r>
        <w:rPr>
          <w:rFonts w:ascii="Cambria" w:hAnsi="Cambria"/>
          <w:b/>
          <w:i/>
          <w:sz w:val="16"/>
          <w:szCs w:val="16"/>
        </w:rPr>
        <w:t>This paper consists of 3 printed pages. Please turn over.</w:t>
      </w:r>
    </w:p>
    <w:p w:rsidR="00137645" w:rsidRDefault="00137645">
      <w:pPr>
        <w:rPr>
          <w:rFonts w:ascii="Cambria" w:hAnsi="Cambria"/>
          <w:b/>
          <w:sz w:val="28"/>
          <w:szCs w:val="28"/>
        </w:rPr>
      </w:pPr>
      <w:r>
        <w:rPr>
          <w:rFonts w:ascii="Cambria" w:hAnsi="Cambria"/>
          <w:b/>
          <w:sz w:val="28"/>
          <w:szCs w:val="28"/>
        </w:rPr>
        <w:br w:type="page"/>
      </w:r>
    </w:p>
    <w:p w:rsidR="00814788" w:rsidRPr="00137645" w:rsidRDefault="00814788" w:rsidP="00020916">
      <w:pPr>
        <w:jc w:val="both"/>
        <w:rPr>
          <w:rFonts w:ascii="Cambria" w:hAnsi="Cambria"/>
          <w:b/>
          <w:sz w:val="28"/>
          <w:szCs w:val="28"/>
        </w:rPr>
      </w:pPr>
      <w:r w:rsidRPr="00137645">
        <w:rPr>
          <w:rFonts w:ascii="Cambria" w:hAnsi="Cambria"/>
          <w:b/>
          <w:sz w:val="28"/>
          <w:szCs w:val="28"/>
        </w:rPr>
        <w:lastRenderedPageBreak/>
        <w:t>Case study</w:t>
      </w:r>
      <w:r w:rsidR="00137645">
        <w:rPr>
          <w:rFonts w:ascii="Cambria" w:hAnsi="Cambria"/>
          <w:b/>
          <w:sz w:val="28"/>
          <w:szCs w:val="28"/>
        </w:rPr>
        <w:t>:</w:t>
      </w:r>
      <w:r w:rsidR="00137645" w:rsidRPr="00137645">
        <w:rPr>
          <w:rFonts w:ascii="Cambria" w:eastAsia="Times New Roman" w:hAnsi="Cambria"/>
          <w:sz w:val="28"/>
          <w:szCs w:val="28"/>
        </w:rPr>
        <w:t xml:space="preserve"> </w:t>
      </w:r>
      <w:r w:rsidR="00137645" w:rsidRPr="00D512AB">
        <w:rPr>
          <w:rFonts w:ascii="Cambria" w:eastAsia="Times New Roman" w:hAnsi="Cambria"/>
          <w:sz w:val="28"/>
          <w:szCs w:val="28"/>
        </w:rPr>
        <w:t>Kellogg’s</w:t>
      </w:r>
      <w:r w:rsidR="00137645">
        <w:rPr>
          <w:rFonts w:ascii="Cambria" w:eastAsia="Times New Roman" w:hAnsi="Cambria"/>
          <w:sz w:val="28"/>
          <w:szCs w:val="28"/>
        </w:rPr>
        <w:t xml:space="preserve"> Cereals</w:t>
      </w:r>
    </w:p>
    <w:p w:rsidR="00814788" w:rsidRPr="00D512AB" w:rsidRDefault="00814788" w:rsidP="00020916">
      <w:pPr>
        <w:spacing w:after="0" w:line="240" w:lineRule="auto"/>
        <w:jc w:val="both"/>
        <w:rPr>
          <w:rFonts w:ascii="Cambria" w:eastAsia="Times New Roman" w:hAnsi="Cambria"/>
          <w:sz w:val="28"/>
          <w:szCs w:val="28"/>
        </w:rPr>
      </w:pPr>
      <w:r w:rsidRPr="00D512AB">
        <w:rPr>
          <w:rFonts w:ascii="Cambria" w:eastAsia="Times New Roman" w:hAnsi="Cambria"/>
          <w:sz w:val="28"/>
          <w:szCs w:val="28"/>
        </w:rPr>
        <w:t xml:space="preserve">In the U.S. cereals are taken at breakfast time. Cereal manufacturing is an industry of great magnitude. Cereals are manufactured in various shapes, </w:t>
      </w:r>
      <w:proofErr w:type="spellStart"/>
      <w:r w:rsidRPr="00D512AB">
        <w:rPr>
          <w:rFonts w:ascii="Cambria" w:eastAsia="Times New Roman" w:hAnsi="Cambria"/>
          <w:sz w:val="28"/>
          <w:szCs w:val="28"/>
        </w:rPr>
        <w:t>flavours</w:t>
      </w:r>
      <w:proofErr w:type="spellEnd"/>
      <w:r w:rsidRPr="00D512AB">
        <w:rPr>
          <w:rFonts w:ascii="Cambria" w:eastAsia="Times New Roman" w:hAnsi="Cambria"/>
          <w:sz w:val="28"/>
          <w:szCs w:val="28"/>
        </w:rPr>
        <w:t xml:space="preserve"> and </w:t>
      </w:r>
      <w:proofErr w:type="spellStart"/>
      <w:r w:rsidRPr="00D512AB">
        <w:rPr>
          <w:rFonts w:ascii="Cambria" w:eastAsia="Times New Roman" w:hAnsi="Cambria"/>
          <w:sz w:val="28"/>
          <w:szCs w:val="28"/>
        </w:rPr>
        <w:t>colours</w:t>
      </w:r>
      <w:proofErr w:type="spellEnd"/>
      <w:r w:rsidRPr="00D512AB">
        <w:rPr>
          <w:rFonts w:ascii="Cambria" w:eastAsia="Times New Roman" w:hAnsi="Cambria"/>
          <w:sz w:val="28"/>
          <w:szCs w:val="28"/>
        </w:rPr>
        <w:t xml:space="preserve"> and the advertisement is directed at children. The leading manufacturers are Kellogg’s, General Mills, General Foods, Quaker Oats, and Champion. Kellogg’s share was constantly being eaten away by other manufacturers who were introducing new cereals. Kellogg’s therefore thought of introducing a new cereal, which they had not done for a long time. The cereals were not only consumed by children, but a substantial portion formed the adult market as well. Kellogg’s developed a new plan to come out with a cereal which would be tasty, nutritious, </w:t>
      </w:r>
      <w:r w:rsidR="00137645" w:rsidRPr="00D512AB">
        <w:rPr>
          <w:rFonts w:ascii="Cambria" w:eastAsia="Times New Roman" w:hAnsi="Cambria"/>
          <w:sz w:val="28"/>
          <w:szCs w:val="28"/>
        </w:rPr>
        <w:t>and free</w:t>
      </w:r>
      <w:r w:rsidRPr="00D512AB">
        <w:rPr>
          <w:rFonts w:ascii="Cambria" w:eastAsia="Times New Roman" w:hAnsi="Cambria"/>
          <w:sz w:val="28"/>
          <w:szCs w:val="28"/>
        </w:rPr>
        <w:t xml:space="preserve"> of sugar and made of grain. The cereal consisting of the above attributes was named “</w:t>
      </w:r>
      <w:proofErr w:type="spellStart"/>
      <w:r w:rsidRPr="00D512AB">
        <w:rPr>
          <w:rFonts w:ascii="Cambria" w:eastAsia="Times New Roman" w:hAnsi="Cambria"/>
          <w:sz w:val="28"/>
          <w:szCs w:val="28"/>
        </w:rPr>
        <w:t>Nutrigrain</w:t>
      </w:r>
      <w:proofErr w:type="spellEnd"/>
      <w:r w:rsidRPr="00D512AB">
        <w:rPr>
          <w:rFonts w:ascii="Cambria" w:eastAsia="Times New Roman" w:hAnsi="Cambria"/>
          <w:sz w:val="28"/>
          <w:szCs w:val="28"/>
        </w:rPr>
        <w:t xml:space="preserve">”. These were available in four types. </w:t>
      </w:r>
      <w:proofErr w:type="spellStart"/>
      <w:r w:rsidRPr="00D512AB">
        <w:rPr>
          <w:rFonts w:ascii="Cambria" w:eastAsia="Times New Roman" w:hAnsi="Cambria"/>
          <w:sz w:val="28"/>
          <w:szCs w:val="28"/>
        </w:rPr>
        <w:t>Nutrigrain</w:t>
      </w:r>
      <w:proofErr w:type="spellEnd"/>
      <w:r w:rsidRPr="00D512AB">
        <w:rPr>
          <w:rFonts w:ascii="Cambria" w:eastAsia="Times New Roman" w:hAnsi="Cambria"/>
          <w:sz w:val="28"/>
          <w:szCs w:val="28"/>
        </w:rPr>
        <w:t xml:space="preserve"> Corn, Wheat, Barley and Rye.</w:t>
      </w:r>
      <w:r w:rsidR="00020916" w:rsidRPr="00D512AB">
        <w:rPr>
          <w:rFonts w:ascii="Cambria" w:eastAsia="Times New Roman" w:hAnsi="Cambria"/>
          <w:sz w:val="28"/>
          <w:szCs w:val="28"/>
        </w:rPr>
        <w:t xml:space="preserve"> </w:t>
      </w:r>
      <w:r w:rsidRPr="00D512AB">
        <w:rPr>
          <w:rFonts w:ascii="Cambria" w:eastAsia="Times New Roman" w:hAnsi="Cambria"/>
          <w:sz w:val="28"/>
          <w:szCs w:val="28"/>
        </w:rPr>
        <w:t xml:space="preserve">These were introduced together, and no test marketing was done to avoid competition. These Products were advertised heavily and targeted at adults. To promote the product further, discount coupons were freely distributed, which gave a cut of about 30 per cent in the retail price of the product. Coupons were also inserted in the </w:t>
      </w:r>
      <w:proofErr w:type="spellStart"/>
      <w:r w:rsidRPr="00D512AB">
        <w:rPr>
          <w:rFonts w:ascii="Cambria" w:eastAsia="Times New Roman" w:hAnsi="Cambria"/>
          <w:sz w:val="28"/>
          <w:szCs w:val="28"/>
        </w:rPr>
        <w:t>Nutrigrain</w:t>
      </w:r>
      <w:proofErr w:type="spellEnd"/>
      <w:r w:rsidRPr="00D512AB">
        <w:rPr>
          <w:rFonts w:ascii="Cambria" w:eastAsia="Times New Roman" w:hAnsi="Cambria"/>
          <w:sz w:val="28"/>
          <w:szCs w:val="28"/>
        </w:rPr>
        <w:t xml:space="preserve"> boxes’ so that customer would return to take advantage of these coupons, and make repeat purchases. A lot of information and advantages of consuming </w:t>
      </w:r>
      <w:proofErr w:type="spellStart"/>
      <w:r w:rsidRPr="00D512AB">
        <w:rPr>
          <w:rFonts w:ascii="Cambria" w:eastAsia="Times New Roman" w:hAnsi="Cambria"/>
          <w:sz w:val="28"/>
          <w:szCs w:val="28"/>
        </w:rPr>
        <w:t>Nutrigrain</w:t>
      </w:r>
      <w:proofErr w:type="spellEnd"/>
      <w:r w:rsidRPr="00D512AB">
        <w:rPr>
          <w:rFonts w:ascii="Cambria" w:eastAsia="Times New Roman" w:hAnsi="Cambria"/>
          <w:sz w:val="28"/>
          <w:szCs w:val="28"/>
        </w:rPr>
        <w:t xml:space="preserve"> was boldly printed on the packages for the information of the consumers. Proper display in the shelves of stores was also taken care of. Their efforts brought results, and the stores were loaded with orders and most adults started eating these cereals, because of promotion, curiosity, etc. After one year, the sales declined because there were very few repeat purchases. This started the extensive thinking as to where they had gone w</w:t>
      </w:r>
      <w:r w:rsidR="001C17A9" w:rsidRPr="00D512AB">
        <w:rPr>
          <w:rFonts w:ascii="Cambria" w:eastAsia="Times New Roman" w:hAnsi="Cambria"/>
          <w:sz w:val="28"/>
          <w:szCs w:val="28"/>
        </w:rPr>
        <w:t>rong. Consequently, they withdre</w:t>
      </w:r>
      <w:r w:rsidRPr="00D512AB">
        <w:rPr>
          <w:rFonts w:ascii="Cambria" w:eastAsia="Times New Roman" w:hAnsi="Cambria"/>
          <w:sz w:val="28"/>
          <w:szCs w:val="28"/>
        </w:rPr>
        <w:t>w two of their brands—Barley and Rye. These were replaced by raisin and wheat varieties.</w:t>
      </w:r>
      <w:r w:rsidR="001C17A9" w:rsidRPr="00D512AB">
        <w:rPr>
          <w:rFonts w:ascii="Cambria" w:eastAsia="Times New Roman" w:hAnsi="Cambria"/>
          <w:sz w:val="28"/>
          <w:szCs w:val="28"/>
        </w:rPr>
        <w:t xml:space="preserve"> </w:t>
      </w:r>
      <w:r w:rsidRPr="00D512AB">
        <w:rPr>
          <w:rFonts w:ascii="Cambria" w:eastAsia="Times New Roman" w:hAnsi="Cambria"/>
          <w:sz w:val="28"/>
          <w:szCs w:val="28"/>
        </w:rPr>
        <w:t xml:space="preserve">They also found out later, that there was a shortage of time for the adults, which prevented them from having cereals. If they could get out of bed 10 minutes early and devote these ten minutes to breakfast, they would probably enjoy the cereals. They also found out that though people were </w:t>
      </w:r>
      <w:proofErr w:type="spellStart"/>
      <w:r w:rsidRPr="00D512AB">
        <w:rPr>
          <w:rFonts w:ascii="Cambria" w:eastAsia="Times New Roman" w:hAnsi="Cambria"/>
          <w:sz w:val="28"/>
          <w:szCs w:val="28"/>
        </w:rPr>
        <w:t>clamouring</w:t>
      </w:r>
      <w:proofErr w:type="spellEnd"/>
      <w:r w:rsidRPr="00D512AB">
        <w:rPr>
          <w:rFonts w:ascii="Cambria" w:eastAsia="Times New Roman" w:hAnsi="Cambria"/>
          <w:sz w:val="28"/>
          <w:szCs w:val="28"/>
        </w:rPr>
        <w:t xml:space="preserve"> for sugarless cereals, yet they loved to satisfy their palates with sugar coated cereals.</w:t>
      </w:r>
    </w:p>
    <w:p w:rsidR="00103673" w:rsidRPr="00D512AB" w:rsidRDefault="00103673">
      <w:pPr>
        <w:rPr>
          <w:rFonts w:ascii="Cambria" w:eastAsia="Times New Roman" w:hAnsi="Cambria"/>
          <w:b/>
          <w:sz w:val="28"/>
          <w:szCs w:val="28"/>
        </w:rPr>
      </w:pPr>
      <w:r w:rsidRPr="00D512AB">
        <w:rPr>
          <w:rFonts w:ascii="Cambria" w:eastAsia="Times New Roman" w:hAnsi="Cambria"/>
          <w:b/>
          <w:sz w:val="28"/>
          <w:szCs w:val="28"/>
        </w:rPr>
        <w:br w:type="page"/>
      </w:r>
    </w:p>
    <w:p w:rsidR="00814788" w:rsidRPr="00D512AB" w:rsidRDefault="00AB05B1" w:rsidP="00020916">
      <w:pPr>
        <w:spacing w:after="0" w:line="240" w:lineRule="auto"/>
        <w:jc w:val="both"/>
        <w:rPr>
          <w:rFonts w:ascii="Cambria" w:eastAsia="Times New Roman" w:hAnsi="Cambria"/>
          <w:b/>
          <w:sz w:val="28"/>
          <w:szCs w:val="28"/>
        </w:rPr>
      </w:pPr>
      <w:r w:rsidRPr="00D512AB">
        <w:rPr>
          <w:rFonts w:ascii="Cambria" w:eastAsia="Times New Roman" w:hAnsi="Cambria"/>
          <w:b/>
          <w:sz w:val="28"/>
          <w:szCs w:val="28"/>
        </w:rPr>
        <w:lastRenderedPageBreak/>
        <w:t>QUESTION ONE</w:t>
      </w:r>
    </w:p>
    <w:p w:rsidR="00814788" w:rsidRPr="00D512AB" w:rsidRDefault="00814788" w:rsidP="00020916">
      <w:pPr>
        <w:pStyle w:val="ListParagraph"/>
        <w:numPr>
          <w:ilvl w:val="0"/>
          <w:numId w:val="3"/>
        </w:numPr>
        <w:spacing w:after="0" w:line="240" w:lineRule="auto"/>
        <w:jc w:val="both"/>
        <w:rPr>
          <w:rFonts w:ascii="Cambria" w:eastAsia="Times New Roman" w:hAnsi="Cambria"/>
          <w:sz w:val="28"/>
          <w:szCs w:val="28"/>
        </w:rPr>
      </w:pPr>
      <w:r w:rsidRPr="00D512AB">
        <w:rPr>
          <w:rFonts w:ascii="Cambria" w:eastAsia="Times New Roman" w:hAnsi="Cambria"/>
          <w:sz w:val="28"/>
          <w:szCs w:val="28"/>
        </w:rPr>
        <w:t>Should Kellogg’s have done test marketing and gradual product introduction?</w:t>
      </w:r>
      <w:r w:rsidRPr="00D512AB">
        <w:rPr>
          <w:rFonts w:ascii="Cambria" w:hAnsi="Cambria" w:cs="TimesNewRomanPS-ItalicMT"/>
          <w:iCs/>
          <w:sz w:val="28"/>
          <w:szCs w:val="28"/>
        </w:rPr>
        <w:t xml:space="preserve"> </w:t>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137645">
        <w:rPr>
          <w:rFonts w:ascii="Cambria" w:hAnsi="Cambria" w:cs="TimesNewRomanPS-ItalicMT"/>
          <w:iCs/>
          <w:sz w:val="28"/>
          <w:szCs w:val="28"/>
        </w:rPr>
        <w:t xml:space="preserve">  </w:t>
      </w:r>
      <w:r w:rsidRPr="00137645">
        <w:rPr>
          <w:rFonts w:ascii="Cambria" w:hAnsi="Cambria" w:cs="TimesNewRomanPS-ItalicMT"/>
          <w:b/>
          <w:iCs/>
          <w:sz w:val="28"/>
          <w:szCs w:val="28"/>
        </w:rPr>
        <w:t>(5mks)</w:t>
      </w:r>
    </w:p>
    <w:p w:rsidR="00814788" w:rsidRPr="00D512AB" w:rsidRDefault="001C17A9" w:rsidP="00020916">
      <w:pPr>
        <w:pStyle w:val="ListParagraph"/>
        <w:numPr>
          <w:ilvl w:val="0"/>
          <w:numId w:val="3"/>
        </w:numPr>
        <w:spacing w:after="0" w:line="240" w:lineRule="auto"/>
        <w:jc w:val="both"/>
        <w:rPr>
          <w:rFonts w:ascii="Cambria" w:eastAsia="Times New Roman" w:hAnsi="Cambria"/>
          <w:sz w:val="28"/>
          <w:szCs w:val="28"/>
        </w:rPr>
      </w:pPr>
      <w:r w:rsidRPr="00D512AB">
        <w:rPr>
          <w:rFonts w:ascii="Cambria" w:eastAsia="Times New Roman" w:hAnsi="Cambria"/>
          <w:sz w:val="28"/>
          <w:szCs w:val="28"/>
        </w:rPr>
        <w:t>C</w:t>
      </w:r>
      <w:r w:rsidR="00814788" w:rsidRPr="00D512AB">
        <w:rPr>
          <w:rFonts w:ascii="Cambria" w:eastAsia="Times New Roman" w:hAnsi="Cambria"/>
          <w:sz w:val="28"/>
          <w:szCs w:val="28"/>
        </w:rPr>
        <w:t>omment on the habits of the consumers and their preferences?</w:t>
      </w:r>
      <w:r w:rsidR="00814788" w:rsidRPr="00D512AB">
        <w:rPr>
          <w:rFonts w:ascii="Cambria" w:eastAsia="Times New Roman" w:hAnsi="Cambria"/>
          <w:sz w:val="28"/>
          <w:szCs w:val="28"/>
        </w:rPr>
        <w:tab/>
      </w:r>
      <w:r w:rsidR="00814788" w:rsidRPr="00D512AB">
        <w:rPr>
          <w:rFonts w:ascii="Cambria" w:eastAsia="Times New Roman" w:hAnsi="Cambria"/>
          <w:sz w:val="28"/>
          <w:szCs w:val="28"/>
        </w:rPr>
        <w:tab/>
      </w:r>
      <w:r w:rsidR="00814788" w:rsidRPr="00D512AB">
        <w:rPr>
          <w:rFonts w:ascii="Cambria" w:eastAsia="Times New Roman" w:hAnsi="Cambria"/>
          <w:sz w:val="28"/>
          <w:szCs w:val="28"/>
        </w:rPr>
        <w:tab/>
      </w:r>
      <w:r w:rsidR="00814788" w:rsidRPr="00D512AB">
        <w:rPr>
          <w:rFonts w:ascii="Cambria" w:eastAsia="Times New Roman" w:hAnsi="Cambria"/>
          <w:sz w:val="28"/>
          <w:szCs w:val="28"/>
        </w:rPr>
        <w:tab/>
      </w:r>
      <w:r w:rsidR="00814788" w:rsidRPr="00D512AB">
        <w:rPr>
          <w:rFonts w:ascii="Cambria" w:eastAsia="Times New Roman" w:hAnsi="Cambria"/>
          <w:sz w:val="28"/>
          <w:szCs w:val="28"/>
        </w:rPr>
        <w:tab/>
      </w:r>
      <w:r w:rsidR="00814788" w:rsidRPr="00D512AB">
        <w:rPr>
          <w:rFonts w:ascii="Cambria" w:eastAsia="Times New Roman" w:hAnsi="Cambria"/>
          <w:sz w:val="28"/>
          <w:szCs w:val="28"/>
        </w:rPr>
        <w:tab/>
      </w:r>
      <w:r w:rsidR="00814788" w:rsidRPr="00D512AB">
        <w:rPr>
          <w:rFonts w:ascii="Cambria" w:eastAsia="Times New Roman" w:hAnsi="Cambria"/>
          <w:sz w:val="28"/>
          <w:szCs w:val="28"/>
        </w:rPr>
        <w:tab/>
      </w:r>
      <w:r w:rsidR="00814788" w:rsidRPr="00D512AB">
        <w:rPr>
          <w:rFonts w:ascii="Cambria" w:eastAsia="Times New Roman" w:hAnsi="Cambria"/>
          <w:sz w:val="28"/>
          <w:szCs w:val="28"/>
        </w:rPr>
        <w:tab/>
      </w:r>
      <w:r w:rsidRPr="00D512AB">
        <w:rPr>
          <w:rFonts w:ascii="Cambria" w:eastAsia="Times New Roman" w:hAnsi="Cambria"/>
          <w:sz w:val="28"/>
          <w:szCs w:val="28"/>
        </w:rPr>
        <w:tab/>
      </w:r>
      <w:r w:rsidRPr="00D512AB">
        <w:rPr>
          <w:rFonts w:ascii="Cambria" w:eastAsia="Times New Roman" w:hAnsi="Cambria"/>
          <w:sz w:val="28"/>
          <w:szCs w:val="28"/>
        </w:rPr>
        <w:tab/>
      </w:r>
      <w:r w:rsidRPr="00D512AB">
        <w:rPr>
          <w:rFonts w:ascii="Cambria" w:eastAsia="Times New Roman" w:hAnsi="Cambria"/>
          <w:sz w:val="28"/>
          <w:szCs w:val="28"/>
        </w:rPr>
        <w:tab/>
      </w:r>
      <w:r w:rsidRPr="00D512AB">
        <w:rPr>
          <w:rFonts w:ascii="Cambria" w:eastAsia="Times New Roman" w:hAnsi="Cambria"/>
          <w:sz w:val="28"/>
          <w:szCs w:val="28"/>
        </w:rPr>
        <w:tab/>
      </w:r>
      <w:r w:rsidR="00137645">
        <w:rPr>
          <w:rFonts w:ascii="Cambria" w:eastAsia="Times New Roman" w:hAnsi="Cambria"/>
          <w:sz w:val="28"/>
          <w:szCs w:val="28"/>
        </w:rPr>
        <w:t xml:space="preserve">  </w:t>
      </w:r>
      <w:r w:rsidR="00814788" w:rsidRPr="00137645">
        <w:rPr>
          <w:rFonts w:ascii="Cambria" w:hAnsi="Cambria" w:cs="TimesNewRomanPS-ItalicMT"/>
          <w:b/>
          <w:iCs/>
          <w:sz w:val="28"/>
          <w:szCs w:val="28"/>
        </w:rPr>
        <w:t>(</w:t>
      </w:r>
      <w:r w:rsidR="00020916" w:rsidRPr="00137645">
        <w:rPr>
          <w:rFonts w:ascii="Cambria" w:hAnsi="Cambria" w:cs="TimesNewRomanPS-ItalicMT"/>
          <w:b/>
          <w:iCs/>
          <w:sz w:val="28"/>
          <w:szCs w:val="28"/>
        </w:rPr>
        <w:t>5</w:t>
      </w:r>
      <w:r w:rsidR="00814788" w:rsidRPr="00137645">
        <w:rPr>
          <w:rFonts w:ascii="Cambria" w:hAnsi="Cambria" w:cs="TimesNewRomanPS-ItalicMT"/>
          <w:b/>
          <w:iCs/>
          <w:sz w:val="28"/>
          <w:szCs w:val="28"/>
        </w:rPr>
        <w:t>mks)</w:t>
      </w:r>
    </w:p>
    <w:p w:rsidR="00020916" w:rsidRPr="00D512AB" w:rsidRDefault="00020916" w:rsidP="00020916">
      <w:pPr>
        <w:pStyle w:val="ListParagraph"/>
        <w:numPr>
          <w:ilvl w:val="0"/>
          <w:numId w:val="3"/>
        </w:numPr>
        <w:spacing w:after="0" w:line="240" w:lineRule="auto"/>
        <w:jc w:val="both"/>
        <w:rPr>
          <w:rFonts w:ascii="Cambria" w:eastAsia="Times New Roman" w:hAnsi="Cambria"/>
          <w:sz w:val="28"/>
          <w:szCs w:val="28"/>
        </w:rPr>
      </w:pPr>
      <w:r w:rsidRPr="00D512AB">
        <w:rPr>
          <w:rFonts w:ascii="Cambria" w:eastAsia="Times New Roman" w:hAnsi="Cambria"/>
          <w:sz w:val="28"/>
          <w:szCs w:val="28"/>
        </w:rPr>
        <w:t>Suggest methods of increasing the market share of the adult market?</w:t>
      </w:r>
    </w:p>
    <w:p w:rsidR="00020916" w:rsidRPr="00137645" w:rsidRDefault="00137645" w:rsidP="00020916">
      <w:pPr>
        <w:pStyle w:val="ListParagraph"/>
        <w:spacing w:after="0" w:line="240" w:lineRule="auto"/>
        <w:ind w:left="7200" w:firstLine="720"/>
        <w:jc w:val="both"/>
        <w:rPr>
          <w:rFonts w:ascii="Cambria" w:hAnsi="Cambria" w:cs="TimesNewRomanPS-ItalicMT"/>
          <w:b/>
          <w:iCs/>
          <w:sz w:val="28"/>
          <w:szCs w:val="28"/>
        </w:rPr>
      </w:pPr>
      <w:r>
        <w:rPr>
          <w:rFonts w:ascii="Cambria" w:hAnsi="Cambria" w:cs="TimesNewRomanPS-ItalicMT"/>
          <w:b/>
          <w:iCs/>
          <w:sz w:val="28"/>
          <w:szCs w:val="28"/>
        </w:rPr>
        <w:t xml:space="preserve">  </w:t>
      </w:r>
      <w:r w:rsidR="00020916" w:rsidRPr="00137645">
        <w:rPr>
          <w:rFonts w:ascii="Cambria" w:hAnsi="Cambria" w:cs="TimesNewRomanPS-ItalicMT"/>
          <w:b/>
          <w:iCs/>
          <w:sz w:val="28"/>
          <w:szCs w:val="28"/>
        </w:rPr>
        <w:t>(5mks)</w:t>
      </w:r>
    </w:p>
    <w:p w:rsidR="00020916" w:rsidRPr="00D512AB" w:rsidRDefault="00020916" w:rsidP="00020916">
      <w:pPr>
        <w:pStyle w:val="ListParagraph"/>
        <w:numPr>
          <w:ilvl w:val="0"/>
          <w:numId w:val="3"/>
        </w:numPr>
        <w:spacing w:after="0" w:line="240" w:lineRule="auto"/>
        <w:jc w:val="both"/>
        <w:rPr>
          <w:rFonts w:ascii="Cambria" w:eastAsia="Times New Roman" w:hAnsi="Cambria"/>
          <w:sz w:val="28"/>
          <w:szCs w:val="28"/>
        </w:rPr>
      </w:pPr>
      <w:r w:rsidRPr="00D512AB">
        <w:rPr>
          <w:rFonts w:ascii="Cambria" w:eastAsia="Times New Roman" w:hAnsi="Cambria"/>
          <w:sz w:val="28"/>
          <w:szCs w:val="28"/>
        </w:rPr>
        <w:t>Briefly discuss the buying decision behavior Kellogg’s customer would probably be engaging in.</w:t>
      </w:r>
      <w:r w:rsidRPr="00D512AB">
        <w:rPr>
          <w:rFonts w:ascii="Cambria" w:eastAsia="Times New Roman" w:hAnsi="Cambria"/>
          <w:sz w:val="28"/>
          <w:szCs w:val="28"/>
        </w:rPr>
        <w:tab/>
      </w:r>
      <w:r w:rsidRPr="00D512AB">
        <w:rPr>
          <w:rFonts w:ascii="Cambria" w:eastAsia="Times New Roman" w:hAnsi="Cambria"/>
          <w:sz w:val="28"/>
          <w:szCs w:val="28"/>
        </w:rPr>
        <w:tab/>
      </w:r>
      <w:r w:rsidRPr="00D512AB">
        <w:rPr>
          <w:rFonts w:ascii="Cambria" w:eastAsia="Times New Roman" w:hAnsi="Cambria"/>
          <w:sz w:val="28"/>
          <w:szCs w:val="28"/>
        </w:rPr>
        <w:tab/>
      </w:r>
      <w:r w:rsidRPr="00D512AB">
        <w:rPr>
          <w:rFonts w:ascii="Cambria" w:eastAsia="Times New Roman" w:hAnsi="Cambria"/>
          <w:sz w:val="28"/>
          <w:szCs w:val="28"/>
        </w:rPr>
        <w:tab/>
      </w:r>
      <w:r w:rsidRPr="00D512AB">
        <w:rPr>
          <w:rFonts w:ascii="Cambria" w:eastAsia="Times New Roman" w:hAnsi="Cambria"/>
          <w:sz w:val="28"/>
          <w:szCs w:val="28"/>
        </w:rPr>
        <w:tab/>
      </w:r>
      <w:r w:rsidRPr="00D512AB">
        <w:rPr>
          <w:rFonts w:ascii="Cambria" w:eastAsia="Times New Roman" w:hAnsi="Cambria"/>
          <w:sz w:val="28"/>
          <w:szCs w:val="28"/>
        </w:rPr>
        <w:tab/>
      </w:r>
      <w:r w:rsidR="00137645">
        <w:rPr>
          <w:rFonts w:ascii="Cambria" w:eastAsia="Times New Roman" w:hAnsi="Cambria"/>
          <w:sz w:val="28"/>
          <w:szCs w:val="28"/>
        </w:rPr>
        <w:t xml:space="preserve">  </w:t>
      </w:r>
      <w:r w:rsidRPr="00137645">
        <w:rPr>
          <w:rFonts w:ascii="Cambria" w:hAnsi="Cambria" w:cs="TimesNewRomanPS-ItalicMT"/>
          <w:b/>
          <w:iCs/>
          <w:sz w:val="28"/>
          <w:szCs w:val="28"/>
        </w:rPr>
        <w:t>(10mks)</w:t>
      </w:r>
    </w:p>
    <w:p w:rsidR="00020916" w:rsidRPr="00D512AB" w:rsidRDefault="00020916" w:rsidP="00020916">
      <w:pPr>
        <w:pStyle w:val="ListParagraph"/>
        <w:spacing w:after="0" w:line="240" w:lineRule="auto"/>
        <w:jc w:val="both"/>
        <w:rPr>
          <w:rFonts w:ascii="Cambria" w:eastAsia="Times New Roman" w:hAnsi="Cambria"/>
          <w:sz w:val="28"/>
          <w:szCs w:val="28"/>
        </w:rPr>
      </w:pPr>
    </w:p>
    <w:p w:rsidR="00814788" w:rsidRPr="00D512AB" w:rsidRDefault="00AB05B1" w:rsidP="00020916">
      <w:pPr>
        <w:jc w:val="both"/>
        <w:rPr>
          <w:rFonts w:ascii="Cambria" w:hAnsi="Cambria"/>
          <w:b/>
          <w:sz w:val="28"/>
          <w:szCs w:val="28"/>
        </w:rPr>
      </w:pPr>
      <w:r w:rsidRPr="00D512AB">
        <w:rPr>
          <w:rFonts w:ascii="Cambria" w:hAnsi="Cambria"/>
          <w:b/>
          <w:sz w:val="28"/>
          <w:szCs w:val="28"/>
        </w:rPr>
        <w:t>QUESTION TWO</w:t>
      </w:r>
    </w:p>
    <w:p w:rsidR="00814788" w:rsidRPr="00D512AB" w:rsidRDefault="00814788" w:rsidP="00AB05B1">
      <w:pPr>
        <w:pStyle w:val="ListParagraph"/>
        <w:autoSpaceDE w:val="0"/>
        <w:autoSpaceDN w:val="0"/>
        <w:adjustRightInd w:val="0"/>
        <w:spacing w:after="0" w:line="240" w:lineRule="auto"/>
        <w:ind w:left="360"/>
        <w:jc w:val="both"/>
        <w:rPr>
          <w:rFonts w:ascii="Cambria" w:hAnsi="Cambria" w:cs="TimesNewRomanPS-ItalicMT"/>
          <w:iCs/>
          <w:sz w:val="28"/>
          <w:szCs w:val="28"/>
        </w:rPr>
      </w:pPr>
      <w:r w:rsidRPr="00D512AB">
        <w:rPr>
          <w:rFonts w:ascii="Cambria" w:hAnsi="Cambria" w:cs="TimesNewRomanPS-ItalicMT"/>
          <w:iCs/>
          <w:sz w:val="28"/>
          <w:szCs w:val="28"/>
        </w:rPr>
        <w:t>Consumption could to a large extent be considered as a group activity, which means that other people and groups could influence the way an individual consume and spend the money. Describe five of the most important influencers and their impact</w:t>
      </w:r>
      <w:r w:rsidR="001D3D63">
        <w:rPr>
          <w:rFonts w:ascii="Cambria" w:hAnsi="Cambria" w:cs="TimesNewRomanPS-ItalicMT"/>
          <w:iCs/>
          <w:sz w:val="28"/>
          <w:szCs w:val="28"/>
        </w:rPr>
        <w:t xml:space="preserve"> on the consumer decision.</w:t>
      </w:r>
      <w:bookmarkStart w:id="0" w:name="_GoBack"/>
      <w:bookmarkEnd w:id="0"/>
      <w:r w:rsidRPr="00137645">
        <w:rPr>
          <w:rFonts w:ascii="Cambria" w:hAnsi="Cambria" w:cs="TimesNewRomanPS-ItalicMT"/>
          <w:b/>
          <w:iCs/>
          <w:sz w:val="28"/>
          <w:szCs w:val="28"/>
        </w:rPr>
        <w:t>(15mks)</w:t>
      </w:r>
    </w:p>
    <w:p w:rsidR="00AB05B1" w:rsidRPr="00D512AB" w:rsidRDefault="00AB05B1" w:rsidP="00AB05B1">
      <w:pPr>
        <w:autoSpaceDE w:val="0"/>
        <w:autoSpaceDN w:val="0"/>
        <w:adjustRightInd w:val="0"/>
        <w:spacing w:after="0" w:line="240" w:lineRule="auto"/>
        <w:jc w:val="both"/>
        <w:rPr>
          <w:rFonts w:ascii="Cambria" w:hAnsi="Cambria"/>
          <w:b/>
          <w:sz w:val="28"/>
          <w:szCs w:val="28"/>
        </w:rPr>
      </w:pPr>
      <w:r w:rsidRPr="00D512AB">
        <w:rPr>
          <w:rFonts w:ascii="Cambria" w:hAnsi="Cambria"/>
          <w:b/>
          <w:sz w:val="28"/>
          <w:szCs w:val="28"/>
        </w:rPr>
        <w:t>QUESTION THREE</w:t>
      </w:r>
    </w:p>
    <w:p w:rsidR="00814788" w:rsidRPr="00D512AB" w:rsidRDefault="00814788" w:rsidP="00020916">
      <w:pPr>
        <w:pStyle w:val="ListParagraph"/>
        <w:numPr>
          <w:ilvl w:val="1"/>
          <w:numId w:val="1"/>
        </w:numPr>
        <w:autoSpaceDE w:val="0"/>
        <w:autoSpaceDN w:val="0"/>
        <w:adjustRightInd w:val="0"/>
        <w:spacing w:after="0" w:line="240" w:lineRule="auto"/>
        <w:jc w:val="both"/>
        <w:rPr>
          <w:rFonts w:ascii="Cambria" w:hAnsi="Cambria"/>
          <w:sz w:val="28"/>
          <w:szCs w:val="28"/>
        </w:rPr>
      </w:pPr>
      <w:r w:rsidRPr="00D512AB">
        <w:rPr>
          <w:rFonts w:ascii="Cambria" w:hAnsi="Cambria" w:cs="TimesNewRomanPS-ItalicMT"/>
          <w:iCs/>
          <w:sz w:val="28"/>
          <w:szCs w:val="28"/>
        </w:rPr>
        <w:t xml:space="preserve">Describe the most common segmentation variables and exemplify how you as a marketing manager can use these variables. </w:t>
      </w:r>
      <w:r w:rsidR="00020916" w:rsidRPr="00D512AB">
        <w:rPr>
          <w:rFonts w:ascii="Cambria" w:hAnsi="Cambria" w:cs="TimesNewRomanPS-ItalicMT"/>
          <w:iCs/>
          <w:sz w:val="28"/>
          <w:szCs w:val="28"/>
        </w:rPr>
        <w:t xml:space="preserve"> </w:t>
      </w:r>
      <w:r w:rsidR="00137645">
        <w:rPr>
          <w:rFonts w:ascii="Cambria" w:hAnsi="Cambria" w:cs="TimesNewRomanPS-ItalicMT"/>
          <w:iCs/>
          <w:sz w:val="28"/>
          <w:szCs w:val="28"/>
        </w:rPr>
        <w:t xml:space="preserve">  </w:t>
      </w:r>
      <w:r w:rsidRPr="00137645">
        <w:rPr>
          <w:rFonts w:ascii="Cambria" w:hAnsi="Cambria" w:cs="TimesNewRomanPS-ItalicMT"/>
          <w:b/>
          <w:iCs/>
          <w:sz w:val="28"/>
          <w:szCs w:val="28"/>
        </w:rPr>
        <w:t>(5mks)</w:t>
      </w:r>
    </w:p>
    <w:p w:rsidR="00814788" w:rsidRPr="00D512AB" w:rsidRDefault="00814788" w:rsidP="00357490">
      <w:pPr>
        <w:pStyle w:val="ListParagraph"/>
        <w:numPr>
          <w:ilvl w:val="1"/>
          <w:numId w:val="1"/>
        </w:numPr>
        <w:autoSpaceDE w:val="0"/>
        <w:autoSpaceDN w:val="0"/>
        <w:adjustRightInd w:val="0"/>
        <w:spacing w:after="0" w:line="240" w:lineRule="auto"/>
        <w:jc w:val="both"/>
        <w:rPr>
          <w:rFonts w:ascii="Cambria" w:hAnsi="Cambria"/>
          <w:sz w:val="28"/>
          <w:szCs w:val="28"/>
        </w:rPr>
      </w:pPr>
      <w:r w:rsidRPr="00D512AB">
        <w:rPr>
          <w:rFonts w:ascii="Cambria" w:hAnsi="Cambria" w:cs="TimesNewRomanPS-ItalicMT"/>
          <w:iCs/>
          <w:sz w:val="28"/>
          <w:szCs w:val="28"/>
        </w:rPr>
        <w:t xml:space="preserve">Place in order of precedence five of the most important changes in our society that </w:t>
      </w:r>
      <w:r w:rsidR="00103673" w:rsidRPr="00D512AB">
        <w:rPr>
          <w:rFonts w:ascii="Cambria" w:hAnsi="Cambria" w:cs="TimesNewRomanPS-ItalicMT"/>
          <w:iCs/>
          <w:sz w:val="28"/>
          <w:szCs w:val="28"/>
        </w:rPr>
        <w:t xml:space="preserve">are </w:t>
      </w:r>
      <w:r w:rsidRPr="00D512AB">
        <w:rPr>
          <w:rFonts w:ascii="Cambria" w:hAnsi="Cambria" w:cs="TimesNewRomanPS-ItalicMT"/>
          <w:iCs/>
          <w:sz w:val="28"/>
          <w:szCs w:val="28"/>
        </w:rPr>
        <w:t xml:space="preserve">most likely </w:t>
      </w:r>
      <w:r w:rsidR="00103673" w:rsidRPr="00D512AB">
        <w:rPr>
          <w:rFonts w:ascii="Cambria" w:hAnsi="Cambria" w:cs="TimesNewRomanPS-ItalicMT"/>
          <w:iCs/>
          <w:sz w:val="28"/>
          <w:szCs w:val="28"/>
        </w:rPr>
        <w:t>to</w:t>
      </w:r>
      <w:r w:rsidRPr="00D512AB">
        <w:rPr>
          <w:rFonts w:ascii="Cambria" w:hAnsi="Cambria" w:cs="TimesNewRomanPS-ItalicMT"/>
          <w:iCs/>
          <w:sz w:val="28"/>
          <w:szCs w:val="28"/>
        </w:rPr>
        <w:t xml:space="preserve"> affect the segmentation va</w:t>
      </w:r>
      <w:r w:rsidR="001D3D63">
        <w:rPr>
          <w:rFonts w:ascii="Cambria" w:hAnsi="Cambria" w:cs="TimesNewRomanPS-ItalicMT"/>
          <w:iCs/>
          <w:sz w:val="28"/>
          <w:szCs w:val="28"/>
        </w:rPr>
        <w:t xml:space="preserve">riables in the future? </w:t>
      </w:r>
      <w:r w:rsidR="001D3D63">
        <w:rPr>
          <w:rFonts w:ascii="Cambria" w:hAnsi="Cambria" w:cs="TimesNewRomanPS-ItalicMT"/>
          <w:iCs/>
          <w:sz w:val="28"/>
          <w:szCs w:val="28"/>
        </w:rPr>
        <w:tab/>
      </w:r>
      <w:r w:rsidR="001D3D63">
        <w:rPr>
          <w:rFonts w:ascii="Cambria" w:hAnsi="Cambria" w:cs="TimesNewRomanPS-ItalicMT"/>
          <w:iCs/>
          <w:sz w:val="28"/>
          <w:szCs w:val="28"/>
        </w:rPr>
        <w:tab/>
      </w:r>
      <w:r w:rsidR="001D3D63">
        <w:rPr>
          <w:rFonts w:ascii="Cambria" w:hAnsi="Cambria" w:cs="TimesNewRomanPS-ItalicMT"/>
          <w:iCs/>
          <w:sz w:val="28"/>
          <w:szCs w:val="28"/>
        </w:rPr>
        <w:tab/>
      </w:r>
      <w:r w:rsidR="001D3D63">
        <w:rPr>
          <w:rFonts w:ascii="Cambria" w:hAnsi="Cambria" w:cs="TimesNewRomanPS-ItalicMT"/>
          <w:iCs/>
          <w:sz w:val="28"/>
          <w:szCs w:val="28"/>
        </w:rPr>
        <w:tab/>
      </w:r>
      <w:r w:rsidR="001D3D63">
        <w:rPr>
          <w:rFonts w:ascii="Cambria" w:hAnsi="Cambria" w:cs="TimesNewRomanPS-ItalicMT"/>
          <w:iCs/>
          <w:sz w:val="28"/>
          <w:szCs w:val="28"/>
        </w:rPr>
        <w:tab/>
      </w:r>
      <w:r w:rsidR="001D3D63">
        <w:rPr>
          <w:rFonts w:ascii="Cambria" w:hAnsi="Cambria" w:cs="TimesNewRomanPS-ItalicMT"/>
          <w:iCs/>
          <w:sz w:val="28"/>
          <w:szCs w:val="28"/>
        </w:rPr>
        <w:tab/>
      </w:r>
      <w:r w:rsidR="001D3D63">
        <w:rPr>
          <w:rFonts w:ascii="Cambria" w:hAnsi="Cambria" w:cs="TimesNewRomanPS-ItalicMT"/>
          <w:iCs/>
          <w:sz w:val="28"/>
          <w:szCs w:val="28"/>
        </w:rPr>
        <w:tab/>
      </w:r>
      <w:r w:rsidR="001D3D63">
        <w:rPr>
          <w:rFonts w:ascii="Cambria" w:hAnsi="Cambria" w:cs="TimesNewRomanPS-ItalicMT"/>
          <w:iCs/>
          <w:sz w:val="28"/>
          <w:szCs w:val="28"/>
        </w:rPr>
        <w:tab/>
      </w:r>
      <w:r w:rsidRPr="00137645">
        <w:rPr>
          <w:rFonts w:ascii="Cambria" w:hAnsi="Cambria" w:cs="TimesNewRomanPS-ItalicMT"/>
          <w:b/>
          <w:iCs/>
          <w:sz w:val="28"/>
          <w:szCs w:val="28"/>
        </w:rPr>
        <w:t>(10mks)</w:t>
      </w:r>
    </w:p>
    <w:p w:rsidR="00AB05B1" w:rsidRPr="00D512AB" w:rsidRDefault="00AB05B1" w:rsidP="00AB05B1">
      <w:pPr>
        <w:autoSpaceDE w:val="0"/>
        <w:autoSpaceDN w:val="0"/>
        <w:adjustRightInd w:val="0"/>
        <w:spacing w:after="0" w:line="240" w:lineRule="auto"/>
        <w:jc w:val="both"/>
        <w:rPr>
          <w:rFonts w:ascii="Cambria" w:hAnsi="Cambria"/>
          <w:b/>
          <w:sz w:val="28"/>
          <w:szCs w:val="28"/>
        </w:rPr>
      </w:pPr>
      <w:r w:rsidRPr="00D512AB">
        <w:rPr>
          <w:rFonts w:ascii="Cambria" w:hAnsi="Cambria"/>
          <w:b/>
          <w:sz w:val="28"/>
          <w:szCs w:val="28"/>
        </w:rPr>
        <w:t>QUESTION FOUR</w:t>
      </w:r>
    </w:p>
    <w:p w:rsidR="00814788" w:rsidRPr="00D512AB" w:rsidRDefault="00814788" w:rsidP="00AB05B1">
      <w:pPr>
        <w:pStyle w:val="ListParagraph"/>
        <w:autoSpaceDE w:val="0"/>
        <w:autoSpaceDN w:val="0"/>
        <w:adjustRightInd w:val="0"/>
        <w:spacing w:after="0" w:line="240" w:lineRule="auto"/>
        <w:ind w:left="360"/>
        <w:jc w:val="both"/>
        <w:rPr>
          <w:rFonts w:ascii="Cambria" w:hAnsi="Cambria"/>
          <w:sz w:val="28"/>
          <w:szCs w:val="28"/>
        </w:rPr>
      </w:pPr>
      <w:r w:rsidRPr="00D512AB">
        <w:rPr>
          <w:rFonts w:ascii="Cambria" w:hAnsi="Cambria" w:cs="TimesNewRomanPS-ItalicMT"/>
          <w:iCs/>
          <w:sz w:val="28"/>
          <w:szCs w:val="28"/>
        </w:rPr>
        <w:t xml:space="preserve">a. Consumers are constantly bombarded by messages inducing them to change their attitudes. Using a diagram discuss the information processing process of decision making. </w:t>
      </w:r>
      <w:r w:rsidRPr="00D512AB">
        <w:rPr>
          <w:rFonts w:ascii="Cambria" w:hAnsi="Cambria" w:cs="TimesNewRomanPS-ItalicMT"/>
          <w:iCs/>
          <w:sz w:val="28"/>
          <w:szCs w:val="28"/>
        </w:rPr>
        <w:tab/>
      </w:r>
      <w:r w:rsidRPr="00D512AB">
        <w:rPr>
          <w:rFonts w:ascii="Cambria" w:hAnsi="Cambria" w:cs="TimesNewRomanPS-ItalicMT"/>
          <w:iCs/>
          <w:sz w:val="28"/>
          <w:szCs w:val="28"/>
        </w:rPr>
        <w:tab/>
      </w:r>
      <w:r w:rsidRPr="00D512AB">
        <w:rPr>
          <w:rFonts w:ascii="Cambria" w:hAnsi="Cambria" w:cs="TimesNewRomanPS-ItalicMT"/>
          <w:iCs/>
          <w:sz w:val="28"/>
          <w:szCs w:val="28"/>
        </w:rPr>
        <w:tab/>
      </w:r>
      <w:r w:rsidRPr="00D512AB">
        <w:rPr>
          <w:rFonts w:ascii="Cambria" w:hAnsi="Cambria" w:cs="TimesNewRomanPS-ItalicMT"/>
          <w:iCs/>
          <w:sz w:val="28"/>
          <w:szCs w:val="28"/>
        </w:rPr>
        <w:tab/>
      </w:r>
      <w:r w:rsidRPr="00D512AB">
        <w:rPr>
          <w:rFonts w:ascii="Cambria" w:hAnsi="Cambria" w:cs="TimesNewRomanPS-ItalicMT"/>
          <w:iCs/>
          <w:sz w:val="28"/>
          <w:szCs w:val="28"/>
        </w:rPr>
        <w:tab/>
      </w:r>
      <w:r w:rsidRPr="00D512AB">
        <w:rPr>
          <w:rFonts w:ascii="Cambria" w:hAnsi="Cambria" w:cs="TimesNewRomanPS-ItalicMT"/>
          <w:iCs/>
          <w:sz w:val="28"/>
          <w:szCs w:val="28"/>
        </w:rPr>
        <w:tab/>
      </w:r>
      <w:r w:rsidR="00137645">
        <w:rPr>
          <w:rFonts w:ascii="Cambria" w:hAnsi="Cambria" w:cs="TimesNewRomanPS-ItalicMT"/>
          <w:iCs/>
          <w:sz w:val="28"/>
          <w:szCs w:val="28"/>
        </w:rPr>
        <w:t xml:space="preserve">   </w:t>
      </w:r>
      <w:r w:rsidRPr="00137645">
        <w:rPr>
          <w:rFonts w:ascii="Cambria" w:hAnsi="Cambria" w:cs="TimesNewRomanPS-ItalicMT"/>
          <w:b/>
          <w:iCs/>
          <w:sz w:val="28"/>
          <w:szCs w:val="28"/>
        </w:rPr>
        <w:t>(10mks)</w:t>
      </w:r>
    </w:p>
    <w:p w:rsidR="00814788" w:rsidRPr="00D512AB" w:rsidRDefault="00814788" w:rsidP="00020916">
      <w:pPr>
        <w:pStyle w:val="ListParagraph"/>
        <w:autoSpaceDE w:val="0"/>
        <w:autoSpaceDN w:val="0"/>
        <w:adjustRightInd w:val="0"/>
        <w:spacing w:after="0" w:line="240" w:lineRule="auto"/>
        <w:ind w:left="360"/>
        <w:jc w:val="both"/>
        <w:rPr>
          <w:rFonts w:ascii="Cambria" w:hAnsi="Cambria" w:cs="TimesNewRomanPS-ItalicMT"/>
          <w:iCs/>
          <w:sz w:val="28"/>
          <w:szCs w:val="28"/>
        </w:rPr>
      </w:pPr>
      <w:r w:rsidRPr="00D512AB">
        <w:rPr>
          <w:rFonts w:ascii="Cambria" w:hAnsi="Cambria" w:cs="TimesNewRomanPS-ItalicMT"/>
          <w:iCs/>
          <w:sz w:val="28"/>
          <w:szCs w:val="28"/>
        </w:rPr>
        <w:t>b. Explain how marketers can change or modify customer’s attitudes?</w:t>
      </w:r>
      <w:r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137645">
        <w:rPr>
          <w:rFonts w:ascii="Cambria" w:hAnsi="Cambria" w:cs="TimesNewRomanPS-ItalicMT"/>
          <w:iCs/>
          <w:sz w:val="28"/>
          <w:szCs w:val="28"/>
        </w:rPr>
        <w:t xml:space="preserve">   </w:t>
      </w:r>
      <w:r w:rsidRPr="00137645">
        <w:rPr>
          <w:rFonts w:ascii="Cambria" w:hAnsi="Cambria" w:cs="TimesNewRomanPS-ItalicMT"/>
          <w:b/>
          <w:iCs/>
          <w:sz w:val="28"/>
          <w:szCs w:val="28"/>
        </w:rPr>
        <w:t>(5mks)</w:t>
      </w:r>
    </w:p>
    <w:p w:rsidR="00AB05B1" w:rsidRPr="00D512AB" w:rsidRDefault="00AB05B1" w:rsidP="00AB05B1">
      <w:pPr>
        <w:autoSpaceDE w:val="0"/>
        <w:autoSpaceDN w:val="0"/>
        <w:adjustRightInd w:val="0"/>
        <w:spacing w:after="0" w:line="240" w:lineRule="auto"/>
        <w:jc w:val="both"/>
        <w:rPr>
          <w:rFonts w:ascii="Cambria" w:hAnsi="Cambria"/>
          <w:b/>
          <w:sz w:val="28"/>
          <w:szCs w:val="28"/>
        </w:rPr>
      </w:pPr>
      <w:r w:rsidRPr="00D512AB">
        <w:rPr>
          <w:rFonts w:ascii="Cambria" w:hAnsi="Cambria"/>
          <w:b/>
          <w:sz w:val="28"/>
          <w:szCs w:val="28"/>
        </w:rPr>
        <w:t>QUESTION FIVE</w:t>
      </w:r>
    </w:p>
    <w:p w:rsidR="00814788" w:rsidRPr="00D512AB" w:rsidRDefault="00814788" w:rsidP="00AB05B1">
      <w:pPr>
        <w:pStyle w:val="ListParagraph"/>
        <w:autoSpaceDE w:val="0"/>
        <w:autoSpaceDN w:val="0"/>
        <w:adjustRightInd w:val="0"/>
        <w:spacing w:after="0" w:line="240" w:lineRule="auto"/>
        <w:ind w:left="360"/>
        <w:jc w:val="both"/>
        <w:rPr>
          <w:rFonts w:ascii="Cambria" w:hAnsi="Cambria"/>
          <w:sz w:val="28"/>
          <w:szCs w:val="28"/>
        </w:rPr>
      </w:pPr>
      <w:r w:rsidRPr="00D512AB">
        <w:rPr>
          <w:rFonts w:ascii="Cambria" w:hAnsi="Cambria" w:cs="TimesNewRomanPS-ItalicMT"/>
          <w:iCs/>
          <w:sz w:val="28"/>
          <w:szCs w:val="28"/>
        </w:rPr>
        <w:t>a. Most consumers go through a series of steps when they make a purchase. Since some purchase decisions are more important than others, the amount of effort put into each differs. Sometimes the decision is automatic and sometimes it could be a more complex process. Describe the stages in decision-making and if consumers always go through these stages in every purchase situation.</w:t>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Pr="00D512AB">
        <w:rPr>
          <w:rFonts w:ascii="Cambria" w:hAnsi="Cambria" w:cs="TimesNewRomanPS-ItalicMT"/>
          <w:iCs/>
          <w:sz w:val="28"/>
          <w:szCs w:val="28"/>
        </w:rPr>
        <w:t xml:space="preserve"> </w:t>
      </w:r>
      <w:r w:rsidR="00D512AB" w:rsidRPr="00D512AB">
        <w:rPr>
          <w:rFonts w:ascii="Cambria" w:hAnsi="Cambria" w:cs="TimesNewRomanPS-ItalicMT"/>
          <w:iCs/>
          <w:sz w:val="28"/>
          <w:szCs w:val="28"/>
        </w:rPr>
        <w:tab/>
      </w:r>
      <w:r w:rsidR="00D512AB" w:rsidRPr="00D512AB">
        <w:rPr>
          <w:rFonts w:ascii="Cambria" w:hAnsi="Cambria" w:cs="TimesNewRomanPS-ItalicMT"/>
          <w:iCs/>
          <w:sz w:val="28"/>
          <w:szCs w:val="28"/>
        </w:rPr>
        <w:tab/>
      </w:r>
      <w:r w:rsidR="00137645">
        <w:rPr>
          <w:rFonts w:ascii="Cambria" w:hAnsi="Cambria" w:cs="TimesNewRomanPS-ItalicMT"/>
          <w:iCs/>
          <w:sz w:val="28"/>
          <w:szCs w:val="28"/>
        </w:rPr>
        <w:t xml:space="preserve">    </w:t>
      </w:r>
      <w:r w:rsidRPr="00137645">
        <w:rPr>
          <w:rFonts w:ascii="Cambria" w:hAnsi="Cambria" w:cs="TimesNewRomanPS-ItalicMT"/>
          <w:b/>
          <w:iCs/>
          <w:sz w:val="28"/>
          <w:szCs w:val="28"/>
        </w:rPr>
        <w:t>(10mks)</w:t>
      </w:r>
    </w:p>
    <w:p w:rsidR="00814788" w:rsidRPr="00D512AB" w:rsidRDefault="00103673" w:rsidP="00020916">
      <w:pPr>
        <w:pStyle w:val="ListParagraph"/>
        <w:numPr>
          <w:ilvl w:val="0"/>
          <w:numId w:val="4"/>
        </w:numPr>
        <w:autoSpaceDE w:val="0"/>
        <w:autoSpaceDN w:val="0"/>
        <w:adjustRightInd w:val="0"/>
        <w:spacing w:after="0" w:line="240" w:lineRule="auto"/>
        <w:jc w:val="both"/>
        <w:rPr>
          <w:rFonts w:ascii="Cambria" w:hAnsi="Cambria"/>
          <w:sz w:val="28"/>
          <w:szCs w:val="28"/>
        </w:rPr>
      </w:pPr>
      <w:r w:rsidRPr="00D512AB">
        <w:rPr>
          <w:rFonts w:ascii="Cambria" w:hAnsi="Cambria" w:cs="TimesNewRomanPS-ItalicMT"/>
          <w:iCs/>
          <w:sz w:val="28"/>
          <w:szCs w:val="28"/>
        </w:rPr>
        <w:t>U</w:t>
      </w:r>
      <w:r w:rsidR="00814788" w:rsidRPr="00D512AB">
        <w:rPr>
          <w:rFonts w:ascii="Cambria" w:hAnsi="Cambria" w:cs="TimesNewRomanPS-ItalicMT"/>
          <w:iCs/>
          <w:sz w:val="28"/>
          <w:szCs w:val="28"/>
        </w:rPr>
        <w:t xml:space="preserve">sing an example </w:t>
      </w:r>
      <w:r w:rsidRPr="00D512AB">
        <w:rPr>
          <w:rFonts w:ascii="Cambria" w:hAnsi="Cambria" w:cs="TimesNewRomanPS-ItalicMT"/>
          <w:iCs/>
          <w:sz w:val="28"/>
          <w:szCs w:val="28"/>
        </w:rPr>
        <w:t xml:space="preserve">discuss </w:t>
      </w:r>
      <w:r w:rsidR="00814788" w:rsidRPr="00D512AB">
        <w:rPr>
          <w:rFonts w:ascii="Cambria" w:hAnsi="Cambria" w:cs="TimesNewRomanPS-ItalicMT"/>
          <w:iCs/>
          <w:sz w:val="28"/>
          <w:szCs w:val="28"/>
        </w:rPr>
        <w:t>how marketers may influence each step in this process.</w:t>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00020916" w:rsidRPr="00D512AB">
        <w:rPr>
          <w:rFonts w:ascii="Cambria" w:hAnsi="Cambria" w:cs="TimesNewRomanPS-ItalicMT"/>
          <w:iCs/>
          <w:sz w:val="28"/>
          <w:szCs w:val="28"/>
        </w:rPr>
        <w:tab/>
      </w:r>
      <w:r w:rsidRPr="00D512AB">
        <w:rPr>
          <w:rFonts w:ascii="Cambria" w:hAnsi="Cambria" w:cs="TimesNewRomanPS-ItalicMT"/>
          <w:iCs/>
          <w:sz w:val="28"/>
          <w:szCs w:val="28"/>
        </w:rPr>
        <w:tab/>
      </w:r>
      <w:r w:rsidR="00137645">
        <w:rPr>
          <w:rFonts w:ascii="Cambria" w:hAnsi="Cambria" w:cs="TimesNewRomanPS-ItalicMT"/>
          <w:iCs/>
          <w:sz w:val="28"/>
          <w:szCs w:val="28"/>
        </w:rPr>
        <w:t xml:space="preserve">    </w:t>
      </w:r>
      <w:r w:rsidR="00814788" w:rsidRPr="00137645">
        <w:rPr>
          <w:rFonts w:ascii="Cambria" w:hAnsi="Cambria" w:cs="TimesNewRomanPS-ItalicMT"/>
          <w:b/>
          <w:iCs/>
          <w:sz w:val="28"/>
          <w:szCs w:val="28"/>
        </w:rPr>
        <w:t>(5mks)</w:t>
      </w:r>
    </w:p>
    <w:sectPr w:rsidR="00814788" w:rsidRPr="00D512AB" w:rsidSect="001D3D6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FC3" w:rsidRDefault="00716FC3" w:rsidP="00103673">
      <w:pPr>
        <w:spacing w:after="0" w:line="240" w:lineRule="auto"/>
      </w:pPr>
      <w:r>
        <w:separator/>
      </w:r>
    </w:p>
  </w:endnote>
  <w:endnote w:type="continuationSeparator" w:id="0">
    <w:p w:rsidR="00716FC3" w:rsidRDefault="00716FC3" w:rsidP="0010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D63" w:rsidRDefault="001D3D63">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BHM 303</w:t>
    </w:r>
    <w:proofErr w:type="gramStart"/>
    <w:r>
      <w:rPr>
        <w:rFonts w:asciiTheme="majorHAnsi" w:eastAsiaTheme="majorEastAsia" w:hAnsiTheme="majorHAnsi" w:cstheme="majorBidi"/>
      </w:rPr>
      <w:t>:Consumer</w:t>
    </w:r>
    <w:proofErr w:type="gramEnd"/>
    <w:r>
      <w:rPr>
        <w:rFonts w:asciiTheme="majorHAnsi" w:eastAsiaTheme="majorEastAsia" w:hAnsiTheme="majorHAnsi" w:cstheme="majorBidi"/>
      </w:rPr>
      <w:t xml:space="preserve"> behavior and service marketing</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1D3D6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103673" w:rsidRDefault="00103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FC3" w:rsidRDefault="00716FC3" w:rsidP="00103673">
      <w:pPr>
        <w:spacing w:after="0" w:line="240" w:lineRule="auto"/>
      </w:pPr>
      <w:r>
        <w:separator/>
      </w:r>
    </w:p>
  </w:footnote>
  <w:footnote w:type="continuationSeparator" w:id="0">
    <w:p w:rsidR="00716FC3" w:rsidRDefault="00716FC3" w:rsidP="001036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83154"/>
    <w:multiLevelType w:val="hybridMultilevel"/>
    <w:tmpl w:val="243C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191B90"/>
    <w:multiLevelType w:val="hybridMultilevel"/>
    <w:tmpl w:val="DEE6B1D2"/>
    <w:lvl w:ilvl="0" w:tplc="FC20E54A">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CE4CDF"/>
    <w:multiLevelType w:val="hybridMultilevel"/>
    <w:tmpl w:val="51B64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063A22"/>
    <w:multiLevelType w:val="hybridMultilevel"/>
    <w:tmpl w:val="DED408F4"/>
    <w:lvl w:ilvl="0" w:tplc="258CBF40">
      <w:start w:val="2"/>
      <w:numFmt w:val="lowerLetter"/>
      <w:lvlText w:val="%1."/>
      <w:lvlJc w:val="left"/>
      <w:pPr>
        <w:ind w:left="720" w:hanging="360"/>
      </w:pPr>
      <w:rPr>
        <w:rFonts w:ascii="TimesNewRomanPS-ItalicMT" w:hAnsi="TimesNewRomanPS-ItalicMT" w:cs="TimesNewRomanPS-ItalicMT"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3047AD"/>
    <w:multiLevelType w:val="hybridMultilevel"/>
    <w:tmpl w:val="7BB08162"/>
    <w:lvl w:ilvl="0" w:tplc="258CBF40">
      <w:start w:val="2"/>
      <w:numFmt w:val="lowerLetter"/>
      <w:lvlText w:val="%1."/>
      <w:lvlJc w:val="left"/>
      <w:pPr>
        <w:ind w:left="720" w:hanging="360"/>
      </w:pPr>
      <w:rPr>
        <w:rFonts w:ascii="TimesNewRomanPS-ItalicMT" w:hAnsi="TimesNewRomanPS-ItalicMT" w:cs="TimesNewRomanPS-ItalicMT"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88"/>
    <w:rsid w:val="00020916"/>
    <w:rsid w:val="00103673"/>
    <w:rsid w:val="00137645"/>
    <w:rsid w:val="001C17A9"/>
    <w:rsid w:val="001D3D63"/>
    <w:rsid w:val="001E5550"/>
    <w:rsid w:val="001F580C"/>
    <w:rsid w:val="00226D6E"/>
    <w:rsid w:val="005C3AF4"/>
    <w:rsid w:val="00716FC3"/>
    <w:rsid w:val="007C425C"/>
    <w:rsid w:val="00814788"/>
    <w:rsid w:val="00816667"/>
    <w:rsid w:val="00992912"/>
    <w:rsid w:val="00AB05B1"/>
    <w:rsid w:val="00B3615A"/>
    <w:rsid w:val="00B72620"/>
    <w:rsid w:val="00B77A2F"/>
    <w:rsid w:val="00D512AB"/>
    <w:rsid w:val="00DA5D91"/>
    <w:rsid w:val="00E87373"/>
    <w:rsid w:val="00F2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788"/>
    <w:pPr>
      <w:ind w:left="720"/>
      <w:contextualSpacing/>
    </w:pPr>
  </w:style>
  <w:style w:type="paragraph" w:styleId="BalloonText">
    <w:name w:val="Balloon Text"/>
    <w:basedOn w:val="Normal"/>
    <w:link w:val="BalloonTextChar"/>
    <w:uiPriority w:val="99"/>
    <w:semiHidden/>
    <w:unhideWhenUsed/>
    <w:rsid w:val="00F26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511"/>
    <w:rPr>
      <w:rFonts w:ascii="Segoe UI" w:hAnsi="Segoe UI" w:cs="Segoe UI"/>
      <w:sz w:val="18"/>
      <w:szCs w:val="18"/>
    </w:rPr>
  </w:style>
  <w:style w:type="paragraph" w:styleId="Header">
    <w:name w:val="header"/>
    <w:basedOn w:val="Normal"/>
    <w:link w:val="HeaderChar"/>
    <w:uiPriority w:val="99"/>
    <w:unhideWhenUsed/>
    <w:rsid w:val="00103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73"/>
  </w:style>
  <w:style w:type="paragraph" w:styleId="Footer">
    <w:name w:val="footer"/>
    <w:basedOn w:val="Normal"/>
    <w:link w:val="FooterChar"/>
    <w:uiPriority w:val="99"/>
    <w:unhideWhenUsed/>
    <w:rsid w:val="00103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73"/>
  </w:style>
  <w:style w:type="paragraph" w:styleId="NoSpacing">
    <w:name w:val="No Spacing"/>
    <w:uiPriority w:val="1"/>
    <w:qFormat/>
    <w:rsid w:val="0013764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788"/>
    <w:pPr>
      <w:ind w:left="720"/>
      <w:contextualSpacing/>
    </w:pPr>
  </w:style>
  <w:style w:type="paragraph" w:styleId="BalloonText">
    <w:name w:val="Balloon Text"/>
    <w:basedOn w:val="Normal"/>
    <w:link w:val="BalloonTextChar"/>
    <w:uiPriority w:val="99"/>
    <w:semiHidden/>
    <w:unhideWhenUsed/>
    <w:rsid w:val="00F26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511"/>
    <w:rPr>
      <w:rFonts w:ascii="Segoe UI" w:hAnsi="Segoe UI" w:cs="Segoe UI"/>
      <w:sz w:val="18"/>
      <w:szCs w:val="18"/>
    </w:rPr>
  </w:style>
  <w:style w:type="paragraph" w:styleId="Header">
    <w:name w:val="header"/>
    <w:basedOn w:val="Normal"/>
    <w:link w:val="HeaderChar"/>
    <w:uiPriority w:val="99"/>
    <w:unhideWhenUsed/>
    <w:rsid w:val="00103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73"/>
  </w:style>
  <w:style w:type="paragraph" w:styleId="Footer">
    <w:name w:val="footer"/>
    <w:basedOn w:val="Normal"/>
    <w:link w:val="FooterChar"/>
    <w:uiPriority w:val="99"/>
    <w:unhideWhenUsed/>
    <w:rsid w:val="00103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73"/>
  </w:style>
  <w:style w:type="paragraph" w:styleId="NoSpacing">
    <w:name w:val="No Spacing"/>
    <w:uiPriority w:val="1"/>
    <w:qFormat/>
    <w:rsid w:val="0013764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NANCYZ</dc:creator>
  <cp:keywords/>
  <dc:description/>
  <cp:lastModifiedBy>Terry</cp:lastModifiedBy>
  <cp:revision>9</cp:revision>
  <cp:lastPrinted>2015-07-14T08:51:00Z</cp:lastPrinted>
  <dcterms:created xsi:type="dcterms:W3CDTF">2015-07-13T20:19:00Z</dcterms:created>
  <dcterms:modified xsi:type="dcterms:W3CDTF">2015-08-20T07:49:00Z</dcterms:modified>
</cp:coreProperties>
</file>