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B529A" w:rsidRPr="00B42788" w:rsidRDefault="008B529A" w:rsidP="008B529A">
      <w:pPr>
        <w:ind w:left="2880" w:firstLine="720"/>
        <w:rPr>
          <w:b/>
          <w:sz w:val="22"/>
          <w:szCs w:val="22"/>
        </w:rPr>
      </w:pPr>
      <w:r>
        <w:rPr>
          <w:noProof/>
          <w:lang w:val="en-GB" w:eastAsia="en-GB"/>
        </w:rPr>
        <w:drawing>
          <wp:inline distT="0" distB="0" distL="0" distR="0" wp14:anchorId="46AB9F8E" wp14:editId="4114E09B">
            <wp:extent cx="1133475" cy="876300"/>
            <wp:effectExtent l="0" t="0" r="9525" b="0"/>
            <wp:docPr id="15" name="Picture 15" descr="Final_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inal_bw"/>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58941" cy="895988"/>
                    </a:xfrm>
                    <a:prstGeom prst="rect">
                      <a:avLst/>
                    </a:prstGeom>
                    <a:noFill/>
                    <a:ln>
                      <a:noFill/>
                    </a:ln>
                  </pic:spPr>
                </pic:pic>
              </a:graphicData>
            </a:graphic>
          </wp:inline>
        </w:drawing>
      </w:r>
    </w:p>
    <w:p w:rsidR="008B529A" w:rsidRDefault="008B529A" w:rsidP="008B529A">
      <w:pPr>
        <w:ind w:left="3600"/>
        <w:rPr>
          <w:rFonts w:ascii="Bookman Old Style" w:hAnsi="Bookman Old Style" w:cs="Calibri"/>
        </w:rPr>
      </w:pPr>
      <w:r>
        <w:rPr>
          <w:rFonts w:ascii="Bookman Old Style" w:hAnsi="Bookman Old Style" w:cs="Calibri"/>
        </w:rPr>
        <w:t xml:space="preserve">   W1-2-60-1-6</w:t>
      </w:r>
    </w:p>
    <w:p w:rsidR="008B529A" w:rsidRDefault="008B529A" w:rsidP="008B529A">
      <w:pPr>
        <w:jc w:val="center"/>
        <w:rPr>
          <w:b/>
        </w:rPr>
      </w:pPr>
      <w:r w:rsidRPr="0043033B">
        <w:rPr>
          <w:b/>
        </w:rPr>
        <w:t>JOMO KENYATTA UNIVERSITY</w:t>
      </w:r>
    </w:p>
    <w:p w:rsidR="008B529A" w:rsidRDefault="008B529A" w:rsidP="008B529A">
      <w:pPr>
        <w:jc w:val="center"/>
        <w:rPr>
          <w:b/>
        </w:rPr>
      </w:pPr>
      <w:r w:rsidRPr="0043033B">
        <w:rPr>
          <w:b/>
        </w:rPr>
        <w:t>OF</w:t>
      </w:r>
    </w:p>
    <w:p w:rsidR="008B529A" w:rsidRDefault="008B529A" w:rsidP="008B529A">
      <w:pPr>
        <w:jc w:val="center"/>
        <w:rPr>
          <w:b/>
        </w:rPr>
      </w:pPr>
      <w:r w:rsidRPr="0043033B">
        <w:rPr>
          <w:b/>
        </w:rPr>
        <w:t>AGRICULTURE AND TECHNOLOGY</w:t>
      </w:r>
    </w:p>
    <w:p w:rsidR="008B529A" w:rsidRPr="0043033B" w:rsidRDefault="008B529A" w:rsidP="008B529A">
      <w:pPr>
        <w:tabs>
          <w:tab w:val="left" w:pos="1050"/>
          <w:tab w:val="center" w:pos="4513"/>
        </w:tabs>
        <w:rPr>
          <w:b/>
        </w:rPr>
      </w:pPr>
      <w:r w:rsidRPr="0043033B">
        <w:rPr>
          <w:b/>
        </w:rPr>
        <w:tab/>
      </w:r>
      <w:r w:rsidRPr="0043033B">
        <w:rPr>
          <w:b/>
        </w:rPr>
        <w:tab/>
        <w:t>UNIVERSITY EXAMINATIONS 201</w:t>
      </w:r>
      <w:r>
        <w:rPr>
          <w:b/>
        </w:rPr>
        <w:t>4</w:t>
      </w:r>
      <w:r w:rsidRPr="0043033B">
        <w:rPr>
          <w:b/>
        </w:rPr>
        <w:t>/201</w:t>
      </w:r>
      <w:r>
        <w:rPr>
          <w:b/>
        </w:rPr>
        <w:t>5</w:t>
      </w:r>
    </w:p>
    <w:p w:rsidR="008B529A" w:rsidRPr="0043033B" w:rsidRDefault="008B529A" w:rsidP="008B529A">
      <w:pPr>
        <w:tabs>
          <w:tab w:val="left" w:pos="1050"/>
          <w:tab w:val="center" w:pos="4513"/>
        </w:tabs>
        <w:rPr>
          <w:b/>
        </w:rPr>
      </w:pPr>
    </w:p>
    <w:p w:rsidR="008B529A" w:rsidRDefault="008B529A" w:rsidP="008B529A">
      <w:pPr>
        <w:pStyle w:val="BodyText"/>
        <w:jc w:val="center"/>
        <w:rPr>
          <w:rFonts w:ascii="Times New Roman" w:hAnsi="Times New Roman"/>
          <w:b/>
          <w:bCs/>
          <w:sz w:val="24"/>
          <w:szCs w:val="24"/>
        </w:rPr>
      </w:pPr>
      <w:r>
        <w:rPr>
          <w:rFonts w:ascii="Times New Roman" w:hAnsi="Times New Roman"/>
          <w:b/>
          <w:bCs/>
          <w:sz w:val="24"/>
          <w:szCs w:val="24"/>
        </w:rPr>
        <w:t>YEAR I</w:t>
      </w:r>
      <w:r>
        <w:rPr>
          <w:rFonts w:ascii="Times New Roman" w:hAnsi="Times New Roman"/>
          <w:b/>
          <w:bCs/>
          <w:sz w:val="24"/>
          <w:szCs w:val="24"/>
        </w:rPr>
        <w:t>I SEMESTER I EXAMINATION</w:t>
      </w:r>
      <w:r w:rsidRPr="0043033B">
        <w:rPr>
          <w:rFonts w:ascii="Times New Roman" w:hAnsi="Times New Roman"/>
          <w:b/>
          <w:bCs/>
          <w:sz w:val="24"/>
          <w:szCs w:val="24"/>
        </w:rPr>
        <w:t xml:space="preserve"> FOR THE </w:t>
      </w:r>
      <w:r>
        <w:rPr>
          <w:rFonts w:ascii="Times New Roman" w:hAnsi="Times New Roman"/>
          <w:b/>
          <w:bCs/>
          <w:sz w:val="24"/>
          <w:szCs w:val="24"/>
        </w:rPr>
        <w:t>DEGREE OF BACHELOR OF COMMERCE</w:t>
      </w:r>
    </w:p>
    <w:p w:rsidR="008B529A" w:rsidRPr="006F31F8" w:rsidRDefault="008B529A" w:rsidP="008B529A">
      <w:pPr>
        <w:pStyle w:val="BodyText"/>
        <w:jc w:val="center"/>
        <w:rPr>
          <w:rFonts w:ascii="Times New Roman" w:hAnsi="Times New Roman"/>
          <w:b/>
          <w:bCs/>
          <w:sz w:val="16"/>
          <w:szCs w:val="16"/>
        </w:rPr>
      </w:pPr>
    </w:p>
    <w:p w:rsidR="008B529A" w:rsidRPr="0043033B" w:rsidRDefault="008B529A" w:rsidP="008B529A">
      <w:pPr>
        <w:pStyle w:val="BodyText"/>
        <w:jc w:val="center"/>
        <w:rPr>
          <w:rFonts w:ascii="Times New Roman" w:hAnsi="Times New Roman"/>
          <w:b/>
          <w:sz w:val="24"/>
          <w:szCs w:val="24"/>
        </w:rPr>
      </w:pPr>
      <w:r>
        <w:rPr>
          <w:rFonts w:ascii="Times New Roman" w:hAnsi="Times New Roman"/>
          <w:b/>
          <w:bCs/>
          <w:sz w:val="24"/>
          <w:szCs w:val="24"/>
        </w:rPr>
        <w:t>HBC 2207: PRINCIPLES OF AUDITING</w:t>
      </w:r>
    </w:p>
    <w:p w:rsidR="008B529A" w:rsidRDefault="008B529A" w:rsidP="008B529A">
      <w:pPr>
        <w:pBdr>
          <w:bottom w:val="single" w:sz="12" w:space="2" w:color="auto"/>
        </w:pBdr>
        <w:ind w:right="180"/>
        <w:rPr>
          <w:b/>
          <w:bCs/>
        </w:rPr>
      </w:pPr>
      <w:r w:rsidRPr="0043033B">
        <w:rPr>
          <w:b/>
          <w:bCs/>
        </w:rPr>
        <w:t xml:space="preserve">DATE:   </w:t>
      </w:r>
      <w:r>
        <w:rPr>
          <w:b/>
          <w:bCs/>
        </w:rPr>
        <w:t>AUGUST 2015</w:t>
      </w:r>
      <w:r w:rsidRPr="0043033B">
        <w:rPr>
          <w:b/>
          <w:bCs/>
        </w:rPr>
        <w:tab/>
        <w:t xml:space="preserve">            </w:t>
      </w:r>
      <w:r>
        <w:rPr>
          <w:b/>
          <w:bCs/>
        </w:rPr>
        <w:t xml:space="preserve">                          </w:t>
      </w:r>
      <w:r>
        <w:rPr>
          <w:b/>
          <w:bCs/>
        </w:rPr>
        <w:tab/>
        <w:t xml:space="preserve">                </w:t>
      </w:r>
      <w:r w:rsidRPr="0043033B">
        <w:rPr>
          <w:b/>
          <w:bCs/>
        </w:rPr>
        <w:t xml:space="preserve">TIME: </w:t>
      </w:r>
      <w:r>
        <w:rPr>
          <w:b/>
          <w:bCs/>
        </w:rPr>
        <w:t>2 HOURS</w:t>
      </w:r>
      <w:r w:rsidRPr="0043033B">
        <w:rPr>
          <w:b/>
          <w:bCs/>
        </w:rPr>
        <w:t xml:space="preserve"> </w:t>
      </w:r>
    </w:p>
    <w:p w:rsidR="008B529A" w:rsidRDefault="008B529A" w:rsidP="008B529A">
      <w:pPr>
        <w:rPr>
          <w:b/>
        </w:rPr>
      </w:pPr>
      <w:r w:rsidRPr="00C2125D">
        <w:rPr>
          <w:b/>
        </w:rPr>
        <w:t xml:space="preserve">INSTRUCTIONS: ANSWER QUESTION ONE </w:t>
      </w:r>
      <w:r>
        <w:rPr>
          <w:b/>
        </w:rPr>
        <w:t xml:space="preserve">(COMPULSORY) </w:t>
      </w:r>
      <w:r w:rsidRPr="00C2125D">
        <w:rPr>
          <w:b/>
        </w:rPr>
        <w:t>AND ANY OTHER TWO</w:t>
      </w:r>
      <w:r>
        <w:rPr>
          <w:b/>
        </w:rPr>
        <w:t xml:space="preserve"> QUESTIONS</w:t>
      </w:r>
      <w:r>
        <w:rPr>
          <w:b/>
        </w:rPr>
        <w:t xml:space="preserve"> IN SECTION TWO</w:t>
      </w:r>
    </w:p>
    <w:p w:rsidR="008B529A" w:rsidRDefault="008B529A" w:rsidP="008B529A">
      <w:pPr>
        <w:rPr>
          <w:b/>
        </w:rPr>
      </w:pPr>
    </w:p>
    <w:p w:rsidR="008B529A" w:rsidRDefault="008B529A" w:rsidP="008B529A">
      <w:pPr>
        <w:rPr>
          <w:b/>
        </w:rPr>
      </w:pPr>
      <w:r>
        <w:rPr>
          <w:b/>
        </w:rPr>
        <w:t>QUESTION ONE (COMPULSORY)</w:t>
      </w:r>
    </w:p>
    <w:p w:rsidR="008B529A" w:rsidRDefault="008B529A" w:rsidP="008B529A">
      <w:r>
        <w:t>(a)(</w:t>
      </w:r>
      <w:proofErr w:type="spellStart"/>
      <w:r>
        <w:t>i</w:t>
      </w:r>
      <w:proofErr w:type="spellEnd"/>
      <w:r>
        <w:t>)  Explain the meaning of the term “audit”</w:t>
      </w:r>
      <w:r>
        <w:tab/>
      </w:r>
      <w:r>
        <w:tab/>
      </w:r>
      <w:r w:rsidR="004133F9">
        <w:tab/>
      </w:r>
      <w:r w:rsidR="004133F9">
        <w:tab/>
      </w:r>
      <w:r w:rsidR="004133F9">
        <w:tab/>
      </w:r>
      <w:r w:rsidR="004133F9">
        <w:tab/>
      </w:r>
      <w:r w:rsidR="004133F9">
        <w:tab/>
      </w:r>
      <w:r w:rsidR="004133F9">
        <w:tab/>
      </w:r>
      <w:r w:rsidR="004133F9">
        <w:tab/>
      </w:r>
      <w:r w:rsidR="004133F9">
        <w:tab/>
      </w:r>
      <w:r w:rsidR="004133F9">
        <w:tab/>
      </w:r>
      <w:r w:rsidR="004133F9">
        <w:tab/>
      </w:r>
      <w:r w:rsidR="004133F9">
        <w:tab/>
      </w:r>
      <w:r w:rsidR="004133F9">
        <w:tab/>
      </w:r>
      <w:r w:rsidR="004133F9">
        <w:tab/>
      </w:r>
      <w:r w:rsidR="004133F9">
        <w:tab/>
      </w:r>
      <w:r w:rsidR="004133F9">
        <w:tab/>
      </w:r>
      <w:r>
        <w:t>[2 marks]</w:t>
      </w:r>
    </w:p>
    <w:p w:rsidR="008B529A" w:rsidRDefault="008B529A" w:rsidP="008B529A">
      <w:r>
        <w:t xml:space="preserve">    (ii)  Explain the objectives of an audit according to the companies Act.</w:t>
      </w:r>
      <w:r>
        <w:tab/>
      </w:r>
      <w:r w:rsidR="004133F9">
        <w:tab/>
      </w:r>
      <w:r w:rsidR="004133F9">
        <w:tab/>
      </w:r>
      <w:r w:rsidR="004133F9">
        <w:tab/>
      </w:r>
      <w:r w:rsidR="004133F9">
        <w:tab/>
      </w:r>
      <w:r w:rsidR="004133F9">
        <w:tab/>
      </w:r>
      <w:r w:rsidR="004133F9">
        <w:tab/>
      </w:r>
      <w:r w:rsidR="004133F9">
        <w:tab/>
      </w:r>
      <w:r w:rsidR="004133F9">
        <w:tab/>
      </w:r>
      <w:r w:rsidR="004133F9">
        <w:tab/>
      </w:r>
      <w:r w:rsidR="004133F9">
        <w:tab/>
      </w:r>
      <w:r w:rsidR="004133F9">
        <w:tab/>
      </w:r>
      <w:r w:rsidR="004133F9">
        <w:tab/>
      </w:r>
      <w:r w:rsidR="004133F9">
        <w:tab/>
      </w:r>
      <w:r>
        <w:t>[5 marks]</w:t>
      </w:r>
    </w:p>
    <w:p w:rsidR="004133F9" w:rsidRDefault="008B529A" w:rsidP="008B529A">
      <w:r>
        <w:t xml:space="preserve">   (iii)  Identify the responsibilities of company’s directors in relation to the company’s </w:t>
      </w:r>
    </w:p>
    <w:p w:rsidR="008B529A" w:rsidRDefault="004133F9" w:rsidP="008B529A">
      <w:r>
        <w:t xml:space="preserve">           </w:t>
      </w:r>
      <w:r w:rsidR="008B529A">
        <w:t>accounting system.</w:t>
      </w:r>
      <w:r w:rsidR="008B529A">
        <w:tab/>
      </w:r>
      <w:r w:rsidR="008B529A">
        <w:tab/>
      </w:r>
      <w:r>
        <w:tab/>
      </w:r>
      <w:r>
        <w:tab/>
      </w:r>
      <w:r>
        <w:tab/>
      </w:r>
      <w:r>
        <w:tab/>
      </w:r>
      <w:r>
        <w:tab/>
      </w:r>
      <w:r>
        <w:tab/>
      </w:r>
      <w:r w:rsidR="008B529A">
        <w:t>[10 marks]</w:t>
      </w:r>
    </w:p>
    <w:p w:rsidR="008B529A" w:rsidRDefault="008B529A" w:rsidP="008B529A">
      <w:r>
        <w:t xml:space="preserve">(iv) </w:t>
      </w:r>
      <w:r w:rsidR="004133F9">
        <w:t xml:space="preserve">   </w:t>
      </w:r>
      <w:r>
        <w:t xml:space="preserve"> List and explain the advantages to a company of having its accounts audited.</w:t>
      </w:r>
      <w:r w:rsidR="004133F9">
        <w:tab/>
      </w:r>
      <w:r w:rsidR="004133F9">
        <w:tab/>
      </w:r>
      <w:r w:rsidR="004133F9">
        <w:tab/>
      </w:r>
      <w:r w:rsidR="004133F9">
        <w:tab/>
      </w:r>
      <w:r w:rsidR="004133F9">
        <w:tab/>
      </w:r>
      <w:r w:rsidR="004133F9">
        <w:tab/>
      </w:r>
      <w:r w:rsidR="004133F9">
        <w:tab/>
      </w:r>
      <w:r w:rsidR="004133F9">
        <w:tab/>
      </w:r>
      <w:r w:rsidR="004133F9">
        <w:tab/>
      </w:r>
      <w:r w:rsidR="004133F9">
        <w:tab/>
      </w:r>
      <w:r w:rsidR="004133F9">
        <w:tab/>
      </w:r>
      <w:r w:rsidR="004133F9">
        <w:tab/>
      </w:r>
      <w:r>
        <w:tab/>
      </w:r>
      <w:r w:rsidR="004133F9">
        <w:tab/>
      </w:r>
      <w:r w:rsidR="004133F9">
        <w:tab/>
      </w:r>
      <w:r w:rsidR="004133F9">
        <w:tab/>
      </w:r>
      <w:r w:rsidR="004133F9">
        <w:tab/>
      </w:r>
      <w:r w:rsidR="004133F9">
        <w:tab/>
      </w:r>
      <w:r w:rsidR="004133F9">
        <w:tab/>
      </w:r>
      <w:r w:rsidR="004133F9">
        <w:tab/>
      </w:r>
      <w:r w:rsidR="004133F9">
        <w:tab/>
      </w:r>
      <w:r w:rsidR="004133F9">
        <w:tab/>
      </w:r>
      <w:r w:rsidR="004133F9">
        <w:tab/>
      </w:r>
      <w:r w:rsidR="004133F9">
        <w:tab/>
      </w:r>
      <w:r>
        <w:t>[3 marks]</w:t>
      </w:r>
    </w:p>
    <w:p w:rsidR="008B529A" w:rsidRDefault="008B529A" w:rsidP="008B529A"/>
    <w:p w:rsidR="004133F9" w:rsidRDefault="008B529A" w:rsidP="008B529A">
      <w:r>
        <w:t xml:space="preserve">(b)  Audit planning process allows the audit senior to acquire adequate knowledge about the </w:t>
      </w:r>
      <w:r w:rsidR="004133F9">
        <w:t xml:space="preserve"> </w:t>
      </w:r>
    </w:p>
    <w:p w:rsidR="008B529A" w:rsidRDefault="004133F9" w:rsidP="008B529A">
      <w:r>
        <w:t xml:space="preserve">      </w:t>
      </w:r>
      <w:r w:rsidR="008B529A">
        <w:t>entity.  This process ensures an e</w:t>
      </w:r>
      <w:r>
        <w:t>ffective control of audit work.</w:t>
      </w:r>
    </w:p>
    <w:p w:rsidR="004133F9" w:rsidRDefault="004133F9" w:rsidP="008B529A"/>
    <w:p w:rsidR="004133F9" w:rsidRPr="004133F9" w:rsidRDefault="004133F9" w:rsidP="008B529A">
      <w:pPr>
        <w:rPr>
          <w:b/>
        </w:rPr>
      </w:pPr>
      <w:r>
        <w:t xml:space="preserve">       </w:t>
      </w:r>
      <w:r w:rsidRPr="004133F9">
        <w:rPr>
          <w:b/>
        </w:rPr>
        <w:t>Required:</w:t>
      </w:r>
    </w:p>
    <w:p w:rsidR="004133F9" w:rsidRDefault="004133F9" w:rsidP="004133F9">
      <w:pPr>
        <w:pStyle w:val="ListParagraph"/>
        <w:numPr>
          <w:ilvl w:val="0"/>
          <w:numId w:val="1"/>
        </w:numPr>
      </w:pPr>
      <w:r>
        <w:t>Explain the auditors planning process when planning for an audit of a new client.</w:t>
      </w:r>
      <w:r>
        <w:tab/>
      </w:r>
      <w:r>
        <w:tab/>
      </w:r>
      <w:r>
        <w:tab/>
      </w:r>
      <w:r>
        <w:tab/>
      </w:r>
      <w:r>
        <w:tab/>
      </w:r>
      <w:r>
        <w:tab/>
      </w:r>
      <w:r>
        <w:tab/>
      </w:r>
      <w:r>
        <w:tab/>
      </w:r>
      <w:r>
        <w:tab/>
      </w:r>
      <w:r>
        <w:tab/>
      </w:r>
      <w:r>
        <w:tab/>
        <w:t>[6 marks]</w:t>
      </w:r>
    </w:p>
    <w:p w:rsidR="004133F9" w:rsidRDefault="004133F9" w:rsidP="004133F9">
      <w:pPr>
        <w:pStyle w:val="ListParagraph"/>
        <w:numPr>
          <w:ilvl w:val="0"/>
          <w:numId w:val="1"/>
        </w:numPr>
      </w:pPr>
      <w:r>
        <w:t>How does audit planning assist in conduct of an audit?</w:t>
      </w:r>
      <w:r>
        <w:tab/>
      </w:r>
      <w:r>
        <w:tab/>
      </w:r>
      <w:r>
        <w:tab/>
      </w:r>
      <w:r>
        <w:tab/>
      </w:r>
      <w:r>
        <w:tab/>
      </w:r>
      <w:r>
        <w:tab/>
      </w:r>
      <w:r>
        <w:tab/>
      </w:r>
      <w:r>
        <w:tab/>
      </w:r>
      <w:r>
        <w:tab/>
      </w:r>
      <w:r>
        <w:tab/>
      </w:r>
      <w:r>
        <w:tab/>
      </w:r>
      <w:r>
        <w:tab/>
      </w:r>
      <w:r>
        <w:tab/>
      </w:r>
      <w:r>
        <w:tab/>
        <w:t>[4 marks]</w:t>
      </w:r>
    </w:p>
    <w:p w:rsidR="004133F9" w:rsidRDefault="004133F9" w:rsidP="004133F9">
      <w:pPr>
        <w:pStyle w:val="ListParagraph"/>
        <w:ind w:left="0"/>
      </w:pPr>
    </w:p>
    <w:p w:rsidR="004133F9" w:rsidRPr="004133F9" w:rsidRDefault="004133F9" w:rsidP="004133F9">
      <w:pPr>
        <w:pStyle w:val="ListParagraph"/>
        <w:ind w:left="0"/>
        <w:rPr>
          <w:b/>
        </w:rPr>
      </w:pPr>
      <w:r w:rsidRPr="004133F9">
        <w:rPr>
          <w:b/>
        </w:rPr>
        <w:t>QUESTION TWO</w:t>
      </w:r>
    </w:p>
    <w:p w:rsidR="004133F9" w:rsidRDefault="004133F9" w:rsidP="004133F9">
      <w:pPr>
        <w:pStyle w:val="ListParagraph"/>
        <w:numPr>
          <w:ilvl w:val="0"/>
          <w:numId w:val="2"/>
        </w:numPr>
      </w:pPr>
      <w:r>
        <w:t>Explain the purpose of an engagement letter.</w:t>
      </w:r>
      <w:r>
        <w:tab/>
      </w:r>
      <w:r>
        <w:tab/>
      </w:r>
      <w:r>
        <w:tab/>
      </w:r>
      <w:r>
        <w:tab/>
      </w:r>
      <w:r>
        <w:tab/>
      </w:r>
      <w:r>
        <w:tab/>
      </w:r>
      <w:r>
        <w:tab/>
      </w:r>
      <w:r>
        <w:tab/>
      </w:r>
      <w:r>
        <w:tab/>
      </w:r>
      <w:r>
        <w:tab/>
      </w:r>
      <w:r>
        <w:tab/>
      </w:r>
      <w:r>
        <w:tab/>
      </w:r>
      <w:r>
        <w:tab/>
      </w:r>
      <w:r>
        <w:tab/>
      </w:r>
      <w:r>
        <w:tab/>
      </w:r>
      <w:r>
        <w:tab/>
      </w:r>
      <w:r>
        <w:tab/>
        <w:t>[10 marks]</w:t>
      </w:r>
    </w:p>
    <w:p w:rsidR="004133F9" w:rsidRDefault="004133F9" w:rsidP="004133F9">
      <w:pPr>
        <w:pStyle w:val="ListParagraph"/>
        <w:numPr>
          <w:ilvl w:val="0"/>
          <w:numId w:val="2"/>
        </w:numPr>
      </w:pPr>
      <w:r>
        <w:t>Explain the stages audit sampling</w:t>
      </w:r>
      <w:r>
        <w:tab/>
      </w:r>
      <w:r>
        <w:tab/>
      </w:r>
      <w:r>
        <w:tab/>
      </w:r>
      <w:r>
        <w:tab/>
      </w:r>
      <w:r>
        <w:tab/>
      </w:r>
      <w:r>
        <w:tab/>
      </w:r>
      <w:r>
        <w:tab/>
      </w:r>
      <w:r>
        <w:tab/>
      </w:r>
      <w:r>
        <w:tab/>
      </w:r>
      <w:r>
        <w:tab/>
      </w:r>
      <w:r>
        <w:tab/>
      </w:r>
      <w:r>
        <w:tab/>
      </w:r>
      <w:r>
        <w:tab/>
      </w:r>
      <w:r>
        <w:tab/>
      </w:r>
      <w:r>
        <w:tab/>
      </w:r>
      <w:r>
        <w:tab/>
      </w:r>
      <w:r>
        <w:tab/>
      </w:r>
      <w:r>
        <w:tab/>
      </w:r>
      <w:r>
        <w:tab/>
        <w:t>[10 marks]</w:t>
      </w:r>
    </w:p>
    <w:p w:rsidR="004133F9" w:rsidRDefault="004133F9" w:rsidP="004133F9">
      <w:pPr>
        <w:pStyle w:val="ListParagraph"/>
        <w:ind w:left="0"/>
      </w:pPr>
    </w:p>
    <w:p w:rsidR="004133F9" w:rsidRDefault="004133F9" w:rsidP="004133F9">
      <w:pPr>
        <w:pStyle w:val="ListParagraph"/>
        <w:ind w:left="0"/>
      </w:pPr>
      <w:r>
        <w:t>QUESTION THREE</w:t>
      </w:r>
    </w:p>
    <w:p w:rsidR="004133F9" w:rsidRDefault="004133F9" w:rsidP="004133F9">
      <w:pPr>
        <w:pStyle w:val="ListParagraph"/>
        <w:numPr>
          <w:ilvl w:val="0"/>
          <w:numId w:val="3"/>
        </w:numPr>
        <w:ind w:left="360"/>
      </w:pPr>
      <w:r>
        <w:t>Computer security is of vital importance not only to the account in an industry but also to the accountant in  practice who may be advising his client as to suitable security controls or who may be auditing a computer system.  Security is the means by which losses are controlled and therefore involves the identification of risks and the institution of measures to either prevent such risk entirely or to reduce their impact.</w:t>
      </w:r>
      <w:r>
        <w:tab/>
      </w:r>
    </w:p>
    <w:p w:rsidR="004133F9" w:rsidRDefault="004133F9" w:rsidP="004133F9">
      <w:pPr>
        <w:pStyle w:val="ListParagraph"/>
        <w:ind w:left="360"/>
      </w:pPr>
    </w:p>
    <w:p w:rsidR="004133F9" w:rsidRDefault="004133F9" w:rsidP="004133F9">
      <w:pPr>
        <w:pStyle w:val="ListParagraph"/>
        <w:ind w:left="360"/>
      </w:pPr>
    </w:p>
    <w:p w:rsidR="004133F9" w:rsidRDefault="004133F9" w:rsidP="004133F9">
      <w:pPr>
        <w:pStyle w:val="ListParagraph"/>
        <w:ind w:left="360"/>
      </w:pPr>
    </w:p>
    <w:p w:rsidR="004133F9" w:rsidRDefault="004133F9" w:rsidP="004133F9">
      <w:pPr>
        <w:pStyle w:val="ListParagraph"/>
        <w:ind w:left="360"/>
      </w:pPr>
      <w:r>
        <w:tab/>
      </w:r>
    </w:p>
    <w:p w:rsidR="004133F9" w:rsidRDefault="004133F9" w:rsidP="004133F9">
      <w:pPr>
        <w:pStyle w:val="ListParagraph"/>
        <w:ind w:left="360"/>
      </w:pPr>
    </w:p>
    <w:p w:rsidR="004133F9" w:rsidRPr="004133F9" w:rsidRDefault="004133F9" w:rsidP="004133F9">
      <w:pPr>
        <w:pStyle w:val="ListParagraph"/>
        <w:ind w:left="360"/>
        <w:rPr>
          <w:b/>
        </w:rPr>
      </w:pPr>
      <w:r w:rsidRPr="004133F9">
        <w:rPr>
          <w:b/>
        </w:rPr>
        <w:t>Required:</w:t>
      </w:r>
    </w:p>
    <w:p w:rsidR="004133F9" w:rsidRDefault="004133F9" w:rsidP="004133F9">
      <w:pPr>
        <w:pStyle w:val="ListParagraph"/>
        <w:ind w:left="360"/>
      </w:pPr>
      <w:r>
        <w:t>(b)(</w:t>
      </w:r>
      <w:proofErr w:type="spellStart"/>
      <w:r>
        <w:t>i</w:t>
      </w:r>
      <w:proofErr w:type="spellEnd"/>
      <w:r>
        <w:t>)  State areas of risk which may arise in relation to a computer system.</w:t>
      </w:r>
      <w:r>
        <w:tab/>
      </w:r>
      <w:r>
        <w:tab/>
      </w:r>
      <w:r>
        <w:tab/>
      </w:r>
      <w:r>
        <w:tab/>
      </w:r>
      <w:r>
        <w:tab/>
      </w:r>
      <w:r>
        <w:tab/>
      </w:r>
      <w:r>
        <w:tab/>
      </w:r>
      <w:r>
        <w:tab/>
      </w:r>
      <w:r>
        <w:tab/>
      </w:r>
      <w:r>
        <w:tab/>
      </w:r>
      <w:r>
        <w:tab/>
      </w:r>
      <w:r>
        <w:tab/>
      </w:r>
      <w:r>
        <w:tab/>
        <w:t>[5 marks]</w:t>
      </w:r>
    </w:p>
    <w:p w:rsidR="004133F9" w:rsidRDefault="004133F9" w:rsidP="004133F9">
      <w:pPr>
        <w:pStyle w:val="ListParagraph"/>
        <w:ind w:left="360"/>
      </w:pPr>
    </w:p>
    <w:p w:rsidR="004133F9" w:rsidRDefault="004133F9" w:rsidP="004133F9">
      <w:pPr>
        <w:pStyle w:val="ListParagraph"/>
        <w:ind w:left="360"/>
      </w:pPr>
      <w:r>
        <w:t xml:space="preserve">    (ii)  Describe the different forms of control which should be instituted to safeguard </w:t>
      </w:r>
    </w:p>
    <w:p w:rsidR="004133F9" w:rsidRDefault="004133F9" w:rsidP="004133F9">
      <w:pPr>
        <w:pStyle w:val="ListParagraph"/>
        <w:ind w:left="360"/>
      </w:pPr>
      <w:r>
        <w:t xml:space="preserve">            against computer security risk.</w:t>
      </w:r>
      <w:r>
        <w:tab/>
      </w:r>
      <w:r>
        <w:tab/>
      </w:r>
      <w:r>
        <w:tab/>
      </w:r>
      <w:r>
        <w:tab/>
      </w:r>
      <w:r>
        <w:tab/>
      </w:r>
      <w:r>
        <w:tab/>
        <w:t>[5 marks]</w:t>
      </w:r>
    </w:p>
    <w:p w:rsidR="004133F9" w:rsidRDefault="004133F9" w:rsidP="004133F9">
      <w:pPr>
        <w:pStyle w:val="ListParagraph"/>
        <w:ind w:left="0"/>
      </w:pPr>
    </w:p>
    <w:p w:rsidR="004133F9" w:rsidRDefault="004133F9" w:rsidP="004133F9">
      <w:pPr>
        <w:pStyle w:val="ListParagraph"/>
        <w:ind w:left="0"/>
      </w:pPr>
      <w:r>
        <w:t xml:space="preserve">(c) Describe the principles or factors which the auditor should consider when placing reliance </w:t>
      </w:r>
    </w:p>
    <w:p w:rsidR="004133F9" w:rsidRDefault="004133F9" w:rsidP="004133F9">
      <w:pPr>
        <w:pStyle w:val="ListParagraph"/>
        <w:ind w:left="0"/>
      </w:pPr>
      <w:r>
        <w:t xml:space="preserve">      o</w:t>
      </w:r>
      <w:bookmarkStart w:id="0" w:name="_GoBack"/>
      <w:bookmarkEnd w:id="0"/>
      <w:r>
        <w:t xml:space="preserve">n audit evidence provided by specialist </w:t>
      </w:r>
      <w:r>
        <w:tab/>
      </w:r>
      <w:r>
        <w:tab/>
      </w:r>
      <w:r>
        <w:tab/>
      </w:r>
      <w:r>
        <w:tab/>
      </w:r>
      <w:r>
        <w:tab/>
      </w:r>
      <w:r>
        <w:tab/>
        <w:t>[10 marks]</w:t>
      </w:r>
    </w:p>
    <w:p w:rsidR="004133F9" w:rsidRDefault="004133F9" w:rsidP="004133F9">
      <w:pPr>
        <w:pStyle w:val="ListParagraph"/>
        <w:ind w:left="0"/>
      </w:pPr>
    </w:p>
    <w:p w:rsidR="004133F9" w:rsidRDefault="004133F9" w:rsidP="004133F9">
      <w:pPr>
        <w:pStyle w:val="ListParagraph"/>
        <w:ind w:left="0"/>
      </w:pPr>
    </w:p>
    <w:p w:rsidR="004133F9" w:rsidRPr="004133F9" w:rsidRDefault="004133F9" w:rsidP="004133F9">
      <w:pPr>
        <w:pStyle w:val="ListParagraph"/>
        <w:ind w:left="0"/>
        <w:rPr>
          <w:b/>
        </w:rPr>
      </w:pPr>
      <w:r w:rsidRPr="004133F9">
        <w:rPr>
          <w:b/>
        </w:rPr>
        <w:t>QUESTION FOUR</w:t>
      </w:r>
    </w:p>
    <w:p w:rsidR="004133F9" w:rsidRDefault="004133F9" w:rsidP="004133F9">
      <w:pPr>
        <w:pStyle w:val="ListParagraph"/>
        <w:numPr>
          <w:ilvl w:val="0"/>
          <w:numId w:val="4"/>
        </w:numPr>
      </w:pPr>
      <w:r>
        <w:t>For anybody to qualify as an auditor in Kenya, he must meet some qualifications.  List down and explain those qualifications.</w:t>
      </w:r>
      <w:r>
        <w:tab/>
      </w:r>
      <w:r>
        <w:tab/>
      </w:r>
      <w:r>
        <w:tab/>
      </w:r>
      <w:r>
        <w:tab/>
      </w:r>
      <w:r>
        <w:tab/>
      </w:r>
      <w:r>
        <w:tab/>
        <w:t>[10 marks]</w:t>
      </w:r>
    </w:p>
    <w:p w:rsidR="004133F9" w:rsidRDefault="004133F9" w:rsidP="004133F9">
      <w:pPr>
        <w:pStyle w:val="ListParagraph"/>
        <w:ind w:left="360"/>
      </w:pPr>
    </w:p>
    <w:p w:rsidR="004133F9" w:rsidRPr="008B529A" w:rsidRDefault="004133F9" w:rsidP="004133F9">
      <w:pPr>
        <w:pStyle w:val="ListParagraph"/>
        <w:numPr>
          <w:ilvl w:val="0"/>
          <w:numId w:val="4"/>
        </w:numPr>
      </w:pPr>
      <w:r>
        <w:t>Describe the various limitations of an internal control system.</w:t>
      </w:r>
      <w:r>
        <w:tab/>
      </w:r>
      <w:r>
        <w:tab/>
      </w:r>
      <w:r>
        <w:tab/>
      </w:r>
      <w:r>
        <w:tab/>
      </w:r>
      <w:r>
        <w:tab/>
      </w:r>
      <w:r>
        <w:tab/>
      </w:r>
      <w:r>
        <w:tab/>
      </w:r>
      <w:r>
        <w:tab/>
      </w:r>
      <w:r>
        <w:tab/>
      </w:r>
      <w:r>
        <w:tab/>
      </w:r>
      <w:r>
        <w:tab/>
      </w:r>
      <w:r>
        <w:tab/>
      </w:r>
      <w:r>
        <w:tab/>
      </w:r>
      <w:r>
        <w:tab/>
      </w:r>
      <w:r>
        <w:tab/>
        <w:t>[10 marks]</w:t>
      </w:r>
    </w:p>
    <w:p w:rsidR="00120D5E" w:rsidRDefault="00120D5E"/>
    <w:sectPr w:rsidR="00120D5E" w:rsidSect="008B529A">
      <w:pgSz w:w="11906" w:h="16838"/>
      <w:pgMar w:top="567"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NewRoman">
    <w:panose1 w:val="00000000000000000000"/>
    <w:charset w:val="00"/>
    <w:family w:val="roman"/>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88B3B26"/>
    <w:multiLevelType w:val="hybridMultilevel"/>
    <w:tmpl w:val="C99E6CA8"/>
    <w:lvl w:ilvl="0" w:tplc="DE74B3A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1DE5022F"/>
    <w:multiLevelType w:val="hybridMultilevel"/>
    <w:tmpl w:val="8D522774"/>
    <w:lvl w:ilvl="0" w:tplc="74149B7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66FC2FA0"/>
    <w:multiLevelType w:val="hybridMultilevel"/>
    <w:tmpl w:val="9C8EA2DA"/>
    <w:lvl w:ilvl="0" w:tplc="177AE84E">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nsid w:val="7D062B21"/>
    <w:multiLevelType w:val="hybridMultilevel"/>
    <w:tmpl w:val="BD4EE484"/>
    <w:lvl w:ilvl="0" w:tplc="4B5678CC">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529A"/>
    <w:rsid w:val="00120D5E"/>
    <w:rsid w:val="004133F9"/>
    <w:rsid w:val="008B529A"/>
    <w:rsid w:val="00C92C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3D8547F-B72D-4B50-818D-5F191F7517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529A"/>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nhideWhenUsed/>
    <w:rsid w:val="008B529A"/>
    <w:pPr>
      <w:autoSpaceDE w:val="0"/>
      <w:autoSpaceDN w:val="0"/>
      <w:adjustRightInd w:val="0"/>
      <w:jc w:val="both"/>
    </w:pPr>
    <w:rPr>
      <w:rFonts w:ascii="TimesNewRoman" w:hAnsi="TimesNewRoman"/>
      <w:sz w:val="23"/>
      <w:szCs w:val="23"/>
    </w:rPr>
  </w:style>
  <w:style w:type="character" w:customStyle="1" w:styleId="BodyTextChar">
    <w:name w:val="Body Text Char"/>
    <w:basedOn w:val="DefaultParagraphFont"/>
    <w:link w:val="BodyText"/>
    <w:rsid w:val="008B529A"/>
    <w:rPr>
      <w:rFonts w:ascii="TimesNewRoman" w:eastAsia="Times New Roman" w:hAnsi="TimesNewRoman" w:cs="Times New Roman"/>
      <w:sz w:val="23"/>
      <w:szCs w:val="23"/>
      <w:lang w:val="en-US"/>
    </w:rPr>
  </w:style>
  <w:style w:type="paragraph" w:styleId="ListParagraph">
    <w:name w:val="List Paragraph"/>
    <w:basedOn w:val="Normal"/>
    <w:uiPriority w:val="34"/>
    <w:qFormat/>
    <w:rsid w:val="004133F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2</Pages>
  <Words>371</Words>
  <Characters>2118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1</cp:revision>
  <dcterms:created xsi:type="dcterms:W3CDTF">2015-07-25T13:21:00Z</dcterms:created>
  <dcterms:modified xsi:type="dcterms:W3CDTF">2015-07-25T13:43:00Z</dcterms:modified>
</cp:coreProperties>
</file>