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A2" w:rsidRPr="00B42788" w:rsidRDefault="004758A2" w:rsidP="004758A2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F13E596" wp14:editId="495B85EE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8A2" w:rsidRDefault="004758A2" w:rsidP="004758A2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4758A2" w:rsidRDefault="004758A2" w:rsidP="004758A2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4758A2" w:rsidRDefault="004758A2" w:rsidP="004758A2">
      <w:pPr>
        <w:jc w:val="center"/>
        <w:rPr>
          <w:b/>
        </w:rPr>
      </w:pPr>
      <w:r w:rsidRPr="0043033B">
        <w:rPr>
          <w:b/>
        </w:rPr>
        <w:t>OF</w:t>
      </w:r>
    </w:p>
    <w:p w:rsidR="004758A2" w:rsidRDefault="004758A2" w:rsidP="004758A2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4758A2" w:rsidRPr="0043033B" w:rsidRDefault="004758A2" w:rsidP="004758A2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4758A2" w:rsidRPr="0043033B" w:rsidRDefault="004758A2" w:rsidP="004758A2">
      <w:pPr>
        <w:tabs>
          <w:tab w:val="left" w:pos="1050"/>
          <w:tab w:val="center" w:pos="4513"/>
        </w:tabs>
        <w:rPr>
          <w:b/>
        </w:rPr>
      </w:pPr>
    </w:p>
    <w:p w:rsidR="004758A2" w:rsidRDefault="004758A2" w:rsidP="004758A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 AND BACHELOR OF BUSINESS INFORMATION TECHNOLOGY AND BACHELOR OF PURCHASING AND SUPPLY CHAIN MANAGEMENT</w:t>
      </w:r>
    </w:p>
    <w:p w:rsidR="004758A2" w:rsidRPr="006F31F8" w:rsidRDefault="004758A2" w:rsidP="004758A2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758A2" w:rsidRPr="0043033B" w:rsidRDefault="004758A2" w:rsidP="004758A2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HBC 2104/HBT 2104: INTRODUCTION TO MICROECONOMICS </w:t>
      </w:r>
    </w:p>
    <w:p w:rsidR="004758A2" w:rsidRDefault="004758A2" w:rsidP="004758A2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4758A2" w:rsidRDefault="004758A2" w:rsidP="004758A2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4758A2" w:rsidRDefault="004758A2" w:rsidP="004758A2">
      <w:pPr>
        <w:rPr>
          <w:b/>
        </w:rPr>
      </w:pPr>
    </w:p>
    <w:p w:rsidR="004758A2" w:rsidRDefault="004758A2" w:rsidP="004758A2">
      <w:pPr>
        <w:rPr>
          <w:b/>
        </w:rPr>
      </w:pPr>
      <w:r>
        <w:rPr>
          <w:b/>
        </w:rPr>
        <w:t>QUESTION ONE</w:t>
      </w:r>
    </w:p>
    <w:p w:rsidR="004758A2" w:rsidRDefault="004758A2" w:rsidP="00983C72">
      <w:pPr>
        <w:pStyle w:val="ListParagraph"/>
        <w:numPr>
          <w:ilvl w:val="0"/>
          <w:numId w:val="1"/>
        </w:numPr>
        <w:ind w:left="360"/>
      </w:pPr>
      <w:r>
        <w:t>Discuss the following con</w:t>
      </w:r>
      <w:r w:rsidR="00983C72">
        <w:t>cepts as used in microeconomics;</w:t>
      </w:r>
    </w:p>
    <w:p w:rsidR="00983C72" w:rsidRDefault="00983C72" w:rsidP="00983C72">
      <w:pPr>
        <w:pStyle w:val="ListParagraph"/>
        <w:numPr>
          <w:ilvl w:val="0"/>
          <w:numId w:val="2"/>
        </w:numPr>
        <w:ind w:left="1080"/>
      </w:pPr>
      <w:r>
        <w:t>Consumer sovereignty</w:t>
      </w:r>
    </w:p>
    <w:p w:rsidR="00983C72" w:rsidRDefault="00983C72" w:rsidP="00983C72">
      <w:pPr>
        <w:pStyle w:val="ListParagraph"/>
        <w:numPr>
          <w:ilvl w:val="0"/>
          <w:numId w:val="2"/>
        </w:numPr>
        <w:ind w:left="1080"/>
      </w:pPr>
      <w:r>
        <w:t>Scarcity and choice</w:t>
      </w:r>
    </w:p>
    <w:p w:rsidR="00983C72" w:rsidRDefault="00983C72" w:rsidP="00983C72">
      <w:pPr>
        <w:pStyle w:val="ListParagraph"/>
        <w:numPr>
          <w:ilvl w:val="0"/>
          <w:numId w:val="2"/>
        </w:numPr>
        <w:ind w:left="1080"/>
      </w:pPr>
      <w:r>
        <w:t>Opportunity cost</w:t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426B38">
        <w:tab/>
      </w:r>
      <w:r w:rsidR="00045D1B">
        <w:t>[6 marks]</w:t>
      </w:r>
    </w:p>
    <w:p w:rsidR="00045D1B" w:rsidRPr="00426B38" w:rsidRDefault="00045D1B" w:rsidP="00045D1B">
      <w:pPr>
        <w:pStyle w:val="ListParagraph"/>
        <w:ind w:left="1080"/>
        <w:rPr>
          <w:sz w:val="16"/>
          <w:szCs w:val="16"/>
        </w:rPr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 xml:space="preserve">Examine the economic </w:t>
      </w:r>
      <w:r w:rsidR="00045D1B">
        <w:t>consequences</w:t>
      </w:r>
      <w:r>
        <w:t xml:space="preserve"> for a country engaging in was with a neighbouring country.</w:t>
      </w:r>
      <w:r>
        <w:tab/>
      </w:r>
      <w:r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426B38">
        <w:tab/>
      </w:r>
      <w:r>
        <w:t>[6 marks]</w:t>
      </w:r>
    </w:p>
    <w:p w:rsidR="00045D1B" w:rsidRPr="00426B38" w:rsidRDefault="00045D1B" w:rsidP="00045D1B">
      <w:pPr>
        <w:pStyle w:val="ListParagraph"/>
        <w:ind w:left="360"/>
        <w:rPr>
          <w:sz w:val="16"/>
          <w:szCs w:val="16"/>
        </w:rPr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>Define the law of demand and state the exceptions to this law of demand.</w:t>
      </w:r>
      <w:r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>
        <w:tab/>
      </w:r>
      <w:r w:rsidR="00426B38">
        <w:tab/>
      </w:r>
      <w:r>
        <w:t>[6 marks]</w:t>
      </w:r>
    </w:p>
    <w:p w:rsidR="00045D1B" w:rsidRDefault="00045D1B" w:rsidP="00045D1B">
      <w:pPr>
        <w:pStyle w:val="ListParagraph"/>
        <w:ind w:left="360"/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>One of the determinants of demand for a commodity is advertising.  Explain the extent to which advertising influences demand and state the factors a business firm must bear in mind while developing an advertising policy.</w:t>
      </w:r>
      <w:r>
        <w:tab/>
      </w:r>
      <w:r w:rsidR="00045D1B">
        <w:tab/>
      </w:r>
      <w:r w:rsidR="00045D1B">
        <w:tab/>
      </w:r>
      <w:r w:rsidR="00426B38">
        <w:tab/>
      </w:r>
      <w:r>
        <w:t>[6 marks]</w:t>
      </w:r>
    </w:p>
    <w:p w:rsidR="00045D1B" w:rsidRDefault="00045D1B" w:rsidP="00045D1B">
      <w:pPr>
        <w:pStyle w:val="ListParagraph"/>
        <w:ind w:left="360"/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>Using diagrams, differentiate between the movement and the shift of the supply curve explaining the factors that cause that.</w:t>
      </w:r>
      <w:r>
        <w:tab/>
      </w:r>
      <w:r>
        <w:tab/>
      </w:r>
      <w:r w:rsidR="00045D1B">
        <w:tab/>
      </w:r>
      <w:r w:rsidR="00045D1B">
        <w:tab/>
      </w:r>
      <w:r w:rsidR="00426B38">
        <w:tab/>
      </w:r>
      <w:r>
        <w:t>[6 marks]</w:t>
      </w:r>
    </w:p>
    <w:p w:rsidR="00045D1B" w:rsidRDefault="00045D1B" w:rsidP="00045D1B">
      <w:pPr>
        <w:pStyle w:val="ListParagraph"/>
        <w:ind w:left="360"/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>More economies are currently opting for free market systems as opposed to controlled systems.  Compare the TWO systems describing their respective advantages and disadvantages.</w:t>
      </w:r>
      <w:r>
        <w:tab/>
      </w:r>
      <w:r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426B38">
        <w:tab/>
      </w:r>
      <w:r w:rsidR="00045D1B">
        <w:tab/>
      </w:r>
      <w:r>
        <w:t>[8 marks]</w:t>
      </w:r>
    </w:p>
    <w:p w:rsidR="00045D1B" w:rsidRDefault="00045D1B" w:rsidP="00045D1B">
      <w:pPr>
        <w:pStyle w:val="ListParagraph"/>
        <w:ind w:left="360"/>
      </w:pPr>
    </w:p>
    <w:p w:rsidR="00983C72" w:rsidRDefault="00983C72" w:rsidP="00983C72">
      <w:pPr>
        <w:pStyle w:val="ListParagraph"/>
        <w:numPr>
          <w:ilvl w:val="0"/>
          <w:numId w:val="1"/>
        </w:numPr>
        <w:ind w:left="360"/>
      </w:pPr>
      <w:r>
        <w:t>Illustrate what equilibrium is as used in economics.</w:t>
      </w:r>
      <w:r>
        <w:tab/>
      </w:r>
      <w:r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045D1B">
        <w:tab/>
      </w:r>
      <w:r w:rsidR="00426B38">
        <w:tab/>
        <w:t>[</w:t>
      </w:r>
      <w:r>
        <w:t>2 marks]</w:t>
      </w:r>
    </w:p>
    <w:p w:rsidR="00045D1B" w:rsidRPr="00426B38" w:rsidRDefault="00045D1B" w:rsidP="00045D1B">
      <w:pPr>
        <w:pStyle w:val="ListParagraph"/>
        <w:rPr>
          <w:sz w:val="16"/>
          <w:szCs w:val="16"/>
        </w:rPr>
      </w:pPr>
    </w:p>
    <w:p w:rsidR="00045D1B" w:rsidRPr="00426B38" w:rsidRDefault="00045D1B" w:rsidP="00045D1B">
      <w:pPr>
        <w:pStyle w:val="ListParagraph"/>
        <w:ind w:left="0"/>
        <w:rPr>
          <w:b/>
        </w:rPr>
      </w:pPr>
      <w:r w:rsidRPr="00426B38">
        <w:rPr>
          <w:b/>
        </w:rPr>
        <w:t>QUESTION TWO</w:t>
      </w:r>
    </w:p>
    <w:p w:rsidR="00045D1B" w:rsidRDefault="00045D1B" w:rsidP="00045D1B">
      <w:pPr>
        <w:pStyle w:val="ListParagraph"/>
        <w:numPr>
          <w:ilvl w:val="0"/>
          <w:numId w:val="3"/>
        </w:numPr>
      </w:pPr>
      <w:r>
        <w:t>Differentiate between price elasticity of demand and cross elasticity of demand.</w:t>
      </w:r>
      <w:r>
        <w:tab/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[3 marks]</w:t>
      </w:r>
    </w:p>
    <w:p w:rsidR="00045D1B" w:rsidRDefault="00045D1B" w:rsidP="00045D1B">
      <w:pPr>
        <w:pStyle w:val="ListParagraph"/>
        <w:numPr>
          <w:ilvl w:val="0"/>
          <w:numId w:val="3"/>
        </w:numPr>
      </w:pPr>
      <w:r>
        <w:t>Outline using diagrams the characteristics of indifference curves.</w:t>
      </w:r>
      <w:r>
        <w:tab/>
        <w:t>[6 marks]</w:t>
      </w:r>
    </w:p>
    <w:p w:rsidR="00045D1B" w:rsidRDefault="00045D1B" w:rsidP="00045D1B">
      <w:pPr>
        <w:pStyle w:val="ListParagraph"/>
        <w:numPr>
          <w:ilvl w:val="0"/>
          <w:numId w:val="3"/>
        </w:numPr>
      </w:pPr>
      <w:r>
        <w:t>Using indifference curves demonstrate how a household equilibrium point is attained.</w:t>
      </w:r>
      <w:r>
        <w:tab/>
        <w:t>[4 marks]</w:t>
      </w:r>
    </w:p>
    <w:p w:rsidR="00045D1B" w:rsidRDefault="00045D1B" w:rsidP="00045D1B">
      <w:pPr>
        <w:pStyle w:val="ListParagraph"/>
        <w:numPr>
          <w:ilvl w:val="0"/>
          <w:numId w:val="3"/>
        </w:numPr>
      </w:pPr>
      <w:r>
        <w:t>Explain the difference between inferior and normal good.</w:t>
      </w:r>
      <w:r>
        <w:tab/>
      </w:r>
      <w:r>
        <w:tab/>
        <w:t>[2 marks]</w:t>
      </w:r>
    </w:p>
    <w:p w:rsidR="00045D1B" w:rsidRDefault="00045D1B" w:rsidP="00045D1B">
      <w:pPr>
        <w:pStyle w:val="ListParagraph"/>
        <w:ind w:left="0"/>
      </w:pPr>
    </w:p>
    <w:p w:rsidR="00045D1B" w:rsidRDefault="00045D1B" w:rsidP="00045D1B">
      <w:pPr>
        <w:pStyle w:val="ListParagraph"/>
        <w:ind w:left="0"/>
      </w:pPr>
    </w:p>
    <w:p w:rsidR="00426B38" w:rsidRDefault="00426B38" w:rsidP="00045D1B">
      <w:pPr>
        <w:pStyle w:val="ListParagraph"/>
        <w:ind w:left="0"/>
        <w:rPr>
          <w:b/>
        </w:rPr>
      </w:pPr>
    </w:p>
    <w:p w:rsidR="00426B38" w:rsidRDefault="00426B38" w:rsidP="00045D1B">
      <w:pPr>
        <w:pStyle w:val="ListParagraph"/>
        <w:ind w:left="0"/>
        <w:rPr>
          <w:b/>
        </w:rPr>
      </w:pPr>
    </w:p>
    <w:p w:rsidR="00045D1B" w:rsidRPr="00426B38" w:rsidRDefault="00045D1B" w:rsidP="00045D1B">
      <w:pPr>
        <w:pStyle w:val="ListParagraph"/>
        <w:ind w:left="0"/>
        <w:rPr>
          <w:b/>
        </w:rPr>
      </w:pPr>
      <w:bookmarkStart w:id="0" w:name="_GoBack"/>
      <w:bookmarkEnd w:id="0"/>
      <w:r w:rsidRPr="00426B38">
        <w:rPr>
          <w:b/>
        </w:rPr>
        <w:t>QUESTION THREE</w:t>
      </w:r>
    </w:p>
    <w:p w:rsidR="00045D1B" w:rsidRDefault="00045D1B" w:rsidP="00045D1B">
      <w:pPr>
        <w:pStyle w:val="ListParagraph"/>
        <w:numPr>
          <w:ilvl w:val="0"/>
          <w:numId w:val="4"/>
        </w:numPr>
      </w:pPr>
      <w:r>
        <w:t>Discuss the FOUR factors of production giving their examples and application to the economy.</w:t>
      </w:r>
      <w:r>
        <w:tab/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[8 marks]</w:t>
      </w:r>
    </w:p>
    <w:p w:rsidR="00426B38" w:rsidRDefault="00426B38" w:rsidP="00426B38">
      <w:pPr>
        <w:pStyle w:val="ListParagraph"/>
        <w:ind w:left="360"/>
      </w:pPr>
    </w:p>
    <w:p w:rsidR="00045D1B" w:rsidRDefault="00045D1B" w:rsidP="00045D1B">
      <w:pPr>
        <w:pStyle w:val="ListParagraph"/>
        <w:numPr>
          <w:ilvl w:val="0"/>
          <w:numId w:val="4"/>
        </w:numPr>
      </w:pPr>
      <w:r>
        <w:t xml:space="preserve">Differentiate between the isoquant and the isocost </w:t>
      </w:r>
      <w:r>
        <w:tab/>
      </w:r>
      <w:r w:rsidR="00426B38">
        <w:tab/>
      </w:r>
      <w:r w:rsidR="00426B38">
        <w:tab/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[4 marks]</w:t>
      </w:r>
    </w:p>
    <w:p w:rsidR="00045D1B" w:rsidRDefault="00045D1B" w:rsidP="00045D1B">
      <w:pPr>
        <w:pStyle w:val="ListParagraph"/>
        <w:numPr>
          <w:ilvl w:val="0"/>
          <w:numId w:val="4"/>
        </w:numPr>
      </w:pPr>
      <w:r>
        <w:t>Outline the importance of mobility of factors of production in an economy.</w:t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[3 marks]</w:t>
      </w:r>
    </w:p>
    <w:p w:rsidR="00045D1B" w:rsidRDefault="00045D1B" w:rsidP="00045D1B">
      <w:pPr>
        <w:pStyle w:val="ListParagraph"/>
        <w:ind w:left="0"/>
      </w:pPr>
    </w:p>
    <w:p w:rsidR="00426B38" w:rsidRDefault="00426B38" w:rsidP="00045D1B">
      <w:pPr>
        <w:pStyle w:val="ListParagraph"/>
        <w:ind w:left="0"/>
        <w:rPr>
          <w:b/>
        </w:rPr>
      </w:pPr>
    </w:p>
    <w:p w:rsidR="00045D1B" w:rsidRPr="00426B38" w:rsidRDefault="00045D1B" w:rsidP="00045D1B">
      <w:pPr>
        <w:pStyle w:val="ListParagraph"/>
        <w:ind w:left="0"/>
        <w:rPr>
          <w:b/>
        </w:rPr>
      </w:pPr>
      <w:r w:rsidRPr="00426B38">
        <w:rPr>
          <w:b/>
        </w:rPr>
        <w:t>QUESTION FOUR</w:t>
      </w:r>
    </w:p>
    <w:p w:rsidR="00045D1B" w:rsidRDefault="00045D1B" w:rsidP="00045D1B">
      <w:pPr>
        <w:pStyle w:val="ListParagraph"/>
        <w:numPr>
          <w:ilvl w:val="0"/>
          <w:numId w:val="5"/>
        </w:numPr>
      </w:pPr>
      <w:r>
        <w:t>Explain the FOUR types of market structures.</w:t>
      </w:r>
      <w:r>
        <w:tab/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[8 marks]</w:t>
      </w:r>
    </w:p>
    <w:p w:rsidR="00426B38" w:rsidRDefault="00426B38" w:rsidP="00426B38">
      <w:pPr>
        <w:pStyle w:val="ListParagraph"/>
        <w:ind w:left="360"/>
      </w:pPr>
    </w:p>
    <w:p w:rsidR="00045D1B" w:rsidRPr="004758A2" w:rsidRDefault="00045D1B" w:rsidP="00045D1B">
      <w:pPr>
        <w:pStyle w:val="ListParagraph"/>
        <w:numPr>
          <w:ilvl w:val="0"/>
          <w:numId w:val="5"/>
        </w:numPr>
      </w:pPr>
      <w:r>
        <w:t>Explain the FOUR economic costs incurred by a firm in its production activities.</w:t>
      </w:r>
      <w:r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 w:rsidR="00426B38">
        <w:tab/>
      </w:r>
      <w:r>
        <w:t>[7 marks]</w:t>
      </w:r>
    </w:p>
    <w:p w:rsidR="000800FB" w:rsidRDefault="000800FB"/>
    <w:sectPr w:rsidR="000800FB" w:rsidSect="004758A2">
      <w:footerReference w:type="default" r:id="rId6"/>
      <w:pgSz w:w="11907" w:h="16839" w:code="9"/>
      <w:pgMar w:top="568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0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426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426B3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8170C"/>
    <w:multiLevelType w:val="hybridMultilevel"/>
    <w:tmpl w:val="0A0CE208"/>
    <w:lvl w:ilvl="0" w:tplc="7360C4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F3CC4"/>
    <w:multiLevelType w:val="hybridMultilevel"/>
    <w:tmpl w:val="DBD07492"/>
    <w:lvl w:ilvl="0" w:tplc="343E8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2178A"/>
    <w:multiLevelType w:val="hybridMultilevel"/>
    <w:tmpl w:val="9D988230"/>
    <w:lvl w:ilvl="0" w:tplc="9E28D1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C9200C"/>
    <w:multiLevelType w:val="hybridMultilevel"/>
    <w:tmpl w:val="15D28D8C"/>
    <w:lvl w:ilvl="0" w:tplc="CCD462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F85BF6"/>
    <w:multiLevelType w:val="hybridMultilevel"/>
    <w:tmpl w:val="B180F2B4"/>
    <w:lvl w:ilvl="0" w:tplc="22881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A2"/>
    <w:rsid w:val="00045D1B"/>
    <w:rsid w:val="000800FB"/>
    <w:rsid w:val="00426B38"/>
    <w:rsid w:val="004758A2"/>
    <w:rsid w:val="009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73A4C-C770-4C16-AE98-5113B2D5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758A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758A2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7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2015-07-21T11:55:00Z</dcterms:created>
  <dcterms:modified xsi:type="dcterms:W3CDTF">2015-07-21T12:31:00Z</dcterms:modified>
</cp:coreProperties>
</file>